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5A06B" w14:textId="77777777" w:rsidR="009B6BEC" w:rsidRPr="005371FE" w:rsidRDefault="009B6BEC" w:rsidP="000845D0">
      <w:pPr>
        <w:pStyle w:val="Heading5"/>
      </w:pPr>
      <w:bookmarkStart w:id="0" w:name="_Hlk83133094"/>
      <w:r w:rsidRPr="005371FE">
        <w:t>FRC operations in Aurukun were undertaken by Local Commissioners Edgar Kerindun, Doris Poonkamelya, Ada Woolla, Dorothy Pootchemunka, Vera Koomeeta</w:t>
      </w:r>
      <w:r>
        <w:t xml:space="preserve"> and </w:t>
      </w:r>
      <w:r w:rsidRPr="005371FE">
        <w:t>Keri Tamwoy</w:t>
      </w:r>
      <w:r>
        <w:t xml:space="preserve">, </w:t>
      </w:r>
      <w:r w:rsidRPr="005371FE">
        <w:t>supported by Local Registry Coordinator Bryce Coxall. An account of their operations during the reporting period follows.</w:t>
      </w:r>
    </w:p>
    <w:p w14:paraId="72180448" w14:textId="77777777" w:rsidR="009B6BEC" w:rsidRPr="005371FE" w:rsidRDefault="009B6BEC" w:rsidP="009B6BEC">
      <w:pPr>
        <w:spacing w:line="240" w:lineRule="auto"/>
        <w:rPr>
          <w:lang w:eastAsia="en-AU"/>
        </w:rPr>
      </w:pPr>
    </w:p>
    <w:p w14:paraId="1E692F13" w14:textId="77777777" w:rsidR="009B6BEC" w:rsidRPr="005371FE" w:rsidRDefault="009B6BEC" w:rsidP="009B6BEC">
      <w:pPr>
        <w:pStyle w:val="Heading2"/>
      </w:pPr>
      <w:r w:rsidRPr="005371FE">
        <w:t>Aurukun Commissioners’ report</w:t>
      </w:r>
    </w:p>
    <w:p w14:paraId="443FBB8D" w14:textId="77777777" w:rsidR="009B6BEC" w:rsidRPr="003E0365" w:rsidRDefault="009B6BEC" w:rsidP="009B6BEC">
      <w:pPr>
        <w:rPr>
          <w:lang w:eastAsia="en-AU"/>
        </w:rPr>
      </w:pPr>
      <w:r w:rsidRPr="00011F36">
        <w:rPr>
          <w:lang w:eastAsia="en-AU"/>
        </w:rPr>
        <w:t xml:space="preserve">We continued this year to </w:t>
      </w:r>
      <w:r w:rsidRPr="003E0365">
        <w:rPr>
          <w:lang w:eastAsia="en-AU"/>
        </w:rPr>
        <w:t>strengthen engagement between the FRC and key government agencies and support services in Aurukun as we believe it is through these relationships that our clients will benefit. Our relationship with service providers has never been better and we believe this is resulting in improved support for our clients despite the COVID</w:t>
      </w:r>
      <w:r>
        <w:rPr>
          <w:lang w:eastAsia="en-AU"/>
        </w:rPr>
        <w:t>-19</w:t>
      </w:r>
      <w:r w:rsidRPr="003E0365">
        <w:rPr>
          <w:lang w:eastAsia="en-AU"/>
        </w:rPr>
        <w:t xml:space="preserve"> restrictions affecting service delivery. We are glad to report that as at the end of this financial year, the environment in community seems to be getting back to the pre-COVID normal.</w:t>
      </w:r>
    </w:p>
    <w:p w14:paraId="5C0AED48" w14:textId="77777777" w:rsidR="009B6BEC" w:rsidRPr="005371FE" w:rsidRDefault="009B6BEC" w:rsidP="009B6BEC">
      <w:pPr>
        <w:rPr>
          <w:lang w:eastAsia="en-AU"/>
        </w:rPr>
      </w:pPr>
    </w:p>
    <w:p w14:paraId="2A3DD3ED" w14:textId="77777777" w:rsidR="009B6BEC" w:rsidRPr="005371FE" w:rsidRDefault="009B6BEC" w:rsidP="009B6BEC">
      <w:pPr>
        <w:pStyle w:val="Heading3"/>
        <w:rPr>
          <w:lang w:eastAsia="en-AU"/>
        </w:rPr>
      </w:pPr>
      <w:r w:rsidRPr="005371FE">
        <w:rPr>
          <w:lang w:eastAsia="en-AU"/>
        </w:rPr>
        <w:t>Significant achievements</w:t>
      </w:r>
    </w:p>
    <w:p w14:paraId="20F7ECBD" w14:textId="77777777" w:rsidR="009B6BEC" w:rsidRPr="00011F36" w:rsidRDefault="009B6BEC" w:rsidP="009B6BEC">
      <w:pPr>
        <w:rPr>
          <w:lang w:eastAsia="en-AU"/>
        </w:rPr>
      </w:pPr>
      <w:r w:rsidRPr="00011F36">
        <w:rPr>
          <w:lang w:eastAsia="en-AU"/>
        </w:rPr>
        <w:t xml:space="preserve">We report what we consider to be significant achievements for the 2021-22 financial year. These achievements are due not only </w:t>
      </w:r>
      <w:r>
        <w:rPr>
          <w:lang w:eastAsia="en-AU"/>
        </w:rPr>
        <w:t xml:space="preserve">to </w:t>
      </w:r>
      <w:r w:rsidRPr="00011F36">
        <w:rPr>
          <w:lang w:eastAsia="en-AU"/>
        </w:rPr>
        <w:t>our efforts as Local Commissioners, but also the support we are provided by Commissioner Williams, Deputy Commissioner Curtin, Local Registry Coordinator Bryce Coxall</w:t>
      </w:r>
      <w:r>
        <w:rPr>
          <w:lang w:eastAsia="en-AU"/>
        </w:rPr>
        <w:t>,</w:t>
      </w:r>
      <w:r w:rsidRPr="00011F36">
        <w:rPr>
          <w:lang w:eastAsia="en-AU"/>
        </w:rPr>
        <w:t xml:space="preserve"> and the registry staff</w:t>
      </w:r>
      <w:r>
        <w:rPr>
          <w:lang w:eastAsia="en-AU"/>
        </w:rPr>
        <w:t xml:space="preserve"> in Cairns</w:t>
      </w:r>
      <w:r w:rsidRPr="00011F36">
        <w:rPr>
          <w:lang w:eastAsia="en-AU"/>
        </w:rPr>
        <w:t>.</w:t>
      </w:r>
    </w:p>
    <w:p w14:paraId="6AFFDA00" w14:textId="715BFD48" w:rsidR="00F41771" w:rsidRPr="008E6D22" w:rsidRDefault="009B6BEC" w:rsidP="00F41771">
      <w:pPr>
        <w:numPr>
          <w:ilvl w:val="0"/>
          <w:numId w:val="28"/>
        </w:numPr>
        <w:ind w:left="357"/>
        <w:rPr>
          <w:rFonts w:eastAsia="Times New Roman" w:cstheme="minorHAnsi"/>
          <w:lang w:eastAsia="en-AU"/>
        </w:rPr>
      </w:pPr>
      <w:r w:rsidRPr="008E6D22">
        <w:rPr>
          <w:rFonts w:eastAsia="Times New Roman" w:cstheme="minorHAnsi"/>
          <w:lang w:eastAsia="en-AU"/>
        </w:rPr>
        <w:t xml:space="preserve">We believe the best indication of client engagement for us is the number of agreements that were signed with clients compared to the number of orders that were made for clients. </w:t>
      </w:r>
      <w:r w:rsidR="00F41771" w:rsidRPr="008E6D22">
        <w:rPr>
          <w:rFonts w:eastAsia="Times New Roman" w:cstheme="minorHAnsi"/>
          <w:lang w:eastAsia="en-AU"/>
        </w:rPr>
        <w:t>2021-22 saw 136 family responsibilities agreements compared to 123 during the 2020-21 financial year, an increase of 11 percent.</w:t>
      </w:r>
    </w:p>
    <w:p w14:paraId="6241C6A1" w14:textId="745B1AE6" w:rsidR="009B6BEC" w:rsidRPr="008E6D22" w:rsidRDefault="009B6BEC" w:rsidP="009B6BEC">
      <w:pPr>
        <w:numPr>
          <w:ilvl w:val="0"/>
          <w:numId w:val="28"/>
        </w:numPr>
        <w:ind w:left="357"/>
        <w:rPr>
          <w:rFonts w:eastAsia="Times New Roman" w:cstheme="minorHAnsi"/>
          <w:lang w:eastAsia="en-AU"/>
        </w:rPr>
      </w:pPr>
      <w:r w:rsidRPr="008E6D22">
        <w:rPr>
          <w:rFonts w:eastAsia="Times New Roman" w:cstheme="minorHAnsi"/>
          <w:lang w:eastAsia="en-AU"/>
        </w:rPr>
        <w:t xml:space="preserve">In 2021-22 we only ordered 40 clients to attend support services compared to 58 in 2020-21, </w:t>
      </w:r>
      <w:r w:rsidRPr="008E6D22">
        <w:rPr>
          <w:rFonts w:eastAsia="Times New Roman"/>
        </w:rPr>
        <w:t>a decrease of 31 percent</w:t>
      </w:r>
      <w:r w:rsidRPr="008E6D22">
        <w:rPr>
          <w:rFonts w:eastAsia="Times New Roman" w:cstheme="minorHAnsi"/>
          <w:lang w:eastAsia="en-AU"/>
        </w:rPr>
        <w:t>. This number was significantly down as most of our clients are choosing family responsibilities agreements to seek support.</w:t>
      </w:r>
    </w:p>
    <w:p w14:paraId="6767A2CB" w14:textId="0DC0C3E1" w:rsidR="009B6BEC" w:rsidRPr="008E6D22" w:rsidRDefault="009B6BEC" w:rsidP="009B6BEC">
      <w:pPr>
        <w:numPr>
          <w:ilvl w:val="0"/>
          <w:numId w:val="28"/>
        </w:numPr>
        <w:autoSpaceDE w:val="0"/>
        <w:autoSpaceDN w:val="0"/>
        <w:adjustRightInd w:val="0"/>
        <w:ind w:left="357"/>
        <w:rPr>
          <w:lang w:eastAsia="en-AU"/>
        </w:rPr>
      </w:pPr>
      <w:r w:rsidRPr="008E6D22">
        <w:rPr>
          <w:rFonts w:eastAsia="Times New Roman" w:cstheme="minorHAnsi"/>
          <w:lang w:eastAsia="en-AU"/>
        </w:rPr>
        <w:t xml:space="preserve">The </w:t>
      </w:r>
      <w:r w:rsidR="00F15EA1" w:rsidRPr="008E6D22">
        <w:rPr>
          <w:rFonts w:eastAsia="Times New Roman" w:cstheme="minorHAnsi"/>
          <w:lang w:eastAsia="en-AU"/>
        </w:rPr>
        <w:t>C</w:t>
      </w:r>
      <w:r w:rsidRPr="008E6D22">
        <w:rPr>
          <w:rFonts w:eastAsia="Times New Roman" w:cstheme="minorHAnsi"/>
          <w:lang w:eastAsia="en-AU"/>
        </w:rPr>
        <w:t xml:space="preserve">ashless </w:t>
      </w:r>
      <w:r w:rsidR="00F15EA1" w:rsidRPr="008E6D22">
        <w:rPr>
          <w:rFonts w:eastAsia="Times New Roman" w:cstheme="minorHAnsi"/>
          <w:lang w:eastAsia="en-AU"/>
        </w:rPr>
        <w:t>D</w:t>
      </w:r>
      <w:r w:rsidRPr="008E6D22">
        <w:rPr>
          <w:rFonts w:eastAsia="Times New Roman" w:cstheme="minorHAnsi"/>
          <w:lang w:eastAsia="en-AU"/>
        </w:rPr>
        <w:t xml:space="preserve">ebit </w:t>
      </w:r>
      <w:r w:rsidR="00F15EA1" w:rsidRPr="008E6D22">
        <w:rPr>
          <w:rFonts w:eastAsia="Times New Roman" w:cstheme="minorHAnsi"/>
          <w:lang w:eastAsia="en-AU"/>
        </w:rPr>
        <w:t>C</w:t>
      </w:r>
      <w:r w:rsidRPr="008E6D22">
        <w:rPr>
          <w:rFonts w:eastAsia="Times New Roman" w:cstheme="minorHAnsi"/>
          <w:lang w:eastAsia="en-AU"/>
        </w:rPr>
        <w:t xml:space="preserve">ard (CDC) continues to provide financial security for many families with 79 voluntary income management agreements for </w:t>
      </w:r>
      <w:r w:rsidR="00404D34" w:rsidRPr="008E6D22">
        <w:rPr>
          <w:rFonts w:eastAsia="Times New Roman" w:cstheme="minorHAnsi"/>
          <w:lang w:eastAsia="en-AU"/>
        </w:rPr>
        <w:t xml:space="preserve">the </w:t>
      </w:r>
      <w:r w:rsidRPr="008E6D22">
        <w:rPr>
          <w:rFonts w:eastAsia="Times New Roman" w:cstheme="minorHAnsi"/>
          <w:lang w:eastAsia="en-AU"/>
        </w:rPr>
        <w:t>card in Aurukun compared to 69 in 2020-21</w:t>
      </w:r>
      <w:r w:rsidR="003F2BAD" w:rsidRPr="008E6D22">
        <w:rPr>
          <w:rFonts w:eastAsia="Times New Roman" w:cstheme="minorHAnsi"/>
          <w:lang w:eastAsia="en-AU"/>
        </w:rPr>
        <w:t>,</w:t>
      </w:r>
      <w:r w:rsidRPr="008E6D22">
        <w:rPr>
          <w:rFonts w:eastAsia="Times New Roman" w:cstheme="minorHAnsi"/>
          <w:lang w:eastAsia="en-AU"/>
        </w:rPr>
        <w:t xml:space="preserve"> </w:t>
      </w:r>
      <w:r w:rsidRPr="008E6D22">
        <w:rPr>
          <w:rFonts w:eastAsia="Times New Roman"/>
        </w:rPr>
        <w:t>an increase of 14 percent.</w:t>
      </w:r>
    </w:p>
    <w:p w14:paraId="0DDD2A74" w14:textId="77777777" w:rsidR="009B6BEC" w:rsidRPr="005371FE" w:rsidRDefault="009B6BEC" w:rsidP="009B6BEC">
      <w:pPr>
        <w:rPr>
          <w:lang w:eastAsia="en-AU"/>
        </w:rPr>
      </w:pPr>
    </w:p>
    <w:p w14:paraId="78B25C69" w14:textId="77777777" w:rsidR="009B6BEC" w:rsidRPr="005371FE" w:rsidRDefault="009B6BEC" w:rsidP="009B6BEC">
      <w:pPr>
        <w:pStyle w:val="Heading3"/>
        <w:rPr>
          <w:lang w:eastAsia="en-AU"/>
        </w:rPr>
      </w:pPr>
      <w:r w:rsidRPr="005371FE">
        <w:rPr>
          <w:lang w:eastAsia="en-AU"/>
        </w:rPr>
        <w:t>Challenges</w:t>
      </w:r>
    </w:p>
    <w:p w14:paraId="6D9011CA" w14:textId="77777777" w:rsidR="009B6BEC" w:rsidRPr="00BA35C2" w:rsidRDefault="009B6BEC" w:rsidP="00ED6204">
      <w:pPr>
        <w:pStyle w:val="Heading5"/>
      </w:pPr>
      <w:r w:rsidRPr="00BA35C2">
        <w:t>Impact of COVID-19 and the introduction of ICM</w:t>
      </w:r>
    </w:p>
    <w:p w14:paraId="4B077715" w14:textId="1BEC70C0" w:rsidR="009B6BEC" w:rsidRPr="00011F36" w:rsidRDefault="009B6BEC" w:rsidP="009B6BEC">
      <w:pPr>
        <w:rPr>
          <w:lang w:eastAsia="en-AU"/>
        </w:rPr>
      </w:pPr>
      <w:r w:rsidRPr="00011F36">
        <w:rPr>
          <w:lang w:eastAsia="en-AU"/>
        </w:rPr>
        <w:t>The last 12 months has been challenging for us, but we continue</w:t>
      </w:r>
      <w:r>
        <w:rPr>
          <w:lang w:eastAsia="en-AU"/>
        </w:rPr>
        <w:t>d</w:t>
      </w:r>
      <w:r w:rsidRPr="00011F36">
        <w:rPr>
          <w:lang w:eastAsia="en-AU"/>
        </w:rPr>
        <w:t xml:space="preserve"> to work hard to support our clients and community to ensure we are all heading in a positive direction. COVID-19 was the biggest challenge with many </w:t>
      </w:r>
      <w:r w:rsidR="009775B5">
        <w:rPr>
          <w:lang w:eastAsia="en-AU"/>
        </w:rPr>
        <w:t>organisations</w:t>
      </w:r>
      <w:r w:rsidRPr="00011F36">
        <w:rPr>
          <w:lang w:eastAsia="en-AU"/>
        </w:rPr>
        <w:t xml:space="preserve"> not travelling into Aurukun to provide face-to-face support services. The lack of hands-on wellbeing services resulted in </w:t>
      </w:r>
      <w:r>
        <w:rPr>
          <w:lang w:eastAsia="en-AU"/>
        </w:rPr>
        <w:t>increased</w:t>
      </w:r>
      <w:r w:rsidRPr="00011F36">
        <w:rPr>
          <w:lang w:eastAsia="en-AU"/>
        </w:rPr>
        <w:t xml:space="preserve"> pressure on o</w:t>
      </w:r>
      <w:r>
        <w:rPr>
          <w:lang w:eastAsia="en-AU"/>
        </w:rPr>
        <w:t>u</w:t>
      </w:r>
      <w:r w:rsidRPr="00011F36">
        <w:rPr>
          <w:lang w:eastAsia="en-AU"/>
        </w:rPr>
        <w:t xml:space="preserve">r community. </w:t>
      </w:r>
      <w:r>
        <w:rPr>
          <w:lang w:eastAsia="en-AU"/>
        </w:rPr>
        <w:t>Even though our conferencing was delayed</w:t>
      </w:r>
      <w:r w:rsidR="00956CB7">
        <w:rPr>
          <w:lang w:eastAsia="en-AU"/>
        </w:rPr>
        <w:t xml:space="preserve"> in 2022</w:t>
      </w:r>
      <w:r>
        <w:rPr>
          <w:lang w:eastAsia="en-AU"/>
        </w:rPr>
        <w:t xml:space="preserve"> </w:t>
      </w:r>
      <w:r w:rsidR="003F2BAD">
        <w:rPr>
          <w:lang w:eastAsia="en-AU"/>
        </w:rPr>
        <w:t>until</w:t>
      </w:r>
      <w:r>
        <w:rPr>
          <w:lang w:eastAsia="en-AU"/>
        </w:rPr>
        <w:t xml:space="preserve"> March due to the spread of the Omicron variant, w</w:t>
      </w:r>
      <w:r w:rsidRPr="00011F36">
        <w:rPr>
          <w:lang w:eastAsia="en-AU"/>
        </w:rPr>
        <w:t>e are proud to say that our operations continued throughout this period</w:t>
      </w:r>
      <w:r>
        <w:rPr>
          <w:lang w:eastAsia="en-AU"/>
        </w:rPr>
        <w:t xml:space="preserve"> with the implementation of </w:t>
      </w:r>
      <w:r w:rsidR="003F2BAD">
        <w:rPr>
          <w:lang w:eastAsia="en-AU"/>
        </w:rPr>
        <w:t xml:space="preserve">an </w:t>
      </w:r>
      <w:r>
        <w:rPr>
          <w:lang w:eastAsia="en-AU"/>
        </w:rPr>
        <w:t xml:space="preserve">Intensive Case Management (ICM) framework </w:t>
      </w:r>
      <w:proofErr w:type="gramStart"/>
      <w:r>
        <w:rPr>
          <w:lang w:eastAsia="en-AU"/>
        </w:rPr>
        <w:t>as a way to</w:t>
      </w:r>
      <w:proofErr w:type="gramEnd"/>
      <w:r w:rsidRPr="00011F36">
        <w:rPr>
          <w:lang w:eastAsia="en-AU"/>
        </w:rPr>
        <w:t xml:space="preserve"> support community members </w:t>
      </w:r>
      <w:r>
        <w:rPr>
          <w:lang w:eastAsia="en-AU"/>
        </w:rPr>
        <w:t xml:space="preserve">on the ground </w:t>
      </w:r>
      <w:r w:rsidRPr="00011F36">
        <w:rPr>
          <w:lang w:eastAsia="en-AU"/>
        </w:rPr>
        <w:t>when other services could not.</w:t>
      </w:r>
    </w:p>
    <w:p w14:paraId="78720E59" w14:textId="77777777" w:rsidR="00CC535F" w:rsidRDefault="00CC535F">
      <w:pPr>
        <w:spacing w:after="160" w:line="259" w:lineRule="auto"/>
        <w:rPr>
          <w:rFonts w:eastAsiaTheme="majorEastAsia" w:cstheme="majorBidi"/>
          <w:b/>
          <w:i/>
          <w:iCs/>
          <w:sz w:val="22"/>
        </w:rPr>
      </w:pPr>
      <w:r>
        <w:br w:type="page"/>
      </w:r>
    </w:p>
    <w:p w14:paraId="78702E7A" w14:textId="727E7597" w:rsidR="009B6BEC" w:rsidRDefault="009B6BEC" w:rsidP="00ED6204">
      <w:pPr>
        <w:pStyle w:val="Heading5"/>
      </w:pPr>
      <w:r>
        <w:lastRenderedPageBreak/>
        <w:t>COVID-19 vaccinations</w:t>
      </w:r>
    </w:p>
    <w:p w14:paraId="02B3F3F6" w14:textId="77777777" w:rsidR="009B6BEC" w:rsidRDefault="009B6BEC" w:rsidP="009B6BEC">
      <w:pPr>
        <w:rPr>
          <w:lang w:eastAsia="en-AU"/>
        </w:rPr>
      </w:pPr>
      <w:r>
        <w:rPr>
          <w:lang w:eastAsia="en-AU"/>
        </w:rPr>
        <w:t>As stated, o</w:t>
      </w:r>
      <w:r w:rsidRPr="003E1C49">
        <w:rPr>
          <w:lang w:eastAsia="en-AU"/>
        </w:rPr>
        <w:t>ur biggest challenge throughout the year was the COVID</w:t>
      </w:r>
      <w:r>
        <w:rPr>
          <w:lang w:eastAsia="en-AU"/>
        </w:rPr>
        <w:t>-19</w:t>
      </w:r>
      <w:r w:rsidRPr="003E1C49">
        <w:rPr>
          <w:lang w:eastAsia="en-AU"/>
        </w:rPr>
        <w:t xml:space="preserve"> pandemic </w:t>
      </w:r>
      <w:r>
        <w:rPr>
          <w:lang w:eastAsia="en-AU"/>
        </w:rPr>
        <w:t>–</w:t>
      </w:r>
      <w:r w:rsidRPr="003E1C49">
        <w:rPr>
          <w:lang w:eastAsia="en-AU"/>
        </w:rPr>
        <w:t xml:space="preserve"> not just for our operations at the FRC</w:t>
      </w:r>
      <w:r>
        <w:rPr>
          <w:lang w:eastAsia="en-AU"/>
        </w:rPr>
        <w:t>,</w:t>
      </w:r>
      <w:r w:rsidRPr="003E1C49">
        <w:rPr>
          <w:lang w:eastAsia="en-AU"/>
        </w:rPr>
        <w:t xml:space="preserve"> but the impact it had on the greater community. </w:t>
      </w:r>
      <w:r>
        <w:rPr>
          <w:lang w:eastAsia="en-AU"/>
        </w:rPr>
        <w:t xml:space="preserve">Many </w:t>
      </w:r>
      <w:r w:rsidRPr="003E1C49">
        <w:rPr>
          <w:lang w:eastAsia="en-AU"/>
        </w:rPr>
        <w:t>Aurukun community members had a fear of vaccinations, and Queensland Health worked well with the community to educate them and reach a 90 percent double vaccination rate. We know this saved countless lives. As FRC Commissioners we were amongst the first to get vaccinated and wherever possible we encouraged community members to do the same, including providing information to our clients during conferencing.</w:t>
      </w:r>
    </w:p>
    <w:p w14:paraId="4CA2DEBC" w14:textId="77777777" w:rsidR="009B6BEC" w:rsidRPr="003E1C49" w:rsidRDefault="009B6BEC" w:rsidP="00ED6204">
      <w:pPr>
        <w:pStyle w:val="Heading5"/>
      </w:pPr>
      <w:r>
        <w:t>Community unrest</w:t>
      </w:r>
    </w:p>
    <w:p w14:paraId="1F47BF3F" w14:textId="6D6FB1D2" w:rsidR="009B6BEC" w:rsidRPr="003E1C49" w:rsidRDefault="009B6BEC" w:rsidP="009B6BEC">
      <w:pPr>
        <w:rPr>
          <w:lang w:eastAsia="en-AU"/>
        </w:rPr>
      </w:pPr>
      <w:r w:rsidRPr="003E1C49">
        <w:rPr>
          <w:lang w:eastAsia="en-AU"/>
        </w:rPr>
        <w:t xml:space="preserve">In early February Aurukun saw significant community unrest between two feuding families which resulted in arson, and one house being completely burnt to the ground. The situation had the potential to further escalate due to retaliation. At the FRC we immediately began work with affected families. Two of the most impacted families opted into our </w:t>
      </w:r>
      <w:r>
        <w:rPr>
          <w:lang w:eastAsia="en-AU"/>
        </w:rPr>
        <w:t>ICM</w:t>
      </w:r>
      <w:r w:rsidRPr="003E1C49">
        <w:rPr>
          <w:lang w:eastAsia="en-AU"/>
        </w:rPr>
        <w:t xml:space="preserve"> </w:t>
      </w:r>
      <w:r w:rsidR="001F33CF">
        <w:rPr>
          <w:lang w:eastAsia="en-AU"/>
        </w:rPr>
        <w:t>framework</w:t>
      </w:r>
      <w:r w:rsidRPr="003E1C49">
        <w:rPr>
          <w:lang w:eastAsia="en-AU"/>
        </w:rPr>
        <w:t>. We facilitated a forum to link the families in with service providers and we continue to monitor their progress and encourage them to engage with these services. We would like to thank the police in Aurukun during this time who provided great support to the FRC and local families. Their timely and committed intervention assisted in avoiding escalation of the unrest.</w:t>
      </w:r>
    </w:p>
    <w:p w14:paraId="1E80A26A" w14:textId="77777777" w:rsidR="009B6BEC" w:rsidRDefault="009B6BEC" w:rsidP="00ED6204">
      <w:pPr>
        <w:pStyle w:val="Heading5"/>
      </w:pPr>
      <w:r>
        <w:t>School attendance and youth crime</w:t>
      </w:r>
    </w:p>
    <w:p w14:paraId="47E37DC5" w14:textId="1CCD9604" w:rsidR="009B6BEC" w:rsidRDefault="009B6BEC" w:rsidP="009B6BEC">
      <w:pPr>
        <w:rPr>
          <w:lang w:eastAsia="en-AU"/>
        </w:rPr>
      </w:pPr>
      <w:r w:rsidRPr="003E1C49">
        <w:rPr>
          <w:lang w:eastAsia="en-AU"/>
        </w:rPr>
        <w:t>Aurukun school attendance figures are at an all-time low, with previous issues affecting attendance compounded by the fear of COVID</w:t>
      </w:r>
      <w:r w:rsidR="00C670EB">
        <w:rPr>
          <w:lang w:eastAsia="en-AU"/>
        </w:rPr>
        <w:t>-19</w:t>
      </w:r>
      <w:r w:rsidRPr="003E1C49">
        <w:rPr>
          <w:lang w:eastAsia="en-AU"/>
        </w:rPr>
        <w:t xml:space="preserve">. Low school attendance has led to non-attending children out on the streets, creating mischief with break and enters and vandalism to </w:t>
      </w:r>
      <w:r>
        <w:rPr>
          <w:lang w:eastAsia="en-AU"/>
        </w:rPr>
        <w:t>property</w:t>
      </w:r>
      <w:r w:rsidRPr="003E1C49">
        <w:rPr>
          <w:lang w:eastAsia="en-AU"/>
        </w:rPr>
        <w:t>. This group of disengaged youth continue to be the primary age group where community unrest begins. We see the only way to tackle this issue is for the FRC to have the Childrens Court trigger reinstated so that we can begin working directly with the youth and their parents/carers to promote positive change.</w:t>
      </w:r>
    </w:p>
    <w:p w14:paraId="7D5CD06B" w14:textId="77777777" w:rsidR="009B6BEC" w:rsidRPr="003E1C49" w:rsidRDefault="009B6BEC" w:rsidP="00ED6204">
      <w:pPr>
        <w:pStyle w:val="Heading5"/>
      </w:pPr>
      <w:r>
        <w:t>Sorry business</w:t>
      </w:r>
    </w:p>
    <w:p w14:paraId="6CB4A19D" w14:textId="77777777" w:rsidR="009B6BEC" w:rsidRPr="005371FE" w:rsidRDefault="009B6BEC" w:rsidP="009B6BEC">
      <w:pPr>
        <w:rPr>
          <w:lang w:eastAsia="en-AU"/>
        </w:rPr>
      </w:pPr>
      <w:r w:rsidRPr="003E1C49">
        <w:rPr>
          <w:lang w:eastAsia="en-AU"/>
        </w:rPr>
        <w:t xml:space="preserve">Consecutive weeks of sorry business have also had a huge impact on school attendance. We are currently working with DSDSATSIP and the Aurukun Shire </w:t>
      </w:r>
      <w:r>
        <w:rPr>
          <w:lang w:eastAsia="en-AU"/>
        </w:rPr>
        <w:t>C</w:t>
      </w:r>
      <w:r w:rsidRPr="003E1C49">
        <w:rPr>
          <w:lang w:eastAsia="en-AU"/>
        </w:rPr>
        <w:t>ouncil on a community sorry business protocol. The protocol will provide clear guidelines for families around what is expected in relation to school attendance during sorry business time. It’s a very sensitive topic but a huge issue that needs to be addressed if we are going to see school attendance improve.</w:t>
      </w:r>
    </w:p>
    <w:p w14:paraId="68A8F0E7" w14:textId="77777777" w:rsidR="009B6BEC" w:rsidRDefault="009B6BEC" w:rsidP="009B6BEC">
      <w:pPr>
        <w:rPr>
          <w:lang w:eastAsia="en-AU"/>
        </w:rPr>
      </w:pPr>
    </w:p>
    <w:p w14:paraId="342ECB46" w14:textId="77777777" w:rsidR="009B6BEC" w:rsidRDefault="009B6BEC" w:rsidP="009B6BEC">
      <w:pPr>
        <w:pStyle w:val="Heading3"/>
      </w:pPr>
      <w:r w:rsidRPr="005371FE">
        <w:t>Other community matters</w:t>
      </w:r>
    </w:p>
    <w:p w14:paraId="023911DA" w14:textId="77777777" w:rsidR="009B6BEC" w:rsidRDefault="009B6BEC" w:rsidP="00ED6204">
      <w:pPr>
        <w:pStyle w:val="Heading5"/>
      </w:pPr>
      <w:r>
        <w:t>Cashless Debit Card</w:t>
      </w:r>
    </w:p>
    <w:p w14:paraId="626E8E5E" w14:textId="7105A6D8" w:rsidR="009B6BEC" w:rsidRDefault="009B6BEC" w:rsidP="009B6BEC">
      <w:pPr>
        <w:rPr>
          <w:lang w:eastAsia="en-AU"/>
        </w:rPr>
      </w:pPr>
      <w:r w:rsidRPr="003E0365">
        <w:rPr>
          <w:lang w:eastAsia="en-AU"/>
        </w:rPr>
        <w:t xml:space="preserve">We continue to share information on the Cashless Debit Card (CDC) and work with community members to ensure they have current details and knowledge on the benefits of voluntary participation. We have noticed an uptake of clients </w:t>
      </w:r>
      <w:r>
        <w:rPr>
          <w:lang w:eastAsia="en-AU"/>
        </w:rPr>
        <w:t>who</w:t>
      </w:r>
      <w:r w:rsidRPr="003E0365">
        <w:rPr>
          <w:lang w:eastAsia="en-AU"/>
        </w:rPr>
        <w:t xml:space="preserve"> were previously given an </w:t>
      </w:r>
      <w:r>
        <w:rPr>
          <w:lang w:eastAsia="en-AU"/>
        </w:rPr>
        <w:t>i</w:t>
      </w:r>
      <w:r w:rsidRPr="003E0365">
        <w:rPr>
          <w:lang w:eastAsia="en-AU"/>
        </w:rPr>
        <w:t>ncome management order now signing up to a voluntary CDC. That is proof that even community members originally ordered onto the CDC by the FRC recognised the benefits that the card offers and translated that into participating on a voluntary basis. Many residents in Aurukun’s aged care facility are also voluntarily participating in the CDC, reinforcing the importance of the CDC in protecting vulnerable community members’ money.</w:t>
      </w:r>
    </w:p>
    <w:p w14:paraId="46589281" w14:textId="77777777" w:rsidR="009B6BEC" w:rsidRDefault="009B6BEC" w:rsidP="00ED6204">
      <w:pPr>
        <w:pStyle w:val="Heading5"/>
      </w:pPr>
      <w:r>
        <w:lastRenderedPageBreak/>
        <w:t>Aurukun Justice Group</w:t>
      </w:r>
    </w:p>
    <w:p w14:paraId="4EF92DFD" w14:textId="77777777" w:rsidR="009B6BEC" w:rsidRPr="003E0365" w:rsidRDefault="009B6BEC" w:rsidP="009B6BEC">
      <w:pPr>
        <w:rPr>
          <w:lang w:eastAsia="en-AU"/>
        </w:rPr>
      </w:pPr>
      <w:r w:rsidRPr="003E0365">
        <w:rPr>
          <w:lang w:eastAsia="en-AU"/>
        </w:rPr>
        <w:t>We were pleased to see the Aurukun Justice Group fill two vacant positions to allow for the mediation service to become operational again. Michael Quinn and Katherine Gardiner are leading the mediation team and we are excited that they have already reached out to work closely with us. The mediation service is vital for Aurukun to defuse family disputes that can lead to whole of community unrest, and we will endeavour to continue to enhance our relationship so that we work together to maintain a healthy community environment.</w:t>
      </w:r>
    </w:p>
    <w:p w14:paraId="4866158E" w14:textId="77777777" w:rsidR="009B6BEC" w:rsidRDefault="009B6BEC" w:rsidP="009B6BEC">
      <w:pPr>
        <w:rPr>
          <w:lang w:eastAsia="en-AU"/>
        </w:rPr>
      </w:pPr>
    </w:p>
    <w:p w14:paraId="0F55CFD7" w14:textId="77777777" w:rsidR="009B6BEC" w:rsidRPr="00E04A73" w:rsidRDefault="009B6BEC" w:rsidP="009B6BEC">
      <w:pPr>
        <w:pStyle w:val="Heading3"/>
        <w:rPr>
          <w:lang w:eastAsia="en-AU"/>
        </w:rPr>
      </w:pPr>
      <w:r w:rsidRPr="00E04A73">
        <w:rPr>
          <w:lang w:eastAsia="en-AU"/>
        </w:rPr>
        <w:t xml:space="preserve">FRC </w:t>
      </w:r>
      <w:r>
        <w:rPr>
          <w:lang w:eastAsia="en-AU"/>
        </w:rPr>
        <w:t>F</w:t>
      </w:r>
      <w:r w:rsidRPr="00E04A73">
        <w:rPr>
          <w:lang w:eastAsia="en-AU"/>
        </w:rPr>
        <w:t xml:space="preserve">uture </w:t>
      </w:r>
      <w:r>
        <w:rPr>
          <w:lang w:eastAsia="en-AU"/>
        </w:rPr>
        <w:t>D</w:t>
      </w:r>
      <w:r w:rsidRPr="00E04A73">
        <w:rPr>
          <w:lang w:eastAsia="en-AU"/>
        </w:rPr>
        <w:t xml:space="preserve">irections </w:t>
      </w:r>
      <w:r>
        <w:rPr>
          <w:lang w:eastAsia="en-AU"/>
        </w:rPr>
        <w:t>R</w:t>
      </w:r>
      <w:r w:rsidRPr="00E04A73">
        <w:rPr>
          <w:lang w:eastAsia="en-AU"/>
        </w:rPr>
        <w:t>eview</w:t>
      </w:r>
    </w:p>
    <w:p w14:paraId="6A132A1E" w14:textId="77777777" w:rsidR="009B6BEC" w:rsidRDefault="009B6BEC" w:rsidP="009B6BEC">
      <w:pPr>
        <w:rPr>
          <w:lang w:eastAsia="en-AU"/>
        </w:rPr>
      </w:pPr>
      <w:r>
        <w:rPr>
          <w:lang w:eastAsia="en-AU"/>
        </w:rPr>
        <w:t>Again, we are being subjected to a review of our operations in Aurukun, commissioned by DSDSATSIP. These reviews, which we have been the subject of numerous times, bring unnecessary stress and impact upon our operations. Originally, we were told the review would be held in November 2021, and with minimal contact or information on the review it was frustrating that nothing happened on the ground in Aurukun until May 2022.</w:t>
      </w:r>
    </w:p>
    <w:p w14:paraId="7C43B7E2" w14:textId="77777777" w:rsidR="009B6BEC" w:rsidRPr="00341780" w:rsidRDefault="009B6BEC" w:rsidP="009B6BEC">
      <w:pPr>
        <w:rPr>
          <w:lang w:eastAsia="en-AU"/>
        </w:rPr>
      </w:pPr>
      <w:r>
        <w:rPr>
          <w:lang w:eastAsia="en-AU"/>
        </w:rPr>
        <w:t>We were happy that the reviewers took the time to come and observe an FRC conference, had lunch with us and consulted with us to get our perspective on the FRC and how it can be improved. We remain sceptical as to whether (and what) changes may occur from this current review, as previous reviews have neither guaranteed lengthy extensions, nor altered our processes.</w:t>
      </w:r>
    </w:p>
    <w:p w14:paraId="4CF24406" w14:textId="77777777" w:rsidR="009B6BEC" w:rsidRDefault="009B6BEC" w:rsidP="009B6BEC">
      <w:pPr>
        <w:rPr>
          <w:lang w:eastAsia="en-AU"/>
        </w:rPr>
      </w:pPr>
      <w:r w:rsidRPr="00341780">
        <w:rPr>
          <w:lang w:eastAsia="en-AU"/>
        </w:rPr>
        <w:t>Many of us have been with the FRC since its inception and have remained consistently in the service of our community through the many ups and downs over the last 14 years. At times our work is hard to capture in data alone, but we know the Aurukun we live in today is a very different Aurukun to the one we lived in before the FRC began in 2008. We hope that the review will capture th</w:t>
      </w:r>
      <w:r>
        <w:rPr>
          <w:lang w:eastAsia="en-AU"/>
        </w:rPr>
        <w:t>at</w:t>
      </w:r>
      <w:r w:rsidRPr="00341780">
        <w:rPr>
          <w:lang w:eastAsia="en-AU"/>
        </w:rPr>
        <w:t xml:space="preserve"> and the important role the FRC plays in Aurukun.</w:t>
      </w:r>
    </w:p>
    <w:p w14:paraId="05287BD1" w14:textId="77777777" w:rsidR="009B6BEC" w:rsidRPr="005371FE" w:rsidRDefault="009B6BEC" w:rsidP="009B6BEC">
      <w:pPr>
        <w:rPr>
          <w:lang w:eastAsia="en-AU"/>
        </w:rPr>
      </w:pPr>
    </w:p>
    <w:p w14:paraId="7D22A809" w14:textId="77777777" w:rsidR="009B6BEC" w:rsidRPr="005371FE" w:rsidRDefault="009B6BEC" w:rsidP="009B6BEC">
      <w:pPr>
        <w:pStyle w:val="Heading3"/>
        <w:rPr>
          <w:lang w:eastAsia="en-AU"/>
        </w:rPr>
      </w:pPr>
      <w:r w:rsidRPr="005371FE">
        <w:rPr>
          <w:lang w:eastAsia="en-AU"/>
        </w:rPr>
        <w:t>The next 12 months</w:t>
      </w:r>
    </w:p>
    <w:bookmarkEnd w:id="0"/>
    <w:p w14:paraId="35955A6E" w14:textId="77777777" w:rsidR="009B6BEC" w:rsidRDefault="009B6BEC" w:rsidP="009B6BEC">
      <w:pPr>
        <w:rPr>
          <w:lang w:eastAsia="en-AU"/>
        </w:rPr>
      </w:pPr>
      <w:r>
        <w:rPr>
          <w:lang w:eastAsia="en-AU"/>
        </w:rPr>
        <w:t>We are happy to report that on 5 May 2022, three new Local Commissioners were appointed to Aurukun – Dereck Walpo, Kemuel Tamwoy and Waynead Wolmby. We welcome our new brother Commissioners and look forward to them joining us as decision-makers in the next financial year following induction and training.</w:t>
      </w:r>
    </w:p>
    <w:p w14:paraId="3DBAFCDC" w14:textId="264C12A6" w:rsidR="009B6BEC" w:rsidRPr="00011F36" w:rsidRDefault="009B6BEC" w:rsidP="009B6BEC">
      <w:pPr>
        <w:rPr>
          <w:lang w:eastAsia="en-AU"/>
        </w:rPr>
      </w:pPr>
      <w:r w:rsidRPr="00011F36">
        <w:rPr>
          <w:lang w:eastAsia="en-AU"/>
        </w:rPr>
        <w:t xml:space="preserve">We eagerly await the outcome of the FRC </w:t>
      </w:r>
      <w:r>
        <w:rPr>
          <w:lang w:eastAsia="en-AU"/>
        </w:rPr>
        <w:t>Future Directions R</w:t>
      </w:r>
      <w:r w:rsidRPr="00011F36">
        <w:rPr>
          <w:lang w:eastAsia="en-AU"/>
        </w:rPr>
        <w:t xml:space="preserve">eview to see what the future is for the FRC. While we wait, we will continue our work in community to improve the lives of our community members. We will continue to promote the CDC and refer our clients on a case-by-case basis for support. We intend to grow our </w:t>
      </w:r>
      <w:r>
        <w:rPr>
          <w:lang w:eastAsia="en-AU"/>
        </w:rPr>
        <w:t>ICM</w:t>
      </w:r>
      <w:r w:rsidRPr="00011F36">
        <w:rPr>
          <w:lang w:eastAsia="en-AU"/>
        </w:rPr>
        <w:t xml:space="preserve"> </w:t>
      </w:r>
      <w:r w:rsidR="001F33CF">
        <w:rPr>
          <w:lang w:eastAsia="en-AU"/>
        </w:rPr>
        <w:t>framework</w:t>
      </w:r>
      <w:r w:rsidR="001F33CF" w:rsidRPr="00011F36">
        <w:rPr>
          <w:lang w:eastAsia="en-AU"/>
        </w:rPr>
        <w:t xml:space="preserve"> </w:t>
      </w:r>
      <w:r w:rsidRPr="00011F36">
        <w:rPr>
          <w:lang w:eastAsia="en-AU"/>
        </w:rPr>
        <w:t>to include more clients and their families as it appears already</w:t>
      </w:r>
      <w:r>
        <w:rPr>
          <w:lang w:eastAsia="en-AU"/>
        </w:rPr>
        <w:t>,</w:t>
      </w:r>
      <w:r w:rsidRPr="00011F36">
        <w:rPr>
          <w:lang w:eastAsia="en-AU"/>
        </w:rPr>
        <w:t xml:space="preserve"> in a short time</w:t>
      </w:r>
      <w:r>
        <w:rPr>
          <w:lang w:eastAsia="en-AU"/>
        </w:rPr>
        <w:t>,</w:t>
      </w:r>
      <w:r w:rsidRPr="00011F36">
        <w:rPr>
          <w:lang w:eastAsia="en-AU"/>
        </w:rPr>
        <w:t xml:space="preserve"> th</w:t>
      </w:r>
      <w:r>
        <w:rPr>
          <w:lang w:eastAsia="en-AU"/>
        </w:rPr>
        <w:t xml:space="preserve">e </w:t>
      </w:r>
      <w:r w:rsidR="001F33CF">
        <w:rPr>
          <w:lang w:eastAsia="en-AU"/>
        </w:rPr>
        <w:t xml:space="preserve">framework </w:t>
      </w:r>
      <w:r w:rsidR="00067C54">
        <w:rPr>
          <w:lang w:eastAsia="en-AU"/>
        </w:rPr>
        <w:t>has been</w:t>
      </w:r>
      <w:r>
        <w:rPr>
          <w:lang w:eastAsia="en-AU"/>
        </w:rPr>
        <w:t xml:space="preserve"> </w:t>
      </w:r>
      <w:r w:rsidRPr="00011F36">
        <w:rPr>
          <w:lang w:eastAsia="en-AU"/>
        </w:rPr>
        <w:t>effective in promoting positive change. The antisocial issues which Aurukun has suffered from for many years are never going to be fixed overnight, but we are committed to supporting our clients to make the changes necessary to improve their lives and protect the children of Aurukun.</w:t>
      </w:r>
    </w:p>
    <w:p w14:paraId="33B9DF41" w14:textId="77777777" w:rsidR="00985896" w:rsidRPr="00771CB9" w:rsidRDefault="00985896" w:rsidP="003F0AAB"/>
    <w:sectPr w:rsidR="00985896" w:rsidRPr="00771CB9" w:rsidSect="003066FF">
      <w:headerReference w:type="default" r:id="rId8"/>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ヒラギノ角ゴ Pro W3">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Calibri"/>
    <w:panose1 w:val="00000000000000000000"/>
    <w:charset w:val="4D"/>
    <w:family w:val="auto"/>
    <w:notTrueType/>
    <w:pitch w:val="default"/>
    <w:sig w:usb0="00000003" w:usb1="00000000" w:usb2="00000000" w:usb3="00000000" w:csb0="00000001" w:csb1="00000000"/>
  </w:font>
  <w:font w:name="Swis721 BT">
    <w:panose1 w:val="020B0504020202020204"/>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20B95" w14:textId="77777777" w:rsidR="003F0AAB" w:rsidRDefault="003F0AAB" w:rsidP="003F0AAB">
    <w:pPr>
      <w:pStyle w:val="Header"/>
    </w:pPr>
  </w:p>
  <w:p w14:paraId="56C32B78" w14:textId="77777777" w:rsidR="003F0AAB" w:rsidRDefault="003F0AAB" w:rsidP="003F0AAB">
    <w:pPr>
      <w:pStyle w:val="Header"/>
    </w:pPr>
  </w:p>
  <w:p w14:paraId="18677A5B" w14:textId="77777777" w:rsidR="003F0AAB" w:rsidRDefault="003F0AAB" w:rsidP="003F0AAB">
    <w:pPr>
      <w:pStyle w:val="Header"/>
    </w:pPr>
  </w:p>
  <w:p w14:paraId="54CDADC7" w14:textId="77777777" w:rsidR="003F0AAB" w:rsidRDefault="003F0AAB" w:rsidP="003F0AAB">
    <w:pPr>
      <w:pStyle w:val="Header"/>
    </w:pPr>
  </w:p>
  <w:p w14:paraId="71909863" w14:textId="77777777" w:rsidR="003F0AAB" w:rsidRDefault="003F0AAB" w:rsidP="003F0AAB">
    <w:pPr>
      <w:pStyle w:val="Header"/>
    </w:pPr>
  </w:p>
  <w:p w14:paraId="5332F9C9" w14:textId="77777777" w:rsidR="003F0AAB" w:rsidRPr="00203AF1" w:rsidRDefault="003F0AAB" w:rsidP="003F0AAB">
    <w:pPr>
      <w:pStyle w:val="Header"/>
    </w:pPr>
    <w:r>
      <w:t>Community operations Aurukun</w:t>
    </w:r>
  </w:p>
  <w:p w14:paraId="198C5478" w14:textId="77777777" w:rsidR="00647BC6" w:rsidRPr="0034342A" w:rsidRDefault="00647BC6" w:rsidP="003434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FD37DB"/>
    <w:multiLevelType w:val="hybridMultilevel"/>
    <w:tmpl w:val="07C0C1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8F12BF0"/>
    <w:multiLevelType w:val="hybridMultilevel"/>
    <w:tmpl w:val="C8527CEA"/>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9" w15:restartNumberingAfterBreak="0">
    <w:nsid w:val="0DB210D2"/>
    <w:multiLevelType w:val="hybridMultilevel"/>
    <w:tmpl w:val="DF9602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0825A6"/>
    <w:multiLevelType w:val="hybridMultilevel"/>
    <w:tmpl w:val="2F8ED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B374D2"/>
    <w:multiLevelType w:val="hybridMultilevel"/>
    <w:tmpl w:val="0E54F4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C27DBB"/>
    <w:multiLevelType w:val="hybridMultilevel"/>
    <w:tmpl w:val="A8F2CFDC"/>
    <w:lvl w:ilvl="0" w:tplc="0C090001">
      <w:start w:val="1"/>
      <w:numFmt w:val="bullet"/>
      <w:lvlText w:val=""/>
      <w:lvlJc w:val="left"/>
      <w:pPr>
        <w:ind w:left="2487" w:hanging="360"/>
      </w:pPr>
      <w:rPr>
        <w:rFonts w:ascii="Symbol" w:hAnsi="Symbol" w:hint="default"/>
      </w:rPr>
    </w:lvl>
    <w:lvl w:ilvl="1" w:tplc="0C090003" w:tentative="1">
      <w:start w:val="1"/>
      <w:numFmt w:val="bullet"/>
      <w:lvlText w:val="o"/>
      <w:lvlJc w:val="left"/>
      <w:pPr>
        <w:ind w:left="3207" w:hanging="360"/>
      </w:pPr>
      <w:rPr>
        <w:rFonts w:ascii="Courier New" w:hAnsi="Courier New" w:cs="Courier New" w:hint="default"/>
      </w:rPr>
    </w:lvl>
    <w:lvl w:ilvl="2" w:tplc="0C090005" w:tentative="1">
      <w:start w:val="1"/>
      <w:numFmt w:val="bullet"/>
      <w:lvlText w:val=""/>
      <w:lvlJc w:val="left"/>
      <w:pPr>
        <w:ind w:left="3927" w:hanging="360"/>
      </w:pPr>
      <w:rPr>
        <w:rFonts w:ascii="Wingdings" w:hAnsi="Wingdings" w:hint="default"/>
      </w:rPr>
    </w:lvl>
    <w:lvl w:ilvl="3" w:tplc="0C090001" w:tentative="1">
      <w:start w:val="1"/>
      <w:numFmt w:val="bullet"/>
      <w:lvlText w:val=""/>
      <w:lvlJc w:val="left"/>
      <w:pPr>
        <w:ind w:left="4647" w:hanging="360"/>
      </w:pPr>
      <w:rPr>
        <w:rFonts w:ascii="Symbol" w:hAnsi="Symbol" w:hint="default"/>
      </w:rPr>
    </w:lvl>
    <w:lvl w:ilvl="4" w:tplc="0C090003" w:tentative="1">
      <w:start w:val="1"/>
      <w:numFmt w:val="bullet"/>
      <w:lvlText w:val="o"/>
      <w:lvlJc w:val="left"/>
      <w:pPr>
        <w:ind w:left="5367" w:hanging="360"/>
      </w:pPr>
      <w:rPr>
        <w:rFonts w:ascii="Courier New" w:hAnsi="Courier New" w:cs="Courier New" w:hint="default"/>
      </w:rPr>
    </w:lvl>
    <w:lvl w:ilvl="5" w:tplc="0C090005" w:tentative="1">
      <w:start w:val="1"/>
      <w:numFmt w:val="bullet"/>
      <w:lvlText w:val=""/>
      <w:lvlJc w:val="left"/>
      <w:pPr>
        <w:ind w:left="6087" w:hanging="360"/>
      </w:pPr>
      <w:rPr>
        <w:rFonts w:ascii="Wingdings" w:hAnsi="Wingdings" w:hint="default"/>
      </w:rPr>
    </w:lvl>
    <w:lvl w:ilvl="6" w:tplc="0C090001" w:tentative="1">
      <w:start w:val="1"/>
      <w:numFmt w:val="bullet"/>
      <w:lvlText w:val=""/>
      <w:lvlJc w:val="left"/>
      <w:pPr>
        <w:ind w:left="6807" w:hanging="360"/>
      </w:pPr>
      <w:rPr>
        <w:rFonts w:ascii="Symbol" w:hAnsi="Symbol" w:hint="default"/>
      </w:rPr>
    </w:lvl>
    <w:lvl w:ilvl="7" w:tplc="0C090003" w:tentative="1">
      <w:start w:val="1"/>
      <w:numFmt w:val="bullet"/>
      <w:lvlText w:val="o"/>
      <w:lvlJc w:val="left"/>
      <w:pPr>
        <w:ind w:left="7527" w:hanging="360"/>
      </w:pPr>
      <w:rPr>
        <w:rFonts w:ascii="Courier New" w:hAnsi="Courier New" w:cs="Courier New" w:hint="default"/>
      </w:rPr>
    </w:lvl>
    <w:lvl w:ilvl="8" w:tplc="0C090005" w:tentative="1">
      <w:start w:val="1"/>
      <w:numFmt w:val="bullet"/>
      <w:lvlText w:val=""/>
      <w:lvlJc w:val="left"/>
      <w:pPr>
        <w:ind w:left="8247" w:hanging="360"/>
      </w:pPr>
      <w:rPr>
        <w:rFonts w:ascii="Wingdings" w:hAnsi="Wingdings" w:hint="default"/>
      </w:rPr>
    </w:lvl>
  </w:abstractNum>
  <w:abstractNum w:abstractNumId="15" w15:restartNumberingAfterBreak="0">
    <w:nsid w:val="29BE116A"/>
    <w:multiLevelType w:val="hybridMultilevel"/>
    <w:tmpl w:val="835E3B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B701316"/>
    <w:multiLevelType w:val="hybridMultilevel"/>
    <w:tmpl w:val="4056802C"/>
    <w:lvl w:ilvl="0" w:tplc="0C090001">
      <w:start w:val="1"/>
      <w:numFmt w:val="bullet"/>
      <w:lvlText w:val=""/>
      <w:lvlJc w:val="left"/>
      <w:pPr>
        <w:ind w:left="720" w:hanging="360"/>
      </w:pPr>
      <w:rPr>
        <w:rFonts w:ascii="Symbol" w:hAnsi="Symbol" w:hint="default"/>
      </w:rPr>
    </w:lvl>
    <w:lvl w:ilvl="1" w:tplc="E892AD34">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8C02A5"/>
    <w:multiLevelType w:val="hybridMultilevel"/>
    <w:tmpl w:val="56BCF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39D4E6D"/>
    <w:multiLevelType w:val="hybridMultilevel"/>
    <w:tmpl w:val="F468E3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5270DB"/>
    <w:multiLevelType w:val="hybridMultilevel"/>
    <w:tmpl w:val="ACD60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4" w15:restartNumberingAfterBreak="0">
    <w:nsid w:val="4A294BF9"/>
    <w:multiLevelType w:val="hybridMultilevel"/>
    <w:tmpl w:val="4E7A3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0D06F8"/>
    <w:multiLevelType w:val="hybridMultilevel"/>
    <w:tmpl w:val="049C2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34C4C5A"/>
    <w:multiLevelType w:val="hybridMultilevel"/>
    <w:tmpl w:val="A91C12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89043BF"/>
    <w:multiLevelType w:val="hybridMultilevel"/>
    <w:tmpl w:val="01CC3FD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F1503CF"/>
    <w:multiLevelType w:val="hybridMultilevel"/>
    <w:tmpl w:val="B7FCEB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9B04D45"/>
    <w:multiLevelType w:val="hybridMultilevel"/>
    <w:tmpl w:val="3C20F7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9C464F3"/>
    <w:multiLevelType w:val="hybridMultilevel"/>
    <w:tmpl w:val="55AE7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A59141D"/>
    <w:multiLevelType w:val="hybridMultilevel"/>
    <w:tmpl w:val="8EE8C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E659BA"/>
    <w:multiLevelType w:val="hybridMultilevel"/>
    <w:tmpl w:val="03C4D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E3E1FB2"/>
    <w:multiLevelType w:val="hybridMultilevel"/>
    <w:tmpl w:val="70F03738"/>
    <w:lvl w:ilvl="0" w:tplc="0C090001">
      <w:start w:val="1"/>
      <w:numFmt w:val="bullet"/>
      <w:lvlText w:val=""/>
      <w:lvlJc w:val="left"/>
      <w:pPr>
        <w:ind w:left="357" w:hanging="360"/>
      </w:pPr>
      <w:rPr>
        <w:rFonts w:ascii="Symbol" w:hAnsi="Symbol" w:hint="default"/>
      </w:rPr>
    </w:lvl>
    <w:lvl w:ilvl="1" w:tplc="0C090003">
      <w:start w:val="1"/>
      <w:numFmt w:val="bullet"/>
      <w:lvlText w:val="o"/>
      <w:lvlJc w:val="left"/>
      <w:pPr>
        <w:ind w:left="1077" w:hanging="360"/>
      </w:pPr>
      <w:rPr>
        <w:rFonts w:ascii="Courier New" w:hAnsi="Courier New" w:cs="Courier New" w:hint="default"/>
      </w:rPr>
    </w:lvl>
    <w:lvl w:ilvl="2" w:tplc="0C090005" w:tentative="1">
      <w:start w:val="1"/>
      <w:numFmt w:val="bullet"/>
      <w:lvlText w:val=""/>
      <w:lvlJc w:val="left"/>
      <w:pPr>
        <w:ind w:left="1797" w:hanging="360"/>
      </w:pPr>
      <w:rPr>
        <w:rFonts w:ascii="Wingdings" w:hAnsi="Wingdings" w:hint="default"/>
      </w:rPr>
    </w:lvl>
    <w:lvl w:ilvl="3" w:tplc="0C090001" w:tentative="1">
      <w:start w:val="1"/>
      <w:numFmt w:val="bullet"/>
      <w:lvlText w:val=""/>
      <w:lvlJc w:val="left"/>
      <w:pPr>
        <w:ind w:left="2517" w:hanging="360"/>
      </w:pPr>
      <w:rPr>
        <w:rFonts w:ascii="Symbol" w:hAnsi="Symbol" w:hint="default"/>
      </w:rPr>
    </w:lvl>
    <w:lvl w:ilvl="4" w:tplc="0C090003" w:tentative="1">
      <w:start w:val="1"/>
      <w:numFmt w:val="bullet"/>
      <w:lvlText w:val="o"/>
      <w:lvlJc w:val="left"/>
      <w:pPr>
        <w:ind w:left="3237" w:hanging="360"/>
      </w:pPr>
      <w:rPr>
        <w:rFonts w:ascii="Courier New" w:hAnsi="Courier New" w:cs="Courier New" w:hint="default"/>
      </w:rPr>
    </w:lvl>
    <w:lvl w:ilvl="5" w:tplc="0C090005" w:tentative="1">
      <w:start w:val="1"/>
      <w:numFmt w:val="bullet"/>
      <w:lvlText w:val=""/>
      <w:lvlJc w:val="left"/>
      <w:pPr>
        <w:ind w:left="3957" w:hanging="360"/>
      </w:pPr>
      <w:rPr>
        <w:rFonts w:ascii="Wingdings" w:hAnsi="Wingdings" w:hint="default"/>
      </w:rPr>
    </w:lvl>
    <w:lvl w:ilvl="6" w:tplc="0C090001" w:tentative="1">
      <w:start w:val="1"/>
      <w:numFmt w:val="bullet"/>
      <w:lvlText w:val=""/>
      <w:lvlJc w:val="left"/>
      <w:pPr>
        <w:ind w:left="4677" w:hanging="360"/>
      </w:pPr>
      <w:rPr>
        <w:rFonts w:ascii="Symbol" w:hAnsi="Symbol" w:hint="default"/>
      </w:rPr>
    </w:lvl>
    <w:lvl w:ilvl="7" w:tplc="0C090003" w:tentative="1">
      <w:start w:val="1"/>
      <w:numFmt w:val="bullet"/>
      <w:lvlText w:val="o"/>
      <w:lvlJc w:val="left"/>
      <w:pPr>
        <w:ind w:left="5397" w:hanging="360"/>
      </w:pPr>
      <w:rPr>
        <w:rFonts w:ascii="Courier New" w:hAnsi="Courier New" w:cs="Courier New" w:hint="default"/>
      </w:rPr>
    </w:lvl>
    <w:lvl w:ilvl="8" w:tplc="0C090005" w:tentative="1">
      <w:start w:val="1"/>
      <w:numFmt w:val="bullet"/>
      <w:lvlText w:val=""/>
      <w:lvlJc w:val="left"/>
      <w:pPr>
        <w:ind w:left="6117" w:hanging="360"/>
      </w:pPr>
      <w:rPr>
        <w:rFonts w:ascii="Wingdings" w:hAnsi="Wingdings" w:hint="default"/>
      </w:rPr>
    </w:lvl>
  </w:abstractNum>
  <w:abstractNum w:abstractNumId="36" w15:restartNumberingAfterBreak="0">
    <w:nsid w:val="6F350DD4"/>
    <w:multiLevelType w:val="hybridMultilevel"/>
    <w:tmpl w:val="7452D5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01B1642"/>
    <w:multiLevelType w:val="hybridMultilevel"/>
    <w:tmpl w:val="03926C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F497414"/>
    <w:multiLevelType w:val="hybridMultilevel"/>
    <w:tmpl w:val="1DC8EB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2"/>
  </w:num>
  <w:num w:numId="3">
    <w:abstractNumId w:val="10"/>
  </w:num>
  <w:num w:numId="4">
    <w:abstractNumId w:val="14"/>
  </w:num>
  <w:num w:numId="5">
    <w:abstractNumId w:val="24"/>
  </w:num>
  <w:num w:numId="6">
    <w:abstractNumId w:val="1"/>
  </w:num>
  <w:num w:numId="7">
    <w:abstractNumId w:val="0"/>
  </w:num>
  <w:num w:numId="8">
    <w:abstractNumId w:val="29"/>
  </w:num>
  <w:num w:numId="9">
    <w:abstractNumId w:val="25"/>
  </w:num>
  <w:num w:numId="10">
    <w:abstractNumId w:val="32"/>
  </w:num>
  <w:num w:numId="11">
    <w:abstractNumId w:val="4"/>
  </w:num>
  <w:num w:numId="12">
    <w:abstractNumId w:val="7"/>
  </w:num>
  <w:num w:numId="13">
    <w:abstractNumId w:val="23"/>
  </w:num>
  <w:num w:numId="14">
    <w:abstractNumId w:val="26"/>
  </w:num>
  <w:num w:numId="15">
    <w:abstractNumId w:val="9"/>
  </w:num>
  <w:num w:numId="16">
    <w:abstractNumId w:val="28"/>
  </w:num>
  <w:num w:numId="17">
    <w:abstractNumId w:val="41"/>
  </w:num>
  <w:num w:numId="18">
    <w:abstractNumId w:val="20"/>
  </w:num>
  <w:num w:numId="19">
    <w:abstractNumId w:val="11"/>
  </w:num>
  <w:num w:numId="20">
    <w:abstractNumId w:val="17"/>
  </w:num>
  <w:num w:numId="21">
    <w:abstractNumId w:val="31"/>
  </w:num>
  <w:num w:numId="22">
    <w:abstractNumId w:val="27"/>
  </w:num>
  <w:num w:numId="23">
    <w:abstractNumId w:val="6"/>
  </w:num>
  <w:num w:numId="24">
    <w:abstractNumId w:val="16"/>
  </w:num>
  <w:num w:numId="25">
    <w:abstractNumId w:val="35"/>
  </w:num>
  <w:num w:numId="26">
    <w:abstractNumId w:val="8"/>
  </w:num>
  <w:num w:numId="27">
    <w:abstractNumId w:val="5"/>
  </w:num>
  <w:num w:numId="28">
    <w:abstractNumId w:val="21"/>
  </w:num>
  <w:num w:numId="29">
    <w:abstractNumId w:val="13"/>
  </w:num>
  <w:num w:numId="30">
    <w:abstractNumId w:val="18"/>
  </w:num>
  <w:num w:numId="31">
    <w:abstractNumId w:val="33"/>
  </w:num>
  <w:num w:numId="32">
    <w:abstractNumId w:val="30"/>
  </w:num>
  <w:num w:numId="33">
    <w:abstractNumId w:val="19"/>
  </w:num>
  <w:num w:numId="34">
    <w:abstractNumId w:val="36"/>
  </w:num>
  <w:num w:numId="35">
    <w:abstractNumId w:val="37"/>
  </w:num>
  <w:num w:numId="36">
    <w:abstractNumId w:val="15"/>
  </w:num>
  <w:num w:numId="37">
    <w:abstractNumId w:val="40"/>
  </w:num>
  <w:num w:numId="38">
    <w:abstractNumId w:val="39"/>
  </w:num>
  <w:num w:numId="39">
    <w:abstractNumId w:val="38"/>
  </w:num>
  <w:num w:numId="40">
    <w:abstractNumId w:val="34"/>
  </w:num>
  <w:num w:numId="41">
    <w:abstractNumId w:val="22"/>
  </w:num>
  <w:num w:numId="42">
    <w:abstractNumId w:val="12"/>
  </w:num>
  <w:num w:numId="43">
    <w:abstractNumId w:val="7"/>
  </w:num>
  <w:num w:numId="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1782"/>
    <w:rsid w:val="00001EC5"/>
    <w:rsid w:val="00002939"/>
    <w:rsid w:val="000038D6"/>
    <w:rsid w:val="00004E45"/>
    <w:rsid w:val="00004F4A"/>
    <w:rsid w:val="00005289"/>
    <w:rsid w:val="00007464"/>
    <w:rsid w:val="00011D65"/>
    <w:rsid w:val="0001315E"/>
    <w:rsid w:val="00017901"/>
    <w:rsid w:val="00017FC8"/>
    <w:rsid w:val="00021998"/>
    <w:rsid w:val="00022F7A"/>
    <w:rsid w:val="00023834"/>
    <w:rsid w:val="000249D6"/>
    <w:rsid w:val="00027E78"/>
    <w:rsid w:val="00030742"/>
    <w:rsid w:val="00030B8A"/>
    <w:rsid w:val="00031A5E"/>
    <w:rsid w:val="00031D97"/>
    <w:rsid w:val="00032E15"/>
    <w:rsid w:val="0003494B"/>
    <w:rsid w:val="000353D9"/>
    <w:rsid w:val="00040168"/>
    <w:rsid w:val="000403B3"/>
    <w:rsid w:val="00041DBF"/>
    <w:rsid w:val="000430A1"/>
    <w:rsid w:val="0004418C"/>
    <w:rsid w:val="000460FB"/>
    <w:rsid w:val="00047560"/>
    <w:rsid w:val="00050809"/>
    <w:rsid w:val="00051398"/>
    <w:rsid w:val="000515A2"/>
    <w:rsid w:val="00051BED"/>
    <w:rsid w:val="00054F1A"/>
    <w:rsid w:val="000557BB"/>
    <w:rsid w:val="0006134A"/>
    <w:rsid w:val="00063B79"/>
    <w:rsid w:val="00064660"/>
    <w:rsid w:val="000650F7"/>
    <w:rsid w:val="00065ADC"/>
    <w:rsid w:val="0006609B"/>
    <w:rsid w:val="00066DE4"/>
    <w:rsid w:val="00067C54"/>
    <w:rsid w:val="000718B6"/>
    <w:rsid w:val="00072DC2"/>
    <w:rsid w:val="000733E4"/>
    <w:rsid w:val="00073564"/>
    <w:rsid w:val="00074CF4"/>
    <w:rsid w:val="000762D4"/>
    <w:rsid w:val="00076393"/>
    <w:rsid w:val="0007689C"/>
    <w:rsid w:val="000771C8"/>
    <w:rsid w:val="00077B74"/>
    <w:rsid w:val="00080012"/>
    <w:rsid w:val="00080033"/>
    <w:rsid w:val="00080AE1"/>
    <w:rsid w:val="000831BD"/>
    <w:rsid w:val="000845D0"/>
    <w:rsid w:val="0008620F"/>
    <w:rsid w:val="000862F3"/>
    <w:rsid w:val="00087153"/>
    <w:rsid w:val="00093A38"/>
    <w:rsid w:val="00093F3F"/>
    <w:rsid w:val="00096A94"/>
    <w:rsid w:val="00097525"/>
    <w:rsid w:val="000A0374"/>
    <w:rsid w:val="000A24AF"/>
    <w:rsid w:val="000A2998"/>
    <w:rsid w:val="000A42A6"/>
    <w:rsid w:val="000A4E58"/>
    <w:rsid w:val="000B15B1"/>
    <w:rsid w:val="000B2531"/>
    <w:rsid w:val="000B483C"/>
    <w:rsid w:val="000B5853"/>
    <w:rsid w:val="000B74C2"/>
    <w:rsid w:val="000B787F"/>
    <w:rsid w:val="000C1ED6"/>
    <w:rsid w:val="000C250A"/>
    <w:rsid w:val="000C269A"/>
    <w:rsid w:val="000C2CC8"/>
    <w:rsid w:val="000C3367"/>
    <w:rsid w:val="000C33AB"/>
    <w:rsid w:val="000C5308"/>
    <w:rsid w:val="000C6147"/>
    <w:rsid w:val="000C6A3A"/>
    <w:rsid w:val="000D198C"/>
    <w:rsid w:val="000D2108"/>
    <w:rsid w:val="000D5191"/>
    <w:rsid w:val="000D7DA8"/>
    <w:rsid w:val="000E07C1"/>
    <w:rsid w:val="000E3110"/>
    <w:rsid w:val="000E37EE"/>
    <w:rsid w:val="000E426A"/>
    <w:rsid w:val="000E478D"/>
    <w:rsid w:val="000E6FE4"/>
    <w:rsid w:val="000E71ED"/>
    <w:rsid w:val="000E7D7C"/>
    <w:rsid w:val="000F001E"/>
    <w:rsid w:val="000F09CD"/>
    <w:rsid w:val="000F0C3E"/>
    <w:rsid w:val="000F2415"/>
    <w:rsid w:val="000F29F4"/>
    <w:rsid w:val="00100A80"/>
    <w:rsid w:val="001021E4"/>
    <w:rsid w:val="00104270"/>
    <w:rsid w:val="00104BC4"/>
    <w:rsid w:val="00105822"/>
    <w:rsid w:val="00106E38"/>
    <w:rsid w:val="00107551"/>
    <w:rsid w:val="00110473"/>
    <w:rsid w:val="001155CD"/>
    <w:rsid w:val="00115C61"/>
    <w:rsid w:val="001161F7"/>
    <w:rsid w:val="00117E91"/>
    <w:rsid w:val="00120AFC"/>
    <w:rsid w:val="00121F13"/>
    <w:rsid w:val="001233A8"/>
    <w:rsid w:val="0013048C"/>
    <w:rsid w:val="001305A5"/>
    <w:rsid w:val="001333F0"/>
    <w:rsid w:val="0013497B"/>
    <w:rsid w:val="001355A5"/>
    <w:rsid w:val="001355D3"/>
    <w:rsid w:val="00135A94"/>
    <w:rsid w:val="00135D86"/>
    <w:rsid w:val="001372C7"/>
    <w:rsid w:val="00140BAC"/>
    <w:rsid w:val="00141A55"/>
    <w:rsid w:val="00142ED9"/>
    <w:rsid w:val="00143A35"/>
    <w:rsid w:val="00144AB5"/>
    <w:rsid w:val="001460BA"/>
    <w:rsid w:val="00152023"/>
    <w:rsid w:val="00153BB0"/>
    <w:rsid w:val="001569A9"/>
    <w:rsid w:val="001606AF"/>
    <w:rsid w:val="00160B0D"/>
    <w:rsid w:val="00165546"/>
    <w:rsid w:val="00165794"/>
    <w:rsid w:val="0016681B"/>
    <w:rsid w:val="00166D33"/>
    <w:rsid w:val="0016788C"/>
    <w:rsid w:val="00170939"/>
    <w:rsid w:val="0017122F"/>
    <w:rsid w:val="00171741"/>
    <w:rsid w:val="001755ED"/>
    <w:rsid w:val="00176460"/>
    <w:rsid w:val="001803B7"/>
    <w:rsid w:val="001816AB"/>
    <w:rsid w:val="001822CE"/>
    <w:rsid w:val="00184440"/>
    <w:rsid w:val="00185CAD"/>
    <w:rsid w:val="001907EB"/>
    <w:rsid w:val="001928E3"/>
    <w:rsid w:val="00192F0B"/>
    <w:rsid w:val="00193066"/>
    <w:rsid w:val="0019379D"/>
    <w:rsid w:val="001937FA"/>
    <w:rsid w:val="001952B7"/>
    <w:rsid w:val="001958BA"/>
    <w:rsid w:val="00197911"/>
    <w:rsid w:val="001A0120"/>
    <w:rsid w:val="001A2B28"/>
    <w:rsid w:val="001A36E3"/>
    <w:rsid w:val="001A444A"/>
    <w:rsid w:val="001A4A97"/>
    <w:rsid w:val="001A4E3E"/>
    <w:rsid w:val="001A5D2B"/>
    <w:rsid w:val="001A5DFE"/>
    <w:rsid w:val="001A706C"/>
    <w:rsid w:val="001B07A5"/>
    <w:rsid w:val="001B11BE"/>
    <w:rsid w:val="001B3060"/>
    <w:rsid w:val="001B53F0"/>
    <w:rsid w:val="001B6CCE"/>
    <w:rsid w:val="001B7200"/>
    <w:rsid w:val="001C1A86"/>
    <w:rsid w:val="001C2384"/>
    <w:rsid w:val="001C7BF2"/>
    <w:rsid w:val="001D03FA"/>
    <w:rsid w:val="001D492B"/>
    <w:rsid w:val="001D54AF"/>
    <w:rsid w:val="001E13C6"/>
    <w:rsid w:val="001E3006"/>
    <w:rsid w:val="001F0A0B"/>
    <w:rsid w:val="001F1B84"/>
    <w:rsid w:val="001F2EB6"/>
    <w:rsid w:val="001F33CF"/>
    <w:rsid w:val="001F6C0E"/>
    <w:rsid w:val="001F6EDE"/>
    <w:rsid w:val="00200F97"/>
    <w:rsid w:val="002010DB"/>
    <w:rsid w:val="00201D64"/>
    <w:rsid w:val="00201F48"/>
    <w:rsid w:val="0020270B"/>
    <w:rsid w:val="00205807"/>
    <w:rsid w:val="002064F8"/>
    <w:rsid w:val="0020675D"/>
    <w:rsid w:val="00207BBE"/>
    <w:rsid w:val="00210933"/>
    <w:rsid w:val="00210E59"/>
    <w:rsid w:val="00210F20"/>
    <w:rsid w:val="0021126A"/>
    <w:rsid w:val="00211E73"/>
    <w:rsid w:val="00214FE7"/>
    <w:rsid w:val="00215D36"/>
    <w:rsid w:val="002168A8"/>
    <w:rsid w:val="002200DD"/>
    <w:rsid w:val="002278EC"/>
    <w:rsid w:val="00232E1C"/>
    <w:rsid w:val="00235A8B"/>
    <w:rsid w:val="002366FC"/>
    <w:rsid w:val="002403D4"/>
    <w:rsid w:val="0024056B"/>
    <w:rsid w:val="002413ED"/>
    <w:rsid w:val="002435B7"/>
    <w:rsid w:val="00244953"/>
    <w:rsid w:val="00247AF8"/>
    <w:rsid w:val="00247FB3"/>
    <w:rsid w:val="00251BD7"/>
    <w:rsid w:val="00253177"/>
    <w:rsid w:val="00255AEC"/>
    <w:rsid w:val="00255D6E"/>
    <w:rsid w:val="00257731"/>
    <w:rsid w:val="002617C2"/>
    <w:rsid w:val="00263043"/>
    <w:rsid w:val="00263954"/>
    <w:rsid w:val="00263ABF"/>
    <w:rsid w:val="00263BD9"/>
    <w:rsid w:val="002655E6"/>
    <w:rsid w:val="00270528"/>
    <w:rsid w:val="0027220E"/>
    <w:rsid w:val="00272E6B"/>
    <w:rsid w:val="00274BB0"/>
    <w:rsid w:val="00274BC6"/>
    <w:rsid w:val="00282F0D"/>
    <w:rsid w:val="00283B59"/>
    <w:rsid w:val="002853A3"/>
    <w:rsid w:val="002866D0"/>
    <w:rsid w:val="0029025E"/>
    <w:rsid w:val="002930E2"/>
    <w:rsid w:val="00293B67"/>
    <w:rsid w:val="002942F8"/>
    <w:rsid w:val="002956DD"/>
    <w:rsid w:val="002959D5"/>
    <w:rsid w:val="00295A3F"/>
    <w:rsid w:val="00296EA0"/>
    <w:rsid w:val="002975D3"/>
    <w:rsid w:val="00297F90"/>
    <w:rsid w:val="002A0BD0"/>
    <w:rsid w:val="002A0D08"/>
    <w:rsid w:val="002A1591"/>
    <w:rsid w:val="002A20B4"/>
    <w:rsid w:val="002A2BC2"/>
    <w:rsid w:val="002A3197"/>
    <w:rsid w:val="002A33D3"/>
    <w:rsid w:val="002A4CBB"/>
    <w:rsid w:val="002A4E49"/>
    <w:rsid w:val="002A5096"/>
    <w:rsid w:val="002A5164"/>
    <w:rsid w:val="002A5F28"/>
    <w:rsid w:val="002A649F"/>
    <w:rsid w:val="002A741E"/>
    <w:rsid w:val="002B04ED"/>
    <w:rsid w:val="002B28AA"/>
    <w:rsid w:val="002B2B87"/>
    <w:rsid w:val="002B4530"/>
    <w:rsid w:val="002C013C"/>
    <w:rsid w:val="002C1AFC"/>
    <w:rsid w:val="002C1B40"/>
    <w:rsid w:val="002C2BFF"/>
    <w:rsid w:val="002C3252"/>
    <w:rsid w:val="002C34D4"/>
    <w:rsid w:val="002C6B30"/>
    <w:rsid w:val="002D0C16"/>
    <w:rsid w:val="002D1D93"/>
    <w:rsid w:val="002D33DB"/>
    <w:rsid w:val="002D37DA"/>
    <w:rsid w:val="002D6CD6"/>
    <w:rsid w:val="002E0070"/>
    <w:rsid w:val="002E0DE6"/>
    <w:rsid w:val="002E0E25"/>
    <w:rsid w:val="002E21BE"/>
    <w:rsid w:val="002E4FCB"/>
    <w:rsid w:val="002E566F"/>
    <w:rsid w:val="002E5E6F"/>
    <w:rsid w:val="002E7871"/>
    <w:rsid w:val="002E7C53"/>
    <w:rsid w:val="002F2786"/>
    <w:rsid w:val="002F4061"/>
    <w:rsid w:val="002F4349"/>
    <w:rsid w:val="002F53A8"/>
    <w:rsid w:val="002F6410"/>
    <w:rsid w:val="002F7594"/>
    <w:rsid w:val="003002F4"/>
    <w:rsid w:val="00300E8C"/>
    <w:rsid w:val="00301C1B"/>
    <w:rsid w:val="00302B0D"/>
    <w:rsid w:val="003052B1"/>
    <w:rsid w:val="003066FF"/>
    <w:rsid w:val="00307095"/>
    <w:rsid w:val="00310271"/>
    <w:rsid w:val="0031180F"/>
    <w:rsid w:val="003119D5"/>
    <w:rsid w:val="00313353"/>
    <w:rsid w:val="0031346A"/>
    <w:rsid w:val="00316485"/>
    <w:rsid w:val="00316B6D"/>
    <w:rsid w:val="003173E0"/>
    <w:rsid w:val="00320207"/>
    <w:rsid w:val="0032045E"/>
    <w:rsid w:val="00320CF4"/>
    <w:rsid w:val="003211D2"/>
    <w:rsid w:val="00321322"/>
    <w:rsid w:val="003248EC"/>
    <w:rsid w:val="00324A4D"/>
    <w:rsid w:val="00324BC2"/>
    <w:rsid w:val="003258B7"/>
    <w:rsid w:val="003259C9"/>
    <w:rsid w:val="003274F0"/>
    <w:rsid w:val="0032788C"/>
    <w:rsid w:val="003301B7"/>
    <w:rsid w:val="00330997"/>
    <w:rsid w:val="00332E15"/>
    <w:rsid w:val="003361A8"/>
    <w:rsid w:val="00341023"/>
    <w:rsid w:val="003416B5"/>
    <w:rsid w:val="00342867"/>
    <w:rsid w:val="00342BFA"/>
    <w:rsid w:val="0034342A"/>
    <w:rsid w:val="0034723A"/>
    <w:rsid w:val="00347F8B"/>
    <w:rsid w:val="00351852"/>
    <w:rsid w:val="00351947"/>
    <w:rsid w:val="00352BEA"/>
    <w:rsid w:val="00352CE7"/>
    <w:rsid w:val="00352D93"/>
    <w:rsid w:val="003535B1"/>
    <w:rsid w:val="00354076"/>
    <w:rsid w:val="00354BF8"/>
    <w:rsid w:val="00355A0D"/>
    <w:rsid w:val="00355D94"/>
    <w:rsid w:val="00364453"/>
    <w:rsid w:val="00364601"/>
    <w:rsid w:val="00364703"/>
    <w:rsid w:val="003651A0"/>
    <w:rsid w:val="00365514"/>
    <w:rsid w:val="00365D60"/>
    <w:rsid w:val="003669F7"/>
    <w:rsid w:val="003673F0"/>
    <w:rsid w:val="00367FEE"/>
    <w:rsid w:val="00372018"/>
    <w:rsid w:val="003731C7"/>
    <w:rsid w:val="003752E0"/>
    <w:rsid w:val="00375B89"/>
    <w:rsid w:val="00377FB0"/>
    <w:rsid w:val="00380329"/>
    <w:rsid w:val="0038237A"/>
    <w:rsid w:val="003823BF"/>
    <w:rsid w:val="0038254C"/>
    <w:rsid w:val="003825A2"/>
    <w:rsid w:val="00383C58"/>
    <w:rsid w:val="00386B04"/>
    <w:rsid w:val="00387A3A"/>
    <w:rsid w:val="003916F7"/>
    <w:rsid w:val="00391DA0"/>
    <w:rsid w:val="003923AD"/>
    <w:rsid w:val="0039323F"/>
    <w:rsid w:val="00394117"/>
    <w:rsid w:val="00394E0A"/>
    <w:rsid w:val="0039542C"/>
    <w:rsid w:val="00395FBC"/>
    <w:rsid w:val="00397AC5"/>
    <w:rsid w:val="003A0009"/>
    <w:rsid w:val="003A099B"/>
    <w:rsid w:val="003A0AB8"/>
    <w:rsid w:val="003A0C5C"/>
    <w:rsid w:val="003A1F56"/>
    <w:rsid w:val="003A4A56"/>
    <w:rsid w:val="003A6A25"/>
    <w:rsid w:val="003A7D99"/>
    <w:rsid w:val="003B42D9"/>
    <w:rsid w:val="003B72E5"/>
    <w:rsid w:val="003C0E96"/>
    <w:rsid w:val="003C1E5B"/>
    <w:rsid w:val="003C2D0B"/>
    <w:rsid w:val="003C3717"/>
    <w:rsid w:val="003C3C4C"/>
    <w:rsid w:val="003C75DF"/>
    <w:rsid w:val="003D0428"/>
    <w:rsid w:val="003D1426"/>
    <w:rsid w:val="003D23F7"/>
    <w:rsid w:val="003D5065"/>
    <w:rsid w:val="003D7737"/>
    <w:rsid w:val="003E09C0"/>
    <w:rsid w:val="003E1F2B"/>
    <w:rsid w:val="003E22D4"/>
    <w:rsid w:val="003E3B80"/>
    <w:rsid w:val="003E4D6E"/>
    <w:rsid w:val="003E51EB"/>
    <w:rsid w:val="003E5A32"/>
    <w:rsid w:val="003E65FE"/>
    <w:rsid w:val="003F02DA"/>
    <w:rsid w:val="003F0874"/>
    <w:rsid w:val="003F0AAB"/>
    <w:rsid w:val="003F1B3A"/>
    <w:rsid w:val="003F1DF7"/>
    <w:rsid w:val="003F2BAD"/>
    <w:rsid w:val="003F34C7"/>
    <w:rsid w:val="003F42C4"/>
    <w:rsid w:val="003F59DF"/>
    <w:rsid w:val="004005CC"/>
    <w:rsid w:val="004006FA"/>
    <w:rsid w:val="00400CDE"/>
    <w:rsid w:val="00402E84"/>
    <w:rsid w:val="004036DD"/>
    <w:rsid w:val="00403D7B"/>
    <w:rsid w:val="00403E60"/>
    <w:rsid w:val="00404D34"/>
    <w:rsid w:val="0040551E"/>
    <w:rsid w:val="004056F3"/>
    <w:rsid w:val="00406A60"/>
    <w:rsid w:val="00406F83"/>
    <w:rsid w:val="00407097"/>
    <w:rsid w:val="004077D5"/>
    <w:rsid w:val="00407A0D"/>
    <w:rsid w:val="00407A57"/>
    <w:rsid w:val="00413E34"/>
    <w:rsid w:val="0041415B"/>
    <w:rsid w:val="00416C1F"/>
    <w:rsid w:val="00421E24"/>
    <w:rsid w:val="00423555"/>
    <w:rsid w:val="00424DA6"/>
    <w:rsid w:val="00426713"/>
    <w:rsid w:val="004304D6"/>
    <w:rsid w:val="00430B97"/>
    <w:rsid w:val="004329B4"/>
    <w:rsid w:val="00435753"/>
    <w:rsid w:val="00437359"/>
    <w:rsid w:val="004407C0"/>
    <w:rsid w:val="00440E87"/>
    <w:rsid w:val="004421A9"/>
    <w:rsid w:val="00442897"/>
    <w:rsid w:val="00442F6D"/>
    <w:rsid w:val="00443439"/>
    <w:rsid w:val="004434C4"/>
    <w:rsid w:val="00444367"/>
    <w:rsid w:val="004443FB"/>
    <w:rsid w:val="00446902"/>
    <w:rsid w:val="00447A19"/>
    <w:rsid w:val="004503DE"/>
    <w:rsid w:val="00452683"/>
    <w:rsid w:val="00455517"/>
    <w:rsid w:val="0046167D"/>
    <w:rsid w:val="00461724"/>
    <w:rsid w:val="00461E53"/>
    <w:rsid w:val="00462AD5"/>
    <w:rsid w:val="004650EA"/>
    <w:rsid w:val="00465B53"/>
    <w:rsid w:val="00465C44"/>
    <w:rsid w:val="00467DE8"/>
    <w:rsid w:val="00472745"/>
    <w:rsid w:val="00473114"/>
    <w:rsid w:val="00473BDB"/>
    <w:rsid w:val="00474457"/>
    <w:rsid w:val="004758C4"/>
    <w:rsid w:val="00476341"/>
    <w:rsid w:val="004807C5"/>
    <w:rsid w:val="004816EB"/>
    <w:rsid w:val="0048208A"/>
    <w:rsid w:val="00482594"/>
    <w:rsid w:val="004912A0"/>
    <w:rsid w:val="00491768"/>
    <w:rsid w:val="004921CE"/>
    <w:rsid w:val="00494726"/>
    <w:rsid w:val="00494DB4"/>
    <w:rsid w:val="00495960"/>
    <w:rsid w:val="0049642B"/>
    <w:rsid w:val="004A2295"/>
    <w:rsid w:val="004A584A"/>
    <w:rsid w:val="004A5ACC"/>
    <w:rsid w:val="004A60B7"/>
    <w:rsid w:val="004A71BA"/>
    <w:rsid w:val="004A7E7A"/>
    <w:rsid w:val="004A7E84"/>
    <w:rsid w:val="004B03F3"/>
    <w:rsid w:val="004B0ABC"/>
    <w:rsid w:val="004B29FB"/>
    <w:rsid w:val="004B310B"/>
    <w:rsid w:val="004B4753"/>
    <w:rsid w:val="004B5B3B"/>
    <w:rsid w:val="004B76A6"/>
    <w:rsid w:val="004C2F14"/>
    <w:rsid w:val="004C60AD"/>
    <w:rsid w:val="004C7BBA"/>
    <w:rsid w:val="004D0EA5"/>
    <w:rsid w:val="004D32A3"/>
    <w:rsid w:val="004D3663"/>
    <w:rsid w:val="004D46DB"/>
    <w:rsid w:val="004D7CB0"/>
    <w:rsid w:val="004E041B"/>
    <w:rsid w:val="004E1082"/>
    <w:rsid w:val="004E16C2"/>
    <w:rsid w:val="004E1BB0"/>
    <w:rsid w:val="004E5E1B"/>
    <w:rsid w:val="004E7182"/>
    <w:rsid w:val="004E7D9F"/>
    <w:rsid w:val="004F44D4"/>
    <w:rsid w:val="004F4737"/>
    <w:rsid w:val="004F4CC3"/>
    <w:rsid w:val="004F4D5B"/>
    <w:rsid w:val="004F5031"/>
    <w:rsid w:val="004F5CC1"/>
    <w:rsid w:val="004F7FEC"/>
    <w:rsid w:val="00500545"/>
    <w:rsid w:val="005009DC"/>
    <w:rsid w:val="005017C1"/>
    <w:rsid w:val="00501964"/>
    <w:rsid w:val="0050413E"/>
    <w:rsid w:val="00504322"/>
    <w:rsid w:val="00504D03"/>
    <w:rsid w:val="00505AA7"/>
    <w:rsid w:val="005077E8"/>
    <w:rsid w:val="0051024A"/>
    <w:rsid w:val="005108A6"/>
    <w:rsid w:val="005125EE"/>
    <w:rsid w:val="0051400F"/>
    <w:rsid w:val="00514739"/>
    <w:rsid w:val="0051512D"/>
    <w:rsid w:val="00515A05"/>
    <w:rsid w:val="00516FE3"/>
    <w:rsid w:val="005215DA"/>
    <w:rsid w:val="00521A1B"/>
    <w:rsid w:val="00523382"/>
    <w:rsid w:val="00523939"/>
    <w:rsid w:val="00523ADE"/>
    <w:rsid w:val="005279B4"/>
    <w:rsid w:val="005307E4"/>
    <w:rsid w:val="0053085C"/>
    <w:rsid w:val="0053145F"/>
    <w:rsid w:val="0053217F"/>
    <w:rsid w:val="0053225D"/>
    <w:rsid w:val="00532D21"/>
    <w:rsid w:val="00533D0F"/>
    <w:rsid w:val="00534A4C"/>
    <w:rsid w:val="00535CAA"/>
    <w:rsid w:val="00536C63"/>
    <w:rsid w:val="00540F93"/>
    <w:rsid w:val="00542FE8"/>
    <w:rsid w:val="00544751"/>
    <w:rsid w:val="00545F83"/>
    <w:rsid w:val="00550CE8"/>
    <w:rsid w:val="005527DE"/>
    <w:rsid w:val="00552C5C"/>
    <w:rsid w:val="00553655"/>
    <w:rsid w:val="00555385"/>
    <w:rsid w:val="005553D1"/>
    <w:rsid w:val="00560CDC"/>
    <w:rsid w:val="0056186A"/>
    <w:rsid w:val="00563CB0"/>
    <w:rsid w:val="00565102"/>
    <w:rsid w:val="00570FED"/>
    <w:rsid w:val="00574944"/>
    <w:rsid w:val="00576156"/>
    <w:rsid w:val="00577EF7"/>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2D61"/>
    <w:rsid w:val="005A5284"/>
    <w:rsid w:val="005A67E8"/>
    <w:rsid w:val="005B2ED1"/>
    <w:rsid w:val="005B2FE5"/>
    <w:rsid w:val="005B346A"/>
    <w:rsid w:val="005B5DF6"/>
    <w:rsid w:val="005C0882"/>
    <w:rsid w:val="005C0FB3"/>
    <w:rsid w:val="005C37E1"/>
    <w:rsid w:val="005C61D7"/>
    <w:rsid w:val="005D03D5"/>
    <w:rsid w:val="005D2982"/>
    <w:rsid w:val="005D32E4"/>
    <w:rsid w:val="005E0A7E"/>
    <w:rsid w:val="005E33C4"/>
    <w:rsid w:val="005E3406"/>
    <w:rsid w:val="005E3509"/>
    <w:rsid w:val="005E374B"/>
    <w:rsid w:val="005E4497"/>
    <w:rsid w:val="005E7E0B"/>
    <w:rsid w:val="005F1132"/>
    <w:rsid w:val="005F1194"/>
    <w:rsid w:val="005F16AA"/>
    <w:rsid w:val="005F2A58"/>
    <w:rsid w:val="005F3C9F"/>
    <w:rsid w:val="005F3F15"/>
    <w:rsid w:val="005F439B"/>
    <w:rsid w:val="005F6B0B"/>
    <w:rsid w:val="005F6B9D"/>
    <w:rsid w:val="005F6D12"/>
    <w:rsid w:val="0060361C"/>
    <w:rsid w:val="00606EF7"/>
    <w:rsid w:val="00610BEF"/>
    <w:rsid w:val="006114AA"/>
    <w:rsid w:val="00613F4E"/>
    <w:rsid w:val="00615CFD"/>
    <w:rsid w:val="00616642"/>
    <w:rsid w:val="00616D64"/>
    <w:rsid w:val="00617B18"/>
    <w:rsid w:val="00621724"/>
    <w:rsid w:val="006218B0"/>
    <w:rsid w:val="00621912"/>
    <w:rsid w:val="006225E9"/>
    <w:rsid w:val="006239DC"/>
    <w:rsid w:val="00625333"/>
    <w:rsid w:val="0062722F"/>
    <w:rsid w:val="0062756D"/>
    <w:rsid w:val="006279D0"/>
    <w:rsid w:val="00627ADE"/>
    <w:rsid w:val="00631372"/>
    <w:rsid w:val="00631612"/>
    <w:rsid w:val="0063219A"/>
    <w:rsid w:val="0063246E"/>
    <w:rsid w:val="00632942"/>
    <w:rsid w:val="00633677"/>
    <w:rsid w:val="00634602"/>
    <w:rsid w:val="00634740"/>
    <w:rsid w:val="0063507A"/>
    <w:rsid w:val="00635D9C"/>
    <w:rsid w:val="00636822"/>
    <w:rsid w:val="00636B04"/>
    <w:rsid w:val="00636BEC"/>
    <w:rsid w:val="00636DBE"/>
    <w:rsid w:val="00636F42"/>
    <w:rsid w:val="006377D5"/>
    <w:rsid w:val="00637F04"/>
    <w:rsid w:val="00641609"/>
    <w:rsid w:val="00641FA6"/>
    <w:rsid w:val="006420FC"/>
    <w:rsid w:val="0064339D"/>
    <w:rsid w:val="0064358A"/>
    <w:rsid w:val="0064502C"/>
    <w:rsid w:val="006462C6"/>
    <w:rsid w:val="00646599"/>
    <w:rsid w:val="00647BC6"/>
    <w:rsid w:val="00650F49"/>
    <w:rsid w:val="00651CF7"/>
    <w:rsid w:val="006522EE"/>
    <w:rsid w:val="006524E2"/>
    <w:rsid w:val="00654925"/>
    <w:rsid w:val="00657C92"/>
    <w:rsid w:val="00661FEE"/>
    <w:rsid w:val="00662F66"/>
    <w:rsid w:val="0066478C"/>
    <w:rsid w:val="00665E52"/>
    <w:rsid w:val="00666A3C"/>
    <w:rsid w:val="00667AE1"/>
    <w:rsid w:val="00667F7D"/>
    <w:rsid w:val="006709E5"/>
    <w:rsid w:val="0067256C"/>
    <w:rsid w:val="00672A0A"/>
    <w:rsid w:val="0067380D"/>
    <w:rsid w:val="0067382B"/>
    <w:rsid w:val="0067432C"/>
    <w:rsid w:val="00674A92"/>
    <w:rsid w:val="00674C03"/>
    <w:rsid w:val="0067559C"/>
    <w:rsid w:val="00675FA3"/>
    <w:rsid w:val="00680BCB"/>
    <w:rsid w:val="00682756"/>
    <w:rsid w:val="006837C1"/>
    <w:rsid w:val="00683DAA"/>
    <w:rsid w:val="0068546A"/>
    <w:rsid w:val="006865C3"/>
    <w:rsid w:val="006873D5"/>
    <w:rsid w:val="00687BE7"/>
    <w:rsid w:val="006925E3"/>
    <w:rsid w:val="00695FE6"/>
    <w:rsid w:val="0069662C"/>
    <w:rsid w:val="006A0006"/>
    <w:rsid w:val="006A2989"/>
    <w:rsid w:val="006A3C48"/>
    <w:rsid w:val="006A4372"/>
    <w:rsid w:val="006A5891"/>
    <w:rsid w:val="006A596F"/>
    <w:rsid w:val="006A6677"/>
    <w:rsid w:val="006A71A4"/>
    <w:rsid w:val="006B0065"/>
    <w:rsid w:val="006B04F2"/>
    <w:rsid w:val="006B1384"/>
    <w:rsid w:val="006B25C1"/>
    <w:rsid w:val="006B36FB"/>
    <w:rsid w:val="006B47CA"/>
    <w:rsid w:val="006B62EB"/>
    <w:rsid w:val="006B645A"/>
    <w:rsid w:val="006C022B"/>
    <w:rsid w:val="006C0F38"/>
    <w:rsid w:val="006C1F8D"/>
    <w:rsid w:val="006C306D"/>
    <w:rsid w:val="006C5B3E"/>
    <w:rsid w:val="006C6FC4"/>
    <w:rsid w:val="006C7BFF"/>
    <w:rsid w:val="006D041F"/>
    <w:rsid w:val="006D0B23"/>
    <w:rsid w:val="006D2518"/>
    <w:rsid w:val="006D2AFB"/>
    <w:rsid w:val="006D32D4"/>
    <w:rsid w:val="006D5266"/>
    <w:rsid w:val="006D57B4"/>
    <w:rsid w:val="006D7879"/>
    <w:rsid w:val="006E03C8"/>
    <w:rsid w:val="006E18EA"/>
    <w:rsid w:val="006E195E"/>
    <w:rsid w:val="006E3328"/>
    <w:rsid w:val="006E46A1"/>
    <w:rsid w:val="006E63A2"/>
    <w:rsid w:val="006F0825"/>
    <w:rsid w:val="006F333E"/>
    <w:rsid w:val="007018E7"/>
    <w:rsid w:val="00703064"/>
    <w:rsid w:val="00703AF9"/>
    <w:rsid w:val="00704B00"/>
    <w:rsid w:val="0070510B"/>
    <w:rsid w:val="0070515E"/>
    <w:rsid w:val="00706445"/>
    <w:rsid w:val="00711EF1"/>
    <w:rsid w:val="00713BB8"/>
    <w:rsid w:val="00716B2D"/>
    <w:rsid w:val="00716D57"/>
    <w:rsid w:val="00717015"/>
    <w:rsid w:val="00717CA6"/>
    <w:rsid w:val="00721463"/>
    <w:rsid w:val="007231F6"/>
    <w:rsid w:val="00724085"/>
    <w:rsid w:val="00727731"/>
    <w:rsid w:val="007301C9"/>
    <w:rsid w:val="00731219"/>
    <w:rsid w:val="00735500"/>
    <w:rsid w:val="007358B3"/>
    <w:rsid w:val="00735FBE"/>
    <w:rsid w:val="00740D79"/>
    <w:rsid w:val="007418BF"/>
    <w:rsid w:val="00743423"/>
    <w:rsid w:val="0074533B"/>
    <w:rsid w:val="007530B3"/>
    <w:rsid w:val="00753464"/>
    <w:rsid w:val="00753CFA"/>
    <w:rsid w:val="00754EB5"/>
    <w:rsid w:val="0075760B"/>
    <w:rsid w:val="00757F68"/>
    <w:rsid w:val="00761469"/>
    <w:rsid w:val="00763D72"/>
    <w:rsid w:val="00763F97"/>
    <w:rsid w:val="0076563D"/>
    <w:rsid w:val="00770E5E"/>
    <w:rsid w:val="00771CB9"/>
    <w:rsid w:val="00773452"/>
    <w:rsid w:val="00774060"/>
    <w:rsid w:val="00774362"/>
    <w:rsid w:val="0077515C"/>
    <w:rsid w:val="0077571F"/>
    <w:rsid w:val="00777D50"/>
    <w:rsid w:val="007826C6"/>
    <w:rsid w:val="007839A8"/>
    <w:rsid w:val="00783A1C"/>
    <w:rsid w:val="00784129"/>
    <w:rsid w:val="007870B5"/>
    <w:rsid w:val="007872A7"/>
    <w:rsid w:val="00791C24"/>
    <w:rsid w:val="00791E7D"/>
    <w:rsid w:val="00794BB9"/>
    <w:rsid w:val="00795FB2"/>
    <w:rsid w:val="007968C2"/>
    <w:rsid w:val="0079696B"/>
    <w:rsid w:val="007A08E7"/>
    <w:rsid w:val="007A2031"/>
    <w:rsid w:val="007A2E57"/>
    <w:rsid w:val="007A3031"/>
    <w:rsid w:val="007A6564"/>
    <w:rsid w:val="007B1CA7"/>
    <w:rsid w:val="007B37CE"/>
    <w:rsid w:val="007B4873"/>
    <w:rsid w:val="007B5971"/>
    <w:rsid w:val="007B6E47"/>
    <w:rsid w:val="007C0486"/>
    <w:rsid w:val="007C08F1"/>
    <w:rsid w:val="007C6AED"/>
    <w:rsid w:val="007D05CF"/>
    <w:rsid w:val="007D0EDD"/>
    <w:rsid w:val="007D2B7B"/>
    <w:rsid w:val="007D2F3E"/>
    <w:rsid w:val="007D315B"/>
    <w:rsid w:val="007E2FEC"/>
    <w:rsid w:val="007E3D73"/>
    <w:rsid w:val="007F089D"/>
    <w:rsid w:val="007F1376"/>
    <w:rsid w:val="007F2B53"/>
    <w:rsid w:val="007F3479"/>
    <w:rsid w:val="007F3C69"/>
    <w:rsid w:val="007F4B10"/>
    <w:rsid w:val="007F52C1"/>
    <w:rsid w:val="007F54E2"/>
    <w:rsid w:val="007F7279"/>
    <w:rsid w:val="008010CC"/>
    <w:rsid w:val="0080119C"/>
    <w:rsid w:val="00801C5E"/>
    <w:rsid w:val="0080301B"/>
    <w:rsid w:val="00806157"/>
    <w:rsid w:val="00807008"/>
    <w:rsid w:val="0081133B"/>
    <w:rsid w:val="00811CF2"/>
    <w:rsid w:val="008122FA"/>
    <w:rsid w:val="00812306"/>
    <w:rsid w:val="00814A1D"/>
    <w:rsid w:val="00815023"/>
    <w:rsid w:val="00820C02"/>
    <w:rsid w:val="00820D66"/>
    <w:rsid w:val="00827AEC"/>
    <w:rsid w:val="0083017B"/>
    <w:rsid w:val="00832B88"/>
    <w:rsid w:val="00832C6D"/>
    <w:rsid w:val="0083302E"/>
    <w:rsid w:val="00833549"/>
    <w:rsid w:val="0083564D"/>
    <w:rsid w:val="008375D3"/>
    <w:rsid w:val="00840680"/>
    <w:rsid w:val="00841DD5"/>
    <w:rsid w:val="00842A66"/>
    <w:rsid w:val="00843155"/>
    <w:rsid w:val="008453F1"/>
    <w:rsid w:val="00845878"/>
    <w:rsid w:val="0084649F"/>
    <w:rsid w:val="00846573"/>
    <w:rsid w:val="00851298"/>
    <w:rsid w:val="008530E4"/>
    <w:rsid w:val="00853D61"/>
    <w:rsid w:val="00855BD2"/>
    <w:rsid w:val="00857AFA"/>
    <w:rsid w:val="00857E97"/>
    <w:rsid w:val="008609B2"/>
    <w:rsid w:val="008609CB"/>
    <w:rsid w:val="0086460B"/>
    <w:rsid w:val="00865592"/>
    <w:rsid w:val="00865F07"/>
    <w:rsid w:val="00867D65"/>
    <w:rsid w:val="00871B4D"/>
    <w:rsid w:val="0087217F"/>
    <w:rsid w:val="008727B2"/>
    <w:rsid w:val="00872BF5"/>
    <w:rsid w:val="00873045"/>
    <w:rsid w:val="00876CD4"/>
    <w:rsid w:val="008808E2"/>
    <w:rsid w:val="0088162D"/>
    <w:rsid w:val="00881D2B"/>
    <w:rsid w:val="00881DBE"/>
    <w:rsid w:val="0088426F"/>
    <w:rsid w:val="008878B2"/>
    <w:rsid w:val="00887FCC"/>
    <w:rsid w:val="008905C0"/>
    <w:rsid w:val="00891105"/>
    <w:rsid w:val="00892086"/>
    <w:rsid w:val="00893766"/>
    <w:rsid w:val="0089531C"/>
    <w:rsid w:val="00896062"/>
    <w:rsid w:val="008A015F"/>
    <w:rsid w:val="008A0A5C"/>
    <w:rsid w:val="008A14B7"/>
    <w:rsid w:val="008A1684"/>
    <w:rsid w:val="008A1E1E"/>
    <w:rsid w:val="008A322D"/>
    <w:rsid w:val="008A32D0"/>
    <w:rsid w:val="008A395C"/>
    <w:rsid w:val="008A41EF"/>
    <w:rsid w:val="008A425E"/>
    <w:rsid w:val="008A44A7"/>
    <w:rsid w:val="008B04C0"/>
    <w:rsid w:val="008B05C3"/>
    <w:rsid w:val="008B26F5"/>
    <w:rsid w:val="008B63FB"/>
    <w:rsid w:val="008B6CE2"/>
    <w:rsid w:val="008C1988"/>
    <w:rsid w:val="008C27F7"/>
    <w:rsid w:val="008C4508"/>
    <w:rsid w:val="008C4658"/>
    <w:rsid w:val="008C4A7C"/>
    <w:rsid w:val="008C5CCA"/>
    <w:rsid w:val="008C7FA8"/>
    <w:rsid w:val="008D1223"/>
    <w:rsid w:val="008D1483"/>
    <w:rsid w:val="008D1725"/>
    <w:rsid w:val="008D227C"/>
    <w:rsid w:val="008D27CD"/>
    <w:rsid w:val="008D4265"/>
    <w:rsid w:val="008D55A5"/>
    <w:rsid w:val="008D7137"/>
    <w:rsid w:val="008D71B2"/>
    <w:rsid w:val="008E050A"/>
    <w:rsid w:val="008E112E"/>
    <w:rsid w:val="008E29C6"/>
    <w:rsid w:val="008E2E50"/>
    <w:rsid w:val="008E51ED"/>
    <w:rsid w:val="008E5989"/>
    <w:rsid w:val="008E609A"/>
    <w:rsid w:val="008E648A"/>
    <w:rsid w:val="008E65CA"/>
    <w:rsid w:val="008E6D22"/>
    <w:rsid w:val="008E6FB8"/>
    <w:rsid w:val="008F1E14"/>
    <w:rsid w:val="008F1FA3"/>
    <w:rsid w:val="008F2359"/>
    <w:rsid w:val="008F2845"/>
    <w:rsid w:val="008F28FC"/>
    <w:rsid w:val="008F30A0"/>
    <w:rsid w:val="008F3758"/>
    <w:rsid w:val="008F385F"/>
    <w:rsid w:val="008F44C6"/>
    <w:rsid w:val="008F4A19"/>
    <w:rsid w:val="008F60D2"/>
    <w:rsid w:val="008F6148"/>
    <w:rsid w:val="008F6611"/>
    <w:rsid w:val="008F7618"/>
    <w:rsid w:val="008F7C6D"/>
    <w:rsid w:val="0090293F"/>
    <w:rsid w:val="00902983"/>
    <w:rsid w:val="0090338B"/>
    <w:rsid w:val="00906F35"/>
    <w:rsid w:val="0091232B"/>
    <w:rsid w:val="009126C1"/>
    <w:rsid w:val="00913BCE"/>
    <w:rsid w:val="00914093"/>
    <w:rsid w:val="00914EF1"/>
    <w:rsid w:val="0091558A"/>
    <w:rsid w:val="00915F0A"/>
    <w:rsid w:val="00916CAF"/>
    <w:rsid w:val="00920587"/>
    <w:rsid w:val="009228AA"/>
    <w:rsid w:val="00922BBB"/>
    <w:rsid w:val="0092390E"/>
    <w:rsid w:val="00925434"/>
    <w:rsid w:val="00926067"/>
    <w:rsid w:val="0092618C"/>
    <w:rsid w:val="009305FD"/>
    <w:rsid w:val="00935687"/>
    <w:rsid w:val="00935881"/>
    <w:rsid w:val="00936046"/>
    <w:rsid w:val="00943DF9"/>
    <w:rsid w:val="00943E38"/>
    <w:rsid w:val="0094439C"/>
    <w:rsid w:val="009445B4"/>
    <w:rsid w:val="009447E1"/>
    <w:rsid w:val="00944E68"/>
    <w:rsid w:val="009450E9"/>
    <w:rsid w:val="0094661F"/>
    <w:rsid w:val="009523F5"/>
    <w:rsid w:val="00952B04"/>
    <w:rsid w:val="00954EBF"/>
    <w:rsid w:val="0095516D"/>
    <w:rsid w:val="00955E47"/>
    <w:rsid w:val="00956CB7"/>
    <w:rsid w:val="00957111"/>
    <w:rsid w:val="00957CB3"/>
    <w:rsid w:val="009609F7"/>
    <w:rsid w:val="00961AB3"/>
    <w:rsid w:val="009667A6"/>
    <w:rsid w:val="00970A2C"/>
    <w:rsid w:val="00971F3D"/>
    <w:rsid w:val="00972A7B"/>
    <w:rsid w:val="00974ED1"/>
    <w:rsid w:val="00975265"/>
    <w:rsid w:val="00976809"/>
    <w:rsid w:val="009775B5"/>
    <w:rsid w:val="00980377"/>
    <w:rsid w:val="00980452"/>
    <w:rsid w:val="00980E0C"/>
    <w:rsid w:val="00981297"/>
    <w:rsid w:val="00982E31"/>
    <w:rsid w:val="0098424E"/>
    <w:rsid w:val="009844C0"/>
    <w:rsid w:val="00984B20"/>
    <w:rsid w:val="00985896"/>
    <w:rsid w:val="00991EC1"/>
    <w:rsid w:val="009949F2"/>
    <w:rsid w:val="0099563D"/>
    <w:rsid w:val="00996F93"/>
    <w:rsid w:val="009978AB"/>
    <w:rsid w:val="009A13C4"/>
    <w:rsid w:val="009A2A87"/>
    <w:rsid w:val="009A30CD"/>
    <w:rsid w:val="009A3C02"/>
    <w:rsid w:val="009A5440"/>
    <w:rsid w:val="009A5667"/>
    <w:rsid w:val="009A699F"/>
    <w:rsid w:val="009A7D3A"/>
    <w:rsid w:val="009B01DA"/>
    <w:rsid w:val="009B129E"/>
    <w:rsid w:val="009B3406"/>
    <w:rsid w:val="009B3B3C"/>
    <w:rsid w:val="009B654E"/>
    <w:rsid w:val="009B6BEC"/>
    <w:rsid w:val="009C0A9E"/>
    <w:rsid w:val="009C0C2F"/>
    <w:rsid w:val="009C3592"/>
    <w:rsid w:val="009C4AD0"/>
    <w:rsid w:val="009C5D0F"/>
    <w:rsid w:val="009D1F23"/>
    <w:rsid w:val="009D27BC"/>
    <w:rsid w:val="009D4454"/>
    <w:rsid w:val="009D790C"/>
    <w:rsid w:val="009E0C35"/>
    <w:rsid w:val="009E2041"/>
    <w:rsid w:val="009E2931"/>
    <w:rsid w:val="009E5392"/>
    <w:rsid w:val="009E55E9"/>
    <w:rsid w:val="009E6AEF"/>
    <w:rsid w:val="009F12C0"/>
    <w:rsid w:val="009F3C60"/>
    <w:rsid w:val="009F5659"/>
    <w:rsid w:val="009F6974"/>
    <w:rsid w:val="009F6C56"/>
    <w:rsid w:val="00A01035"/>
    <w:rsid w:val="00A01A41"/>
    <w:rsid w:val="00A03C31"/>
    <w:rsid w:val="00A0421F"/>
    <w:rsid w:val="00A05767"/>
    <w:rsid w:val="00A058D9"/>
    <w:rsid w:val="00A064D1"/>
    <w:rsid w:val="00A06FCF"/>
    <w:rsid w:val="00A07A84"/>
    <w:rsid w:val="00A10510"/>
    <w:rsid w:val="00A11889"/>
    <w:rsid w:val="00A120B1"/>
    <w:rsid w:val="00A1221E"/>
    <w:rsid w:val="00A125AF"/>
    <w:rsid w:val="00A13300"/>
    <w:rsid w:val="00A133D1"/>
    <w:rsid w:val="00A14D7C"/>
    <w:rsid w:val="00A1546F"/>
    <w:rsid w:val="00A15C5A"/>
    <w:rsid w:val="00A16D05"/>
    <w:rsid w:val="00A239DB"/>
    <w:rsid w:val="00A31E20"/>
    <w:rsid w:val="00A3210B"/>
    <w:rsid w:val="00A33BB2"/>
    <w:rsid w:val="00A33F25"/>
    <w:rsid w:val="00A343DD"/>
    <w:rsid w:val="00A361AE"/>
    <w:rsid w:val="00A373EE"/>
    <w:rsid w:val="00A40B3F"/>
    <w:rsid w:val="00A41A67"/>
    <w:rsid w:val="00A424BE"/>
    <w:rsid w:val="00A42610"/>
    <w:rsid w:val="00A42B68"/>
    <w:rsid w:val="00A43D71"/>
    <w:rsid w:val="00A44203"/>
    <w:rsid w:val="00A44AFE"/>
    <w:rsid w:val="00A51566"/>
    <w:rsid w:val="00A51FCE"/>
    <w:rsid w:val="00A53E24"/>
    <w:rsid w:val="00A5482C"/>
    <w:rsid w:val="00A55B93"/>
    <w:rsid w:val="00A60992"/>
    <w:rsid w:val="00A64AAB"/>
    <w:rsid w:val="00A6543E"/>
    <w:rsid w:val="00A6553B"/>
    <w:rsid w:val="00A67B20"/>
    <w:rsid w:val="00A70AEC"/>
    <w:rsid w:val="00A71C23"/>
    <w:rsid w:val="00A80995"/>
    <w:rsid w:val="00A80D83"/>
    <w:rsid w:val="00A823EF"/>
    <w:rsid w:val="00A8250D"/>
    <w:rsid w:val="00A8283E"/>
    <w:rsid w:val="00A83C1C"/>
    <w:rsid w:val="00A85017"/>
    <w:rsid w:val="00A85047"/>
    <w:rsid w:val="00A861FA"/>
    <w:rsid w:val="00A87B7C"/>
    <w:rsid w:val="00A907CB"/>
    <w:rsid w:val="00A90858"/>
    <w:rsid w:val="00A9090A"/>
    <w:rsid w:val="00A92006"/>
    <w:rsid w:val="00A9216C"/>
    <w:rsid w:val="00A9328F"/>
    <w:rsid w:val="00A93F7F"/>
    <w:rsid w:val="00A9507D"/>
    <w:rsid w:val="00A955DC"/>
    <w:rsid w:val="00A967DA"/>
    <w:rsid w:val="00A96BBA"/>
    <w:rsid w:val="00AA0849"/>
    <w:rsid w:val="00AA15FB"/>
    <w:rsid w:val="00AA19DD"/>
    <w:rsid w:val="00AA380A"/>
    <w:rsid w:val="00AA3BD1"/>
    <w:rsid w:val="00AA3E13"/>
    <w:rsid w:val="00AA49CE"/>
    <w:rsid w:val="00AA54E0"/>
    <w:rsid w:val="00AA5B7A"/>
    <w:rsid w:val="00AA5DE3"/>
    <w:rsid w:val="00AA5E4F"/>
    <w:rsid w:val="00AB03E8"/>
    <w:rsid w:val="00AB17AA"/>
    <w:rsid w:val="00AB1EEC"/>
    <w:rsid w:val="00AB2C87"/>
    <w:rsid w:val="00AB2DE8"/>
    <w:rsid w:val="00AB361E"/>
    <w:rsid w:val="00AB373E"/>
    <w:rsid w:val="00AB3BB8"/>
    <w:rsid w:val="00AB4DD1"/>
    <w:rsid w:val="00AB6B71"/>
    <w:rsid w:val="00AB753E"/>
    <w:rsid w:val="00AC034E"/>
    <w:rsid w:val="00AC305D"/>
    <w:rsid w:val="00AC3B21"/>
    <w:rsid w:val="00AC493A"/>
    <w:rsid w:val="00AC7DF1"/>
    <w:rsid w:val="00AD1D1E"/>
    <w:rsid w:val="00AD2957"/>
    <w:rsid w:val="00AD5341"/>
    <w:rsid w:val="00AD7353"/>
    <w:rsid w:val="00AD78DC"/>
    <w:rsid w:val="00AD7E9E"/>
    <w:rsid w:val="00AE131D"/>
    <w:rsid w:val="00AE1B90"/>
    <w:rsid w:val="00AE2343"/>
    <w:rsid w:val="00AE3330"/>
    <w:rsid w:val="00AF0B83"/>
    <w:rsid w:val="00AF1774"/>
    <w:rsid w:val="00AF330A"/>
    <w:rsid w:val="00AF3745"/>
    <w:rsid w:val="00AF38E5"/>
    <w:rsid w:val="00AF62CA"/>
    <w:rsid w:val="00AF6597"/>
    <w:rsid w:val="00B03B66"/>
    <w:rsid w:val="00B04466"/>
    <w:rsid w:val="00B04981"/>
    <w:rsid w:val="00B100F0"/>
    <w:rsid w:val="00B12023"/>
    <w:rsid w:val="00B13E24"/>
    <w:rsid w:val="00B1432D"/>
    <w:rsid w:val="00B14C8F"/>
    <w:rsid w:val="00B14E5E"/>
    <w:rsid w:val="00B15BC0"/>
    <w:rsid w:val="00B16F6B"/>
    <w:rsid w:val="00B17449"/>
    <w:rsid w:val="00B17D7F"/>
    <w:rsid w:val="00B20126"/>
    <w:rsid w:val="00B2274E"/>
    <w:rsid w:val="00B237F0"/>
    <w:rsid w:val="00B25718"/>
    <w:rsid w:val="00B305FB"/>
    <w:rsid w:val="00B331D4"/>
    <w:rsid w:val="00B342E6"/>
    <w:rsid w:val="00B35F0D"/>
    <w:rsid w:val="00B416BC"/>
    <w:rsid w:val="00B41FB7"/>
    <w:rsid w:val="00B4352B"/>
    <w:rsid w:val="00B435A6"/>
    <w:rsid w:val="00B456A6"/>
    <w:rsid w:val="00B4676B"/>
    <w:rsid w:val="00B4764F"/>
    <w:rsid w:val="00B53AC2"/>
    <w:rsid w:val="00B557DE"/>
    <w:rsid w:val="00B57425"/>
    <w:rsid w:val="00B60768"/>
    <w:rsid w:val="00B648F0"/>
    <w:rsid w:val="00B6612D"/>
    <w:rsid w:val="00B66791"/>
    <w:rsid w:val="00B66A21"/>
    <w:rsid w:val="00B7137E"/>
    <w:rsid w:val="00B73381"/>
    <w:rsid w:val="00B74A21"/>
    <w:rsid w:val="00B7510C"/>
    <w:rsid w:val="00B75D19"/>
    <w:rsid w:val="00B80FDE"/>
    <w:rsid w:val="00B811D6"/>
    <w:rsid w:val="00B816D5"/>
    <w:rsid w:val="00B82C6D"/>
    <w:rsid w:val="00B835C2"/>
    <w:rsid w:val="00B84A5B"/>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71E8"/>
    <w:rsid w:val="00BB09C3"/>
    <w:rsid w:val="00BB56DF"/>
    <w:rsid w:val="00BB6FA7"/>
    <w:rsid w:val="00BC06E3"/>
    <w:rsid w:val="00BC280C"/>
    <w:rsid w:val="00BC2905"/>
    <w:rsid w:val="00BC3193"/>
    <w:rsid w:val="00BC3D8B"/>
    <w:rsid w:val="00BC57FF"/>
    <w:rsid w:val="00BC59A9"/>
    <w:rsid w:val="00BC631F"/>
    <w:rsid w:val="00BC753F"/>
    <w:rsid w:val="00BC76E1"/>
    <w:rsid w:val="00BC793B"/>
    <w:rsid w:val="00BC7DEF"/>
    <w:rsid w:val="00BD0872"/>
    <w:rsid w:val="00BD252C"/>
    <w:rsid w:val="00BD2A29"/>
    <w:rsid w:val="00BD2F5E"/>
    <w:rsid w:val="00BD563A"/>
    <w:rsid w:val="00BD6EEF"/>
    <w:rsid w:val="00BD7A73"/>
    <w:rsid w:val="00BE07CA"/>
    <w:rsid w:val="00BE0A49"/>
    <w:rsid w:val="00BE1C73"/>
    <w:rsid w:val="00BE35F3"/>
    <w:rsid w:val="00BE3A0E"/>
    <w:rsid w:val="00BE431B"/>
    <w:rsid w:val="00BE4735"/>
    <w:rsid w:val="00BE559B"/>
    <w:rsid w:val="00BF176F"/>
    <w:rsid w:val="00BF51DE"/>
    <w:rsid w:val="00BF706B"/>
    <w:rsid w:val="00BF7659"/>
    <w:rsid w:val="00C0194E"/>
    <w:rsid w:val="00C019F1"/>
    <w:rsid w:val="00C0314A"/>
    <w:rsid w:val="00C039DC"/>
    <w:rsid w:val="00C0455C"/>
    <w:rsid w:val="00C10AFD"/>
    <w:rsid w:val="00C10F96"/>
    <w:rsid w:val="00C11862"/>
    <w:rsid w:val="00C1283D"/>
    <w:rsid w:val="00C14046"/>
    <w:rsid w:val="00C1474D"/>
    <w:rsid w:val="00C16B9C"/>
    <w:rsid w:val="00C20801"/>
    <w:rsid w:val="00C20C14"/>
    <w:rsid w:val="00C230F1"/>
    <w:rsid w:val="00C24FB8"/>
    <w:rsid w:val="00C2592B"/>
    <w:rsid w:val="00C27251"/>
    <w:rsid w:val="00C272BC"/>
    <w:rsid w:val="00C30B75"/>
    <w:rsid w:val="00C316E1"/>
    <w:rsid w:val="00C31D49"/>
    <w:rsid w:val="00C365D8"/>
    <w:rsid w:val="00C411FC"/>
    <w:rsid w:val="00C411FD"/>
    <w:rsid w:val="00C433E1"/>
    <w:rsid w:val="00C4466F"/>
    <w:rsid w:val="00C44966"/>
    <w:rsid w:val="00C46839"/>
    <w:rsid w:val="00C50269"/>
    <w:rsid w:val="00C50998"/>
    <w:rsid w:val="00C519CE"/>
    <w:rsid w:val="00C533C8"/>
    <w:rsid w:val="00C561EA"/>
    <w:rsid w:val="00C5651F"/>
    <w:rsid w:val="00C57D6D"/>
    <w:rsid w:val="00C613F8"/>
    <w:rsid w:val="00C61D2B"/>
    <w:rsid w:val="00C61F04"/>
    <w:rsid w:val="00C62066"/>
    <w:rsid w:val="00C62D4A"/>
    <w:rsid w:val="00C6318C"/>
    <w:rsid w:val="00C636A6"/>
    <w:rsid w:val="00C63832"/>
    <w:rsid w:val="00C643AC"/>
    <w:rsid w:val="00C6466C"/>
    <w:rsid w:val="00C64812"/>
    <w:rsid w:val="00C670EB"/>
    <w:rsid w:val="00C67902"/>
    <w:rsid w:val="00C70B09"/>
    <w:rsid w:val="00C71DBA"/>
    <w:rsid w:val="00C71F33"/>
    <w:rsid w:val="00C71F34"/>
    <w:rsid w:val="00C73555"/>
    <w:rsid w:val="00C74F2B"/>
    <w:rsid w:val="00C77CD7"/>
    <w:rsid w:val="00C80190"/>
    <w:rsid w:val="00C8085E"/>
    <w:rsid w:val="00C82EEE"/>
    <w:rsid w:val="00C848BD"/>
    <w:rsid w:val="00C87E8D"/>
    <w:rsid w:val="00C9064B"/>
    <w:rsid w:val="00C91329"/>
    <w:rsid w:val="00C91369"/>
    <w:rsid w:val="00C92C32"/>
    <w:rsid w:val="00C96371"/>
    <w:rsid w:val="00CA1090"/>
    <w:rsid w:val="00CA113C"/>
    <w:rsid w:val="00CA2F82"/>
    <w:rsid w:val="00CA3C23"/>
    <w:rsid w:val="00CA464B"/>
    <w:rsid w:val="00CA500D"/>
    <w:rsid w:val="00CA59D3"/>
    <w:rsid w:val="00CA6D77"/>
    <w:rsid w:val="00CA6E3E"/>
    <w:rsid w:val="00CB14EB"/>
    <w:rsid w:val="00CB3826"/>
    <w:rsid w:val="00CB38E1"/>
    <w:rsid w:val="00CB4130"/>
    <w:rsid w:val="00CB6723"/>
    <w:rsid w:val="00CB7670"/>
    <w:rsid w:val="00CB76D7"/>
    <w:rsid w:val="00CB7B1B"/>
    <w:rsid w:val="00CC1F78"/>
    <w:rsid w:val="00CC3825"/>
    <w:rsid w:val="00CC535F"/>
    <w:rsid w:val="00CC6ADA"/>
    <w:rsid w:val="00CD28B3"/>
    <w:rsid w:val="00CD347F"/>
    <w:rsid w:val="00CD4AD5"/>
    <w:rsid w:val="00CD5583"/>
    <w:rsid w:val="00CD5834"/>
    <w:rsid w:val="00CE1398"/>
    <w:rsid w:val="00CE2E50"/>
    <w:rsid w:val="00CE2FD4"/>
    <w:rsid w:val="00CE43AC"/>
    <w:rsid w:val="00CE540B"/>
    <w:rsid w:val="00CE5F71"/>
    <w:rsid w:val="00CF09F5"/>
    <w:rsid w:val="00CF350E"/>
    <w:rsid w:val="00CF4AA9"/>
    <w:rsid w:val="00CF72FB"/>
    <w:rsid w:val="00CF767B"/>
    <w:rsid w:val="00CF7BA5"/>
    <w:rsid w:val="00D00668"/>
    <w:rsid w:val="00D01302"/>
    <w:rsid w:val="00D04BFD"/>
    <w:rsid w:val="00D04C3E"/>
    <w:rsid w:val="00D04ECD"/>
    <w:rsid w:val="00D06811"/>
    <w:rsid w:val="00D06DAF"/>
    <w:rsid w:val="00D11677"/>
    <w:rsid w:val="00D14C37"/>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2212"/>
    <w:rsid w:val="00D43432"/>
    <w:rsid w:val="00D4505F"/>
    <w:rsid w:val="00D452A4"/>
    <w:rsid w:val="00D459ED"/>
    <w:rsid w:val="00D5167F"/>
    <w:rsid w:val="00D56AB1"/>
    <w:rsid w:val="00D63759"/>
    <w:rsid w:val="00D63E2E"/>
    <w:rsid w:val="00D64988"/>
    <w:rsid w:val="00D65228"/>
    <w:rsid w:val="00D6529B"/>
    <w:rsid w:val="00D656B2"/>
    <w:rsid w:val="00D66D9A"/>
    <w:rsid w:val="00D738D0"/>
    <w:rsid w:val="00D751B5"/>
    <w:rsid w:val="00D7618F"/>
    <w:rsid w:val="00D807BC"/>
    <w:rsid w:val="00D809E1"/>
    <w:rsid w:val="00D83129"/>
    <w:rsid w:val="00D8354E"/>
    <w:rsid w:val="00D8526D"/>
    <w:rsid w:val="00D87054"/>
    <w:rsid w:val="00D876C7"/>
    <w:rsid w:val="00D907E0"/>
    <w:rsid w:val="00D915DC"/>
    <w:rsid w:val="00D91640"/>
    <w:rsid w:val="00D9279B"/>
    <w:rsid w:val="00D92FB1"/>
    <w:rsid w:val="00D93869"/>
    <w:rsid w:val="00D93A78"/>
    <w:rsid w:val="00D97D62"/>
    <w:rsid w:val="00DA14A8"/>
    <w:rsid w:val="00DA167E"/>
    <w:rsid w:val="00DA17A2"/>
    <w:rsid w:val="00DA63E1"/>
    <w:rsid w:val="00DA6D4D"/>
    <w:rsid w:val="00DB045C"/>
    <w:rsid w:val="00DB04A6"/>
    <w:rsid w:val="00DB0A71"/>
    <w:rsid w:val="00DB1E57"/>
    <w:rsid w:val="00DB221F"/>
    <w:rsid w:val="00DB2B64"/>
    <w:rsid w:val="00DB3B92"/>
    <w:rsid w:val="00DB3BB5"/>
    <w:rsid w:val="00DB43FB"/>
    <w:rsid w:val="00DB5502"/>
    <w:rsid w:val="00DB76DC"/>
    <w:rsid w:val="00DC21CC"/>
    <w:rsid w:val="00DC26B1"/>
    <w:rsid w:val="00DC41CF"/>
    <w:rsid w:val="00DC52B9"/>
    <w:rsid w:val="00DC6324"/>
    <w:rsid w:val="00DC6583"/>
    <w:rsid w:val="00DC6689"/>
    <w:rsid w:val="00DD4E46"/>
    <w:rsid w:val="00DE1A21"/>
    <w:rsid w:val="00DE207C"/>
    <w:rsid w:val="00DE2804"/>
    <w:rsid w:val="00DE3192"/>
    <w:rsid w:val="00DE4BEC"/>
    <w:rsid w:val="00DE5833"/>
    <w:rsid w:val="00DE6922"/>
    <w:rsid w:val="00DF019A"/>
    <w:rsid w:val="00DF262E"/>
    <w:rsid w:val="00DF2B2F"/>
    <w:rsid w:val="00DF3044"/>
    <w:rsid w:val="00DF4632"/>
    <w:rsid w:val="00DF5D5B"/>
    <w:rsid w:val="00DF6700"/>
    <w:rsid w:val="00DF751B"/>
    <w:rsid w:val="00E02546"/>
    <w:rsid w:val="00E029EF"/>
    <w:rsid w:val="00E032E8"/>
    <w:rsid w:val="00E051E7"/>
    <w:rsid w:val="00E06FB2"/>
    <w:rsid w:val="00E0767F"/>
    <w:rsid w:val="00E11479"/>
    <w:rsid w:val="00E11DF2"/>
    <w:rsid w:val="00E12318"/>
    <w:rsid w:val="00E126F5"/>
    <w:rsid w:val="00E13475"/>
    <w:rsid w:val="00E137B5"/>
    <w:rsid w:val="00E15CCF"/>
    <w:rsid w:val="00E20020"/>
    <w:rsid w:val="00E21AEA"/>
    <w:rsid w:val="00E21C82"/>
    <w:rsid w:val="00E22451"/>
    <w:rsid w:val="00E2337B"/>
    <w:rsid w:val="00E24A4C"/>
    <w:rsid w:val="00E26992"/>
    <w:rsid w:val="00E27342"/>
    <w:rsid w:val="00E27572"/>
    <w:rsid w:val="00E30554"/>
    <w:rsid w:val="00E31489"/>
    <w:rsid w:val="00E3446F"/>
    <w:rsid w:val="00E34E7B"/>
    <w:rsid w:val="00E361BF"/>
    <w:rsid w:val="00E3699C"/>
    <w:rsid w:val="00E36F31"/>
    <w:rsid w:val="00E375F7"/>
    <w:rsid w:val="00E378D3"/>
    <w:rsid w:val="00E37C4C"/>
    <w:rsid w:val="00E40AF3"/>
    <w:rsid w:val="00E4245D"/>
    <w:rsid w:val="00E4268C"/>
    <w:rsid w:val="00E46BAE"/>
    <w:rsid w:val="00E50885"/>
    <w:rsid w:val="00E5241A"/>
    <w:rsid w:val="00E54CEB"/>
    <w:rsid w:val="00E54FFF"/>
    <w:rsid w:val="00E56B40"/>
    <w:rsid w:val="00E6130D"/>
    <w:rsid w:val="00E61755"/>
    <w:rsid w:val="00E61C70"/>
    <w:rsid w:val="00E62524"/>
    <w:rsid w:val="00E62541"/>
    <w:rsid w:val="00E63356"/>
    <w:rsid w:val="00E7004D"/>
    <w:rsid w:val="00E70FDB"/>
    <w:rsid w:val="00E722A1"/>
    <w:rsid w:val="00E7268A"/>
    <w:rsid w:val="00E72869"/>
    <w:rsid w:val="00E75EE5"/>
    <w:rsid w:val="00E76432"/>
    <w:rsid w:val="00E77DDF"/>
    <w:rsid w:val="00E8067A"/>
    <w:rsid w:val="00E81127"/>
    <w:rsid w:val="00E84693"/>
    <w:rsid w:val="00E857A6"/>
    <w:rsid w:val="00E85D24"/>
    <w:rsid w:val="00E873FE"/>
    <w:rsid w:val="00E87AC8"/>
    <w:rsid w:val="00E92642"/>
    <w:rsid w:val="00E9306D"/>
    <w:rsid w:val="00E953F9"/>
    <w:rsid w:val="00E9706D"/>
    <w:rsid w:val="00E97202"/>
    <w:rsid w:val="00EA0864"/>
    <w:rsid w:val="00EA2002"/>
    <w:rsid w:val="00EA2D62"/>
    <w:rsid w:val="00EA3870"/>
    <w:rsid w:val="00EA3A08"/>
    <w:rsid w:val="00EA54DF"/>
    <w:rsid w:val="00EA65FD"/>
    <w:rsid w:val="00EA7BF1"/>
    <w:rsid w:val="00EB09C6"/>
    <w:rsid w:val="00EB2333"/>
    <w:rsid w:val="00EB3325"/>
    <w:rsid w:val="00EB4C67"/>
    <w:rsid w:val="00EB52E4"/>
    <w:rsid w:val="00EB642A"/>
    <w:rsid w:val="00EB7D98"/>
    <w:rsid w:val="00EC0B7D"/>
    <w:rsid w:val="00EC30A4"/>
    <w:rsid w:val="00EC362F"/>
    <w:rsid w:val="00EC58F2"/>
    <w:rsid w:val="00EC63B5"/>
    <w:rsid w:val="00EC67FF"/>
    <w:rsid w:val="00EC69E7"/>
    <w:rsid w:val="00ED11F4"/>
    <w:rsid w:val="00ED150D"/>
    <w:rsid w:val="00ED3814"/>
    <w:rsid w:val="00ED3D64"/>
    <w:rsid w:val="00ED4A49"/>
    <w:rsid w:val="00ED5343"/>
    <w:rsid w:val="00ED6204"/>
    <w:rsid w:val="00ED6CF5"/>
    <w:rsid w:val="00ED6D79"/>
    <w:rsid w:val="00EE032C"/>
    <w:rsid w:val="00EE0780"/>
    <w:rsid w:val="00EE0C4C"/>
    <w:rsid w:val="00EE2E8B"/>
    <w:rsid w:val="00EE3CE3"/>
    <w:rsid w:val="00EF35A5"/>
    <w:rsid w:val="00EF37DF"/>
    <w:rsid w:val="00EF5F99"/>
    <w:rsid w:val="00F001B1"/>
    <w:rsid w:val="00F0040E"/>
    <w:rsid w:val="00F00F1D"/>
    <w:rsid w:val="00F02861"/>
    <w:rsid w:val="00F05182"/>
    <w:rsid w:val="00F0586F"/>
    <w:rsid w:val="00F07EFD"/>
    <w:rsid w:val="00F106E1"/>
    <w:rsid w:val="00F10A9A"/>
    <w:rsid w:val="00F10AC8"/>
    <w:rsid w:val="00F113F4"/>
    <w:rsid w:val="00F13EA6"/>
    <w:rsid w:val="00F156A8"/>
    <w:rsid w:val="00F15EA1"/>
    <w:rsid w:val="00F161DB"/>
    <w:rsid w:val="00F162FC"/>
    <w:rsid w:val="00F20DF1"/>
    <w:rsid w:val="00F2111F"/>
    <w:rsid w:val="00F22E07"/>
    <w:rsid w:val="00F232E5"/>
    <w:rsid w:val="00F2374F"/>
    <w:rsid w:val="00F25707"/>
    <w:rsid w:val="00F2791D"/>
    <w:rsid w:val="00F27C8E"/>
    <w:rsid w:val="00F30BDA"/>
    <w:rsid w:val="00F32447"/>
    <w:rsid w:val="00F33727"/>
    <w:rsid w:val="00F33A8E"/>
    <w:rsid w:val="00F34103"/>
    <w:rsid w:val="00F366EE"/>
    <w:rsid w:val="00F36B20"/>
    <w:rsid w:val="00F376C8"/>
    <w:rsid w:val="00F37723"/>
    <w:rsid w:val="00F3797F"/>
    <w:rsid w:val="00F414E6"/>
    <w:rsid w:val="00F41771"/>
    <w:rsid w:val="00F4242D"/>
    <w:rsid w:val="00F43300"/>
    <w:rsid w:val="00F44F36"/>
    <w:rsid w:val="00F45837"/>
    <w:rsid w:val="00F50538"/>
    <w:rsid w:val="00F51DB7"/>
    <w:rsid w:val="00F52D31"/>
    <w:rsid w:val="00F55348"/>
    <w:rsid w:val="00F55589"/>
    <w:rsid w:val="00F57321"/>
    <w:rsid w:val="00F60261"/>
    <w:rsid w:val="00F62FF7"/>
    <w:rsid w:val="00F6557A"/>
    <w:rsid w:val="00F657C3"/>
    <w:rsid w:val="00F6663F"/>
    <w:rsid w:val="00F67AFA"/>
    <w:rsid w:val="00F703C9"/>
    <w:rsid w:val="00F72A96"/>
    <w:rsid w:val="00F7619C"/>
    <w:rsid w:val="00F7795D"/>
    <w:rsid w:val="00F80491"/>
    <w:rsid w:val="00F80712"/>
    <w:rsid w:val="00F817B6"/>
    <w:rsid w:val="00F8387B"/>
    <w:rsid w:val="00F83AB8"/>
    <w:rsid w:val="00F855B1"/>
    <w:rsid w:val="00F872AC"/>
    <w:rsid w:val="00F9133C"/>
    <w:rsid w:val="00F94938"/>
    <w:rsid w:val="00F97B5D"/>
    <w:rsid w:val="00FA14D7"/>
    <w:rsid w:val="00FA400E"/>
    <w:rsid w:val="00FA53BF"/>
    <w:rsid w:val="00FA5745"/>
    <w:rsid w:val="00FA5925"/>
    <w:rsid w:val="00FA7AFB"/>
    <w:rsid w:val="00FB1E67"/>
    <w:rsid w:val="00FB24FA"/>
    <w:rsid w:val="00FB6452"/>
    <w:rsid w:val="00FB6490"/>
    <w:rsid w:val="00FB6B83"/>
    <w:rsid w:val="00FB6FA1"/>
    <w:rsid w:val="00FB794C"/>
    <w:rsid w:val="00FC049A"/>
    <w:rsid w:val="00FC17DE"/>
    <w:rsid w:val="00FC31AD"/>
    <w:rsid w:val="00FC3A43"/>
    <w:rsid w:val="00FC50E1"/>
    <w:rsid w:val="00FC5E4D"/>
    <w:rsid w:val="00FC612A"/>
    <w:rsid w:val="00FC6223"/>
    <w:rsid w:val="00FC6450"/>
    <w:rsid w:val="00FC6F80"/>
    <w:rsid w:val="00FD1AE1"/>
    <w:rsid w:val="00FD1CDA"/>
    <w:rsid w:val="00FD32BA"/>
    <w:rsid w:val="00FD3A92"/>
    <w:rsid w:val="00FD6A70"/>
    <w:rsid w:val="00FE1D30"/>
    <w:rsid w:val="00FE2C2E"/>
    <w:rsid w:val="00FE3318"/>
    <w:rsid w:val="00FE381F"/>
    <w:rsid w:val="00FE5BAF"/>
    <w:rsid w:val="00FE7F59"/>
    <w:rsid w:val="00FF53EA"/>
    <w:rsid w:val="00FF5C46"/>
    <w:rsid w:val="00FF60F3"/>
    <w:rsid w:val="00FF64D3"/>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D7384DCC-499B-45B3-B5E3-13AC7B3C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uiPriority w:val="99"/>
    <w:rsid w:val="00176460"/>
    <w:rPr>
      <w:rFonts w:eastAsia="Times New Roman" w:cs="Times New Roman"/>
      <w:szCs w:val="20"/>
      <w:lang w:val="en-GB"/>
    </w:rPr>
  </w:style>
  <w:style w:type="character" w:customStyle="1" w:styleId="FootnoteTextChar">
    <w:name w:val="Footnote Text Char"/>
    <w:basedOn w:val="DefaultParagraphFont"/>
    <w:link w:val="FootnoteText"/>
    <w:uiPriority w:val="99"/>
    <w:rsid w:val="00176460"/>
    <w:rPr>
      <w:rFonts w:ascii="Arial" w:eastAsia="Times New Roman" w:hAnsi="Arial" w:cs="Times New Roman"/>
      <w:sz w:val="20"/>
      <w:szCs w:val="20"/>
      <w:lang w:val="en-GB"/>
    </w:rPr>
  </w:style>
  <w:style w:type="character" w:styleId="FootnoteReference">
    <w:name w:val="footnote reference"/>
    <w:uiPriority w:val="99"/>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6"/>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7"/>
      </w:numPr>
    </w:pPr>
    <w:rPr>
      <w:rFonts w:eastAsia="Times New Roman" w:cs="Times New Roman"/>
      <w:szCs w:val="24"/>
      <w:lang w:val="en-GB"/>
    </w:rPr>
  </w:style>
  <w:style w:type="paragraph" w:styleId="ListBullet">
    <w:name w:val="List Bullet"/>
    <w:basedOn w:val="Normal"/>
    <w:rsid w:val="00DF019A"/>
    <w:pPr>
      <w:numPr>
        <w:numId w:val="11"/>
      </w:numPr>
    </w:pPr>
    <w:rPr>
      <w:rFonts w:eastAsia="Times New Roman" w:cs="Times New Roman"/>
      <w:szCs w:val="24"/>
      <w:lang w:val="en-GB"/>
    </w:rPr>
  </w:style>
  <w:style w:type="paragraph" w:customStyle="1" w:styleId="Subheading">
    <w:name w:val="Subheading"/>
    <w:basedOn w:val="Normal"/>
    <w:uiPriority w:val="99"/>
    <w:rsid w:val="00DF019A"/>
    <w:pPr>
      <w:numPr>
        <w:numId w:val="12"/>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1314</Words>
  <Characters>7493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5</cp:revision>
  <cp:lastPrinted>2022-10-11T07:26:00Z</cp:lastPrinted>
  <dcterms:created xsi:type="dcterms:W3CDTF">2022-11-25T04:59:00Z</dcterms:created>
  <dcterms:modified xsi:type="dcterms:W3CDTF">2022-11-25T05:44:00Z</dcterms:modified>
</cp:coreProperties>
</file>