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1493A826"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60E5A">
        <w:rPr>
          <w:caps w:val="0"/>
        </w:rPr>
        <w:t>6</w:t>
      </w:r>
      <w:r w:rsidR="000976AB">
        <w:rPr>
          <w:caps w:val="0"/>
        </w:rPr>
        <w:t>5</w:t>
      </w:r>
    </w:p>
    <w:p w14:paraId="0C6B487A" w14:textId="77777777" w:rsidR="00900037" w:rsidRPr="00013220" w:rsidRDefault="00900037" w:rsidP="002B6652">
      <w:pPr>
        <w:pStyle w:val="Subtitle"/>
        <w:ind w:left="-426" w:right="-623"/>
        <w:jc w:val="center"/>
        <w:rPr>
          <w:b/>
          <w:i w:val="0"/>
          <w:sz w:val="36"/>
          <w:szCs w:val="36"/>
        </w:rPr>
      </w:pPr>
    </w:p>
    <w:p w14:paraId="0AC82FDD" w14:textId="21FBC03F" w:rsidR="00900037" w:rsidRPr="006F7EC0" w:rsidRDefault="000976AB" w:rsidP="006F7EC0">
      <w:pPr>
        <w:pStyle w:val="Title"/>
        <w:spacing w:before="200"/>
        <w:ind w:left="-426" w:right="-623"/>
        <w:jc w:val="center"/>
        <w:rPr>
          <w:caps w:val="0"/>
          <w:sz w:val="28"/>
          <w:szCs w:val="28"/>
        </w:rPr>
      </w:pPr>
      <w:r>
        <w:rPr>
          <w:caps w:val="0"/>
          <w:sz w:val="28"/>
          <w:szCs w:val="28"/>
        </w:rPr>
        <w:t xml:space="preserve">July </w:t>
      </w:r>
      <w:r w:rsidR="00D85930">
        <w:rPr>
          <w:caps w:val="0"/>
          <w:sz w:val="28"/>
          <w:szCs w:val="28"/>
        </w:rPr>
        <w:t>202</w:t>
      </w:r>
      <w:r w:rsidR="00BC09BB">
        <w:rPr>
          <w:caps w:val="0"/>
          <w:sz w:val="28"/>
          <w:szCs w:val="28"/>
        </w:rPr>
        <w:t>4</w:t>
      </w:r>
      <w:r w:rsidR="00D85930">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September </w:t>
      </w:r>
      <w:r w:rsidR="00D85930">
        <w:rPr>
          <w:caps w:val="0"/>
          <w:sz w:val="28"/>
          <w:szCs w:val="28"/>
        </w:rPr>
        <w:t>202</w:t>
      </w:r>
      <w:r w:rsidR="00BC09BB">
        <w:rPr>
          <w:caps w:val="0"/>
          <w:sz w:val="28"/>
          <w:szCs w:val="28"/>
        </w:rPr>
        <w:t>4</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5F7F6505"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3A93446F" w:rsidR="00900037" w:rsidRPr="005F5686" w:rsidRDefault="00900037" w:rsidP="00EE5878">
      <w:pPr>
        <w:pStyle w:val="Subtitle"/>
        <w:ind w:left="142" w:right="141"/>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r w:rsidR="005F5686">
        <w:rPr>
          <w:sz w:val="22"/>
          <w:szCs w:val="22"/>
        </w:rPr>
        <w:t xml:space="preserve"> </w:t>
      </w:r>
      <w:r w:rsidR="005F5686" w:rsidRPr="005F5686">
        <w:rPr>
          <w:sz w:val="22"/>
          <w:szCs w:val="22"/>
        </w:rPr>
        <w:t>and presented to the Family Responsibilities Board pursuant to section 144 of the Family Responsibilities Commission Act 2008.</w:t>
      </w:r>
    </w:p>
    <w:p w14:paraId="0F8F41BF" w14:textId="77777777" w:rsidR="00900037" w:rsidRPr="00013220" w:rsidRDefault="00900037" w:rsidP="002B6652">
      <w:pPr>
        <w:pStyle w:val="Subtitle"/>
        <w:ind w:left="-426" w:right="-623"/>
      </w:pPr>
    </w:p>
    <w:p w14:paraId="7626B2DC" w14:textId="77777777" w:rsidR="00900037" w:rsidRDefault="00900037" w:rsidP="002B6652">
      <w:pPr>
        <w:pStyle w:val="Subtitle"/>
        <w:ind w:left="-426" w:right="-623"/>
      </w:pPr>
    </w:p>
    <w:p w14:paraId="20273867" w14:textId="77777777" w:rsidR="00EE5878" w:rsidRDefault="00EE5878" w:rsidP="00EE5878">
      <w:pPr>
        <w:pStyle w:val="Subtitle"/>
        <w:ind w:left="-426" w:right="-623"/>
      </w:pPr>
    </w:p>
    <w:p w14:paraId="05D9E53A" w14:textId="21888AB0" w:rsidR="00E55D69" w:rsidRPr="00EE5878" w:rsidRDefault="005F5686" w:rsidP="00EE5878">
      <w:pPr>
        <w:pStyle w:val="Subtitle"/>
        <w:ind w:left="1276" w:right="1417"/>
        <w:rPr>
          <w:sz w:val="18"/>
          <w:szCs w:val="18"/>
        </w:rPr>
        <w:sectPr w:rsidR="00E55D69" w:rsidRPr="00EE5878" w:rsidSect="0006460A">
          <w:headerReference w:type="even" r:id="rId8"/>
          <w:footerReference w:type="even" r:id="rId9"/>
          <w:footerReference w:type="default" r:id="rId10"/>
          <w:footerReference w:type="first" r:id="rId11"/>
          <w:type w:val="oddPage"/>
          <w:pgSz w:w="11907" w:h="16840" w:code="9"/>
          <w:pgMar w:top="680" w:right="1134" w:bottom="284" w:left="1134" w:header="0" w:footer="964" w:gutter="0"/>
          <w:pgNumType w:start="1"/>
          <w:cols w:space="720"/>
          <w:titlePg/>
          <w:docGrid w:linePitch="360"/>
        </w:sectPr>
      </w:pPr>
      <w:r w:rsidRPr="00EE5878">
        <w:rPr>
          <w:sz w:val="18"/>
          <w:szCs w:val="18"/>
        </w:rPr>
        <w:t>The Family Responsibilities Commission publishes</w:t>
      </w:r>
      <w:r w:rsidR="00E53455" w:rsidRPr="00EE5878">
        <w:rPr>
          <w:sz w:val="18"/>
          <w:szCs w:val="18"/>
        </w:rPr>
        <w:t xml:space="preserve"> annual and quarterly reports on the Commission’s website in line with its</w:t>
      </w:r>
      <w:r w:rsidR="003467B2">
        <w:rPr>
          <w:sz w:val="18"/>
          <w:szCs w:val="18"/>
        </w:rPr>
        <w:t xml:space="preserve"> policy and commitment to</w:t>
      </w:r>
      <w:r w:rsidR="00E53455" w:rsidRPr="00EE5878">
        <w:rPr>
          <w:sz w:val="18"/>
          <w:szCs w:val="18"/>
        </w:rPr>
        <w:t xml:space="preserve"> </w:t>
      </w:r>
      <w:r w:rsidR="003467B2">
        <w:rPr>
          <w:sz w:val="18"/>
          <w:szCs w:val="18"/>
        </w:rPr>
        <w:t>o</w:t>
      </w:r>
      <w:r w:rsidR="00E53455" w:rsidRPr="00EE5878">
        <w:rPr>
          <w:sz w:val="18"/>
          <w:szCs w:val="18"/>
        </w:rPr>
        <w:t xml:space="preserve">pen </w:t>
      </w:r>
      <w:r w:rsidR="003467B2">
        <w:rPr>
          <w:sz w:val="18"/>
          <w:szCs w:val="18"/>
        </w:rPr>
        <w:t>d</w:t>
      </w:r>
      <w:r w:rsidR="00E53455" w:rsidRPr="00EE5878">
        <w:rPr>
          <w:sz w:val="18"/>
          <w:szCs w:val="18"/>
        </w:rPr>
        <w:t xml:space="preserve">ata </w:t>
      </w:r>
      <w:r w:rsidR="003467B2">
        <w:rPr>
          <w:sz w:val="18"/>
          <w:szCs w:val="18"/>
        </w:rPr>
        <w:t xml:space="preserve">available to the public. </w:t>
      </w:r>
      <w:r w:rsidR="00585CCD">
        <w:rPr>
          <w:sz w:val="18"/>
          <w:szCs w:val="18"/>
        </w:rPr>
        <w:t>F</w:t>
      </w:r>
      <w:r w:rsidR="00E53455">
        <w:rPr>
          <w:sz w:val="18"/>
          <w:szCs w:val="18"/>
        </w:rPr>
        <w:t>or more details see: www.fr</w:t>
      </w:r>
      <w:r w:rsidR="00585CCD">
        <w:rPr>
          <w:sz w:val="18"/>
          <w:szCs w:val="18"/>
        </w:rPr>
        <w:t>cq.org.au</w:t>
      </w:r>
      <w:r w:rsidR="00E53455" w:rsidRPr="00EE5878">
        <w:rPr>
          <w:sz w:val="18"/>
          <w:szCs w:val="18"/>
        </w:rPr>
        <w:t xml:space="preserve">   </w:t>
      </w:r>
    </w:p>
    <w:p w14:paraId="133B9553" w14:textId="77777777" w:rsidR="00900037" w:rsidRPr="00DA4801" w:rsidRDefault="00900037" w:rsidP="002B6652">
      <w:pPr>
        <w:pStyle w:val="Subtitle"/>
        <w:ind w:left="-426" w:right="-623"/>
      </w:pPr>
    </w:p>
    <w:p w14:paraId="4AADBA18" w14:textId="176E54FB" w:rsidR="00EE5878" w:rsidRDefault="00900037" w:rsidP="00EE5878">
      <w:pPr>
        <w:pStyle w:val="Heading4"/>
        <w:ind w:left="-142"/>
        <w:jc w:val="left"/>
      </w:pPr>
      <w:r>
        <w:br w:type="page"/>
      </w:r>
      <w:r w:rsidRPr="00DD384D">
        <w:lastRenderedPageBreak/>
        <w:t>Executive Summary</w:t>
      </w:r>
    </w:p>
    <w:p w14:paraId="14804824" w14:textId="7DBD1872" w:rsidR="008A481F" w:rsidRPr="00ED55CD" w:rsidRDefault="00536924" w:rsidP="00EE5878">
      <w:pPr>
        <w:ind w:left="-142" w:right="-425"/>
        <w:jc w:val="both"/>
        <w:rPr>
          <w:rFonts w:cs="Arial"/>
        </w:rPr>
      </w:pPr>
      <w:r w:rsidRPr="00ED55CD">
        <w:rPr>
          <w:rFonts w:cs="Arial"/>
        </w:rPr>
        <w:t xml:space="preserve">The </w:t>
      </w:r>
      <w:r w:rsidR="00105F8E" w:rsidRPr="00ED55CD">
        <w:rPr>
          <w:rFonts w:cs="Arial"/>
        </w:rPr>
        <w:t>Famil</w:t>
      </w:r>
      <w:r w:rsidR="00105F8E">
        <w:rPr>
          <w:rFonts w:cs="Arial"/>
        </w:rPr>
        <w:t>y</w:t>
      </w:r>
      <w:r w:rsidR="00105F8E" w:rsidRPr="00ED55CD">
        <w:rPr>
          <w:rFonts w:cs="Arial"/>
        </w:rPr>
        <w:t xml:space="preserve"> </w:t>
      </w:r>
      <w:r w:rsidRPr="00ED55CD">
        <w:rPr>
          <w:rFonts w:cs="Arial"/>
        </w:rPr>
        <w:t>Responsibilities Commission (FRC) is a key mechanism to support welfare reform community members and their families to restore socially responsible standards of behaviour and es</w:t>
      </w:r>
      <w:r w:rsidR="005F5686" w:rsidRPr="00ED55CD">
        <w:rPr>
          <w:rFonts w:cs="Arial"/>
        </w:rPr>
        <w:t>tablish local authority.</w:t>
      </w:r>
    </w:p>
    <w:p w14:paraId="095C30D2" w14:textId="77777777" w:rsidR="008A481F" w:rsidRPr="00ED55CD" w:rsidRDefault="008A481F" w:rsidP="008A481F">
      <w:pPr>
        <w:ind w:left="-142" w:right="-425"/>
        <w:jc w:val="both"/>
        <w:rPr>
          <w:rFonts w:cs="Arial"/>
        </w:rPr>
      </w:pPr>
    </w:p>
    <w:p w14:paraId="4A84018C" w14:textId="3BBD0864" w:rsidR="008A481F" w:rsidRDefault="008A481F" w:rsidP="008A481F">
      <w:pPr>
        <w:ind w:left="-142" w:right="-425"/>
        <w:jc w:val="both"/>
        <w:rPr>
          <w:rFonts w:cs="Arial"/>
        </w:rPr>
      </w:pPr>
      <w:r w:rsidRPr="00ED55CD">
        <w:rPr>
          <w:rFonts w:cs="Arial"/>
        </w:rPr>
        <w:t xml:space="preserve">The </w:t>
      </w:r>
      <w:r w:rsidR="00F1037E" w:rsidRPr="00ED55CD">
        <w:rPr>
          <w:rFonts w:cs="Arial"/>
          <w:i/>
          <w:iCs/>
        </w:rPr>
        <w:t>Family Responsibilities Commission Act 2008</w:t>
      </w:r>
      <w:r w:rsidR="00F1037E" w:rsidRPr="00ED55CD">
        <w:rPr>
          <w:rFonts w:cs="Arial"/>
        </w:rPr>
        <w:t xml:space="preserve"> (</w:t>
      </w:r>
      <w:r w:rsidRPr="00ED55CD">
        <w:rPr>
          <w:rFonts w:cs="Arial"/>
        </w:rPr>
        <w:t>FRC Act</w:t>
      </w:r>
      <w:r w:rsidR="00F1037E" w:rsidRPr="00ED55CD">
        <w:rPr>
          <w:rFonts w:cs="Arial"/>
        </w:rPr>
        <w:t>)</w:t>
      </w:r>
      <w:r w:rsidRPr="00ED55CD">
        <w:rPr>
          <w:rFonts w:cs="Arial"/>
        </w:rPr>
        <w:t xml:space="preserve"> provides for the establishment of the Family Responsibilities Board (FR Board)</w:t>
      </w:r>
      <w:r w:rsidR="00F1037E" w:rsidRPr="00ED55CD">
        <w:rPr>
          <w:rFonts w:cs="Arial"/>
        </w:rPr>
        <w:t>. The FR Board</w:t>
      </w:r>
      <w:r w:rsidRPr="00ED55CD">
        <w:rPr>
          <w:rFonts w:cs="Arial"/>
        </w:rPr>
        <w:t xml:space="preserve"> has a mandate to</w:t>
      </w:r>
      <w:r w:rsidRPr="00E34093">
        <w:rPr>
          <w:rFonts w:cs="Arial"/>
        </w:rPr>
        <w:t xml:space="preserve"> give advice and make recommendations to the Minister about the operation of the Commission and similarly to give advice and make recommendations to the Commissioner about the performance of the Commission’s functions.</w:t>
      </w:r>
    </w:p>
    <w:p w14:paraId="44F6A5C3" w14:textId="77777777" w:rsidR="008A481F" w:rsidRPr="00ED55CD" w:rsidRDefault="008A481F" w:rsidP="008A481F">
      <w:pPr>
        <w:ind w:left="-142" w:right="-425"/>
        <w:jc w:val="both"/>
        <w:rPr>
          <w:rFonts w:cs="Arial"/>
        </w:rPr>
      </w:pPr>
    </w:p>
    <w:p w14:paraId="66498A76" w14:textId="769671F0" w:rsidR="00536924" w:rsidRPr="008A481F" w:rsidRDefault="005F5686" w:rsidP="00EE5878">
      <w:pPr>
        <w:ind w:left="-142" w:right="-425"/>
        <w:jc w:val="both"/>
        <w:rPr>
          <w:rFonts w:cs="Arial"/>
        </w:rPr>
      </w:pPr>
      <w:r w:rsidRPr="00ED55CD">
        <w:rPr>
          <w:rFonts w:cs="Arial"/>
        </w:rPr>
        <w:t xml:space="preserve">The Commissioner must </w:t>
      </w:r>
      <w:r w:rsidR="00585CCD" w:rsidRPr="00ED55CD">
        <w:rPr>
          <w:rFonts w:cs="Arial"/>
        </w:rPr>
        <w:t>as soon as practical after each quarter, give the F</w:t>
      </w:r>
      <w:r w:rsidR="00F1037E" w:rsidRPr="00ED55CD">
        <w:rPr>
          <w:rFonts w:cs="Arial"/>
        </w:rPr>
        <w:t>R</w:t>
      </w:r>
      <w:r w:rsidR="00585CCD" w:rsidRPr="00ED55CD">
        <w:rPr>
          <w:rFonts w:cs="Arial"/>
        </w:rPr>
        <w:t xml:space="preserve"> Board a written report about the Commission’s operations during the period.</w:t>
      </w:r>
      <w:r w:rsidR="00585CCD" w:rsidRPr="002A42B2">
        <w:rPr>
          <w:rFonts w:cs="Arial"/>
          <w:vertAlign w:val="superscript"/>
        </w:rPr>
        <w:footnoteReference w:id="2"/>
      </w:r>
      <w:r w:rsidR="00585CCD" w:rsidRPr="00ED55CD">
        <w:rPr>
          <w:rFonts w:cs="Arial"/>
        </w:rPr>
        <w:t xml:space="preserve"> </w:t>
      </w:r>
      <w:r w:rsidR="008A481F" w:rsidRPr="00ED55CD">
        <w:rPr>
          <w:rFonts w:cs="Arial"/>
        </w:rPr>
        <w:t xml:space="preserve">This report sets out the Commission’s key operational matters for the period </w:t>
      </w:r>
      <w:r w:rsidR="000A473E">
        <w:rPr>
          <w:rFonts w:cs="Arial"/>
        </w:rPr>
        <w:t>July</w:t>
      </w:r>
      <w:r w:rsidR="000A473E" w:rsidRPr="00ED55CD">
        <w:rPr>
          <w:rFonts w:cs="Arial"/>
        </w:rPr>
        <w:t xml:space="preserve"> </w:t>
      </w:r>
      <w:r w:rsidR="003467B2" w:rsidRPr="00ED55CD">
        <w:rPr>
          <w:rFonts w:cs="Arial"/>
        </w:rPr>
        <w:t xml:space="preserve">to </w:t>
      </w:r>
      <w:r w:rsidR="000A473E">
        <w:rPr>
          <w:rFonts w:cs="Arial"/>
        </w:rPr>
        <w:t>September</w:t>
      </w:r>
      <w:r w:rsidR="000A473E" w:rsidRPr="00ED55CD">
        <w:rPr>
          <w:rFonts w:cs="Arial"/>
        </w:rPr>
        <w:t xml:space="preserve"> </w:t>
      </w:r>
      <w:r w:rsidR="00D85930">
        <w:rPr>
          <w:rFonts w:cs="Arial"/>
        </w:rPr>
        <w:t>202</w:t>
      </w:r>
      <w:r w:rsidR="00BC09BB">
        <w:rPr>
          <w:rFonts w:cs="Arial"/>
        </w:rPr>
        <w:t>4</w:t>
      </w:r>
      <w:r w:rsidR="003467B2" w:rsidRPr="00ED55CD">
        <w:rPr>
          <w:rFonts w:cs="Arial"/>
        </w:rPr>
        <w:t>.</w:t>
      </w:r>
    </w:p>
    <w:p w14:paraId="40CC71BC" w14:textId="77777777" w:rsidR="00585CCD" w:rsidRPr="00ED55CD" w:rsidRDefault="00585CCD" w:rsidP="00ED55CD">
      <w:pPr>
        <w:ind w:left="-142" w:right="-425"/>
        <w:jc w:val="both"/>
        <w:rPr>
          <w:rFonts w:cs="Arial"/>
        </w:rPr>
      </w:pPr>
    </w:p>
    <w:p w14:paraId="71A6161F" w14:textId="5270452B" w:rsidR="00B24A0F" w:rsidRPr="00ED55CD" w:rsidRDefault="00E744F9" w:rsidP="00ED55CD">
      <w:pPr>
        <w:ind w:left="-142" w:right="-425"/>
        <w:jc w:val="both"/>
        <w:rPr>
          <w:rFonts w:cs="Arial"/>
        </w:rPr>
      </w:pPr>
      <w:r w:rsidRPr="00ED55CD">
        <w:rPr>
          <w:rFonts w:cs="Arial"/>
        </w:rPr>
        <w:t xml:space="preserve">Quantified in the table below are the activities undertaken by the Commission during </w:t>
      </w:r>
      <w:r w:rsidR="00A15FC1" w:rsidRPr="00ED55CD">
        <w:rPr>
          <w:rFonts w:cs="Arial"/>
        </w:rPr>
        <w:t xml:space="preserve">quarter </w:t>
      </w:r>
      <w:r w:rsidR="00460E5A">
        <w:rPr>
          <w:rFonts w:cs="Arial"/>
        </w:rPr>
        <w:t>6</w:t>
      </w:r>
      <w:r w:rsidR="000A473E">
        <w:rPr>
          <w:rFonts w:cs="Arial"/>
        </w:rPr>
        <w:t>5</w:t>
      </w:r>
      <w:r w:rsidR="00281E08" w:rsidRPr="00ED55CD">
        <w:rPr>
          <w:rFonts w:cs="Arial"/>
        </w:rPr>
        <w:t xml:space="preserve"> </w:t>
      </w:r>
      <w:r w:rsidRPr="00ED55CD">
        <w:rPr>
          <w:rFonts w:cs="Arial"/>
        </w:rPr>
        <w:t>with comparisons shown to the previous quarter.</w:t>
      </w:r>
    </w:p>
    <w:p w14:paraId="0C420264" w14:textId="77777777" w:rsidR="0023544C" w:rsidRPr="007A56DA" w:rsidRDefault="0023544C" w:rsidP="007A56DA">
      <w:pPr>
        <w:ind w:left="-142" w:right="-425"/>
        <w:jc w:val="both"/>
        <w:rPr>
          <w:rFonts w:cs="Arial"/>
        </w:rPr>
      </w:pPr>
      <w:bookmarkStart w:id="0" w:name="_Hlk38021442"/>
    </w:p>
    <w:p w14:paraId="7466B2AC" w14:textId="13B7E245" w:rsidR="0023544C" w:rsidRPr="00C7128D" w:rsidRDefault="00C7128D" w:rsidP="00C7128D">
      <w:pPr>
        <w:spacing w:after="120" w:line="240" w:lineRule="auto"/>
        <w:ind w:right="-425"/>
        <w:jc w:val="both"/>
        <w:rPr>
          <w:sz w:val="16"/>
          <w:szCs w:val="16"/>
        </w:rPr>
      </w:pPr>
      <w:r w:rsidRPr="00012B69">
        <w:rPr>
          <w:b/>
          <w:sz w:val="16"/>
          <w:szCs w:val="16"/>
        </w:rPr>
        <w:t>Table 1:</w:t>
      </w:r>
      <w:r w:rsidRPr="00012B69">
        <w:rPr>
          <w:sz w:val="16"/>
          <w:szCs w:val="16"/>
        </w:rPr>
        <w:t xml:space="preserve"> Activity from 1 </w:t>
      </w:r>
      <w:r w:rsidR="000A473E">
        <w:rPr>
          <w:sz w:val="16"/>
          <w:szCs w:val="16"/>
        </w:rPr>
        <w:t xml:space="preserve">April </w:t>
      </w:r>
      <w:r w:rsidR="00413FAC">
        <w:rPr>
          <w:sz w:val="16"/>
          <w:szCs w:val="16"/>
        </w:rPr>
        <w:t>202</w:t>
      </w:r>
      <w:r w:rsidR="00965911">
        <w:rPr>
          <w:sz w:val="16"/>
          <w:szCs w:val="16"/>
        </w:rPr>
        <w:t>4</w:t>
      </w:r>
      <w:r w:rsidR="00DA70CA">
        <w:rPr>
          <w:sz w:val="16"/>
          <w:szCs w:val="16"/>
        </w:rPr>
        <w:t xml:space="preserve"> </w:t>
      </w:r>
      <w:r>
        <w:rPr>
          <w:sz w:val="16"/>
          <w:szCs w:val="16"/>
        </w:rPr>
        <w:t xml:space="preserve">to </w:t>
      </w:r>
      <w:r w:rsidR="007B7E78">
        <w:rPr>
          <w:sz w:val="16"/>
          <w:szCs w:val="16"/>
        </w:rPr>
        <w:t>3</w:t>
      </w:r>
      <w:r w:rsidR="00840066">
        <w:rPr>
          <w:sz w:val="16"/>
          <w:szCs w:val="16"/>
        </w:rPr>
        <w:t>0</w:t>
      </w:r>
      <w:r w:rsidR="000A473E">
        <w:rPr>
          <w:sz w:val="16"/>
          <w:szCs w:val="16"/>
        </w:rPr>
        <w:t xml:space="preserve"> September </w:t>
      </w:r>
      <w:r w:rsidR="00C01980">
        <w:rPr>
          <w:sz w:val="16"/>
          <w:szCs w:val="16"/>
        </w:rPr>
        <w:t>202</w:t>
      </w:r>
      <w:r w:rsidR="00BC09BB">
        <w:rPr>
          <w:sz w:val="16"/>
          <w:szCs w:val="16"/>
        </w:rPr>
        <w:t>4</w:t>
      </w:r>
    </w:p>
    <w:tbl>
      <w:tblPr>
        <w:tblW w:w="8565" w:type="dxa"/>
        <w:tblInd w:w="103" w:type="dxa"/>
        <w:tblLook w:val="04A0" w:firstRow="1" w:lastRow="0" w:firstColumn="1" w:lastColumn="0" w:noHBand="0" w:noVBand="1"/>
      </w:tblPr>
      <w:tblGrid>
        <w:gridCol w:w="6706"/>
        <w:gridCol w:w="961"/>
        <w:gridCol w:w="898"/>
      </w:tblGrid>
      <w:tr w:rsidR="000A473E" w:rsidRPr="00504360" w14:paraId="0784B417" w14:textId="27277602" w:rsidTr="000A473E">
        <w:trPr>
          <w:trHeight w:val="398"/>
        </w:trPr>
        <w:tc>
          <w:tcPr>
            <w:tcW w:w="6706"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0A473E" w:rsidRPr="00504360" w:rsidRDefault="000A473E" w:rsidP="000A473E">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61" w:type="dxa"/>
            <w:tcBorders>
              <w:top w:val="single" w:sz="4" w:space="0" w:color="auto"/>
              <w:left w:val="single" w:sz="4" w:space="0" w:color="auto"/>
              <w:bottom w:val="single" w:sz="4" w:space="0" w:color="auto"/>
              <w:right w:val="single" w:sz="4" w:space="0" w:color="auto"/>
            </w:tcBorders>
          </w:tcPr>
          <w:p w14:paraId="465A46E2" w14:textId="1ED931A4" w:rsidR="000A473E" w:rsidRPr="00504360" w:rsidRDefault="000A473E" w:rsidP="000A473E">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64</w:t>
            </w:r>
          </w:p>
        </w:tc>
        <w:tc>
          <w:tcPr>
            <w:tcW w:w="898" w:type="dxa"/>
            <w:tcBorders>
              <w:top w:val="single" w:sz="4" w:space="0" w:color="auto"/>
              <w:left w:val="single" w:sz="4" w:space="0" w:color="auto"/>
              <w:bottom w:val="single" w:sz="4" w:space="0" w:color="auto"/>
              <w:right w:val="single" w:sz="4" w:space="0" w:color="auto"/>
            </w:tcBorders>
          </w:tcPr>
          <w:p w14:paraId="2FE7023A" w14:textId="14601EAC" w:rsidR="000A473E" w:rsidRPr="00504360" w:rsidRDefault="000A473E" w:rsidP="000A473E">
            <w:pPr>
              <w:spacing w:before="60"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65</w:t>
            </w:r>
          </w:p>
        </w:tc>
      </w:tr>
      <w:tr w:rsidR="0062313A" w:rsidRPr="00504360" w14:paraId="2B1B5FCF" w14:textId="4C4D2C68"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0E8F5726" w14:textId="0D4E4259" w:rsidR="0062313A" w:rsidRPr="00504360" w:rsidRDefault="0062313A" w:rsidP="0062313A">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3"/>
            </w:r>
          </w:p>
        </w:tc>
        <w:tc>
          <w:tcPr>
            <w:tcW w:w="961" w:type="dxa"/>
            <w:tcBorders>
              <w:top w:val="single" w:sz="4" w:space="0" w:color="auto"/>
              <w:left w:val="single" w:sz="4" w:space="0" w:color="auto"/>
              <w:bottom w:val="single" w:sz="4" w:space="0" w:color="auto"/>
              <w:right w:val="single" w:sz="4" w:space="0" w:color="auto"/>
            </w:tcBorders>
          </w:tcPr>
          <w:p w14:paraId="057DF043" w14:textId="0D52133C" w:rsidR="0062313A" w:rsidRDefault="0062313A" w:rsidP="0062313A">
            <w:pPr>
              <w:spacing w:line="240" w:lineRule="auto"/>
              <w:jc w:val="right"/>
              <w:rPr>
                <w:rFonts w:cs="Arial"/>
                <w:sz w:val="18"/>
                <w:szCs w:val="18"/>
              </w:rPr>
            </w:pPr>
            <w:r>
              <w:rPr>
                <w:rFonts w:cs="Arial"/>
                <w:sz w:val="18"/>
                <w:szCs w:val="18"/>
              </w:rPr>
              <w:t>1,872</w:t>
            </w:r>
          </w:p>
        </w:tc>
        <w:tc>
          <w:tcPr>
            <w:tcW w:w="898" w:type="dxa"/>
            <w:tcBorders>
              <w:top w:val="single" w:sz="4" w:space="0" w:color="auto"/>
              <w:left w:val="single" w:sz="4" w:space="0" w:color="auto"/>
              <w:bottom w:val="single" w:sz="4" w:space="0" w:color="auto"/>
              <w:right w:val="single" w:sz="4" w:space="0" w:color="auto"/>
            </w:tcBorders>
          </w:tcPr>
          <w:p w14:paraId="47AD7A9B" w14:textId="4AEC9F7A" w:rsidR="0062313A" w:rsidRDefault="0062313A" w:rsidP="0062313A">
            <w:pPr>
              <w:spacing w:line="240" w:lineRule="auto"/>
              <w:jc w:val="right"/>
              <w:rPr>
                <w:rFonts w:cs="Arial"/>
                <w:sz w:val="18"/>
                <w:szCs w:val="18"/>
              </w:rPr>
            </w:pPr>
            <w:r>
              <w:rPr>
                <w:rFonts w:cs="Arial"/>
                <w:sz w:val="18"/>
                <w:szCs w:val="18"/>
              </w:rPr>
              <w:t>1,806</w:t>
            </w:r>
          </w:p>
        </w:tc>
      </w:tr>
      <w:tr w:rsidR="0062313A" w:rsidRPr="00504360" w14:paraId="624B7E23" w14:textId="65456A91"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7B61E1FF" w14:textId="384922C7" w:rsidR="0062313A" w:rsidRPr="00504360" w:rsidRDefault="0062313A" w:rsidP="0062313A">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tcPr>
          <w:p w14:paraId="2E54682A" w14:textId="20B8902F" w:rsidR="0062313A" w:rsidRDefault="0062313A" w:rsidP="0062313A">
            <w:pPr>
              <w:spacing w:line="240" w:lineRule="auto"/>
              <w:jc w:val="right"/>
              <w:rPr>
                <w:rFonts w:cs="Arial"/>
                <w:sz w:val="18"/>
                <w:szCs w:val="18"/>
              </w:rPr>
            </w:pPr>
            <w:r>
              <w:rPr>
                <w:rFonts w:cs="Arial"/>
                <w:sz w:val="18"/>
                <w:szCs w:val="18"/>
              </w:rPr>
              <w:t>1,280</w:t>
            </w:r>
          </w:p>
        </w:tc>
        <w:tc>
          <w:tcPr>
            <w:tcW w:w="898" w:type="dxa"/>
            <w:tcBorders>
              <w:top w:val="single" w:sz="4" w:space="0" w:color="auto"/>
              <w:left w:val="single" w:sz="4" w:space="0" w:color="auto"/>
              <w:bottom w:val="single" w:sz="4" w:space="0" w:color="auto"/>
              <w:right w:val="single" w:sz="4" w:space="0" w:color="auto"/>
            </w:tcBorders>
          </w:tcPr>
          <w:p w14:paraId="331629D9" w14:textId="72AEFB2F" w:rsidR="0062313A" w:rsidRDefault="0062313A" w:rsidP="0062313A">
            <w:pPr>
              <w:spacing w:line="240" w:lineRule="auto"/>
              <w:jc w:val="right"/>
              <w:rPr>
                <w:rFonts w:cs="Arial"/>
                <w:sz w:val="18"/>
                <w:szCs w:val="18"/>
              </w:rPr>
            </w:pPr>
            <w:r>
              <w:rPr>
                <w:rFonts w:cs="Arial"/>
                <w:sz w:val="18"/>
                <w:szCs w:val="18"/>
              </w:rPr>
              <w:t>1,225</w:t>
            </w:r>
          </w:p>
        </w:tc>
      </w:tr>
      <w:tr w:rsidR="0062313A" w:rsidRPr="00504360" w14:paraId="387F01C7" w14:textId="74503642"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6955DD30" w14:textId="72D55FA5" w:rsidR="0062313A" w:rsidRPr="00504360" w:rsidRDefault="0062313A" w:rsidP="0062313A">
            <w:pPr>
              <w:spacing w:line="240" w:lineRule="auto"/>
              <w:rPr>
                <w:rFonts w:cs="Arial"/>
                <w:sz w:val="18"/>
                <w:szCs w:val="18"/>
                <w:lang w:eastAsia="en-AU"/>
              </w:rPr>
            </w:pPr>
            <w:r w:rsidRPr="00504360">
              <w:rPr>
                <w:rFonts w:cs="Arial"/>
                <w:sz w:val="18"/>
                <w:szCs w:val="18"/>
                <w:lang w:eastAsia="en-AU"/>
              </w:rPr>
              <w:tab/>
              <w:t xml:space="preserve">Number of </w:t>
            </w:r>
            <w:r>
              <w:rPr>
                <w:rFonts w:cs="Arial"/>
                <w:sz w:val="18"/>
                <w:szCs w:val="18"/>
                <w:lang w:eastAsia="en-AU"/>
              </w:rPr>
              <w:t xml:space="preserve">notices </w:t>
            </w:r>
            <w:r w:rsidRPr="00504360">
              <w:rPr>
                <w:rFonts w:cs="Arial"/>
                <w:sz w:val="18"/>
                <w:szCs w:val="18"/>
                <w:lang w:eastAsia="en-AU"/>
              </w:rPr>
              <w:t>not within jurisdiction</w:t>
            </w:r>
          </w:p>
        </w:tc>
        <w:tc>
          <w:tcPr>
            <w:tcW w:w="961" w:type="dxa"/>
            <w:tcBorders>
              <w:top w:val="single" w:sz="4" w:space="0" w:color="auto"/>
              <w:left w:val="single" w:sz="4" w:space="0" w:color="auto"/>
              <w:bottom w:val="single" w:sz="4" w:space="0" w:color="auto"/>
              <w:right w:val="single" w:sz="4" w:space="0" w:color="auto"/>
            </w:tcBorders>
          </w:tcPr>
          <w:p w14:paraId="11A7A8B9" w14:textId="63801511" w:rsidR="0062313A" w:rsidRDefault="0062313A" w:rsidP="0062313A">
            <w:pPr>
              <w:spacing w:line="240" w:lineRule="auto"/>
              <w:jc w:val="right"/>
              <w:rPr>
                <w:rFonts w:cs="Arial"/>
                <w:sz w:val="18"/>
                <w:szCs w:val="18"/>
              </w:rPr>
            </w:pPr>
            <w:r>
              <w:rPr>
                <w:rFonts w:cs="Arial"/>
                <w:sz w:val="18"/>
                <w:szCs w:val="18"/>
              </w:rPr>
              <w:t>592</w:t>
            </w:r>
          </w:p>
        </w:tc>
        <w:tc>
          <w:tcPr>
            <w:tcW w:w="898" w:type="dxa"/>
            <w:tcBorders>
              <w:top w:val="single" w:sz="4" w:space="0" w:color="auto"/>
              <w:left w:val="single" w:sz="4" w:space="0" w:color="auto"/>
              <w:bottom w:val="single" w:sz="4" w:space="0" w:color="auto"/>
              <w:right w:val="single" w:sz="4" w:space="0" w:color="auto"/>
            </w:tcBorders>
          </w:tcPr>
          <w:p w14:paraId="443E664E" w14:textId="3DE7418C" w:rsidR="0062313A" w:rsidRDefault="0062313A" w:rsidP="0062313A">
            <w:pPr>
              <w:spacing w:line="240" w:lineRule="auto"/>
              <w:jc w:val="right"/>
              <w:rPr>
                <w:rFonts w:cs="Arial"/>
                <w:sz w:val="18"/>
                <w:szCs w:val="18"/>
              </w:rPr>
            </w:pPr>
            <w:r>
              <w:rPr>
                <w:rFonts w:cs="Arial"/>
                <w:sz w:val="18"/>
                <w:szCs w:val="18"/>
              </w:rPr>
              <w:t>581</w:t>
            </w:r>
          </w:p>
        </w:tc>
      </w:tr>
      <w:tr w:rsidR="0062313A" w:rsidRPr="00504360" w14:paraId="5B71472F" w14:textId="28E7A092"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08542D45" w14:textId="3B7AB833" w:rsidR="0062313A" w:rsidRPr="00504360" w:rsidRDefault="0062313A" w:rsidP="0062313A">
            <w:pPr>
              <w:spacing w:line="240" w:lineRule="auto"/>
              <w:rPr>
                <w:rFonts w:cs="Arial"/>
                <w:sz w:val="18"/>
                <w:szCs w:val="18"/>
                <w:lang w:eastAsia="en-AU"/>
              </w:rPr>
            </w:pPr>
            <w:r w:rsidRPr="00504360">
              <w:rPr>
                <w:rFonts w:cs="Arial"/>
                <w:sz w:val="18"/>
                <w:szCs w:val="18"/>
                <w:lang w:eastAsia="en-AU"/>
              </w:rPr>
              <w:t xml:space="preserve">Number of clients notified to the Commission from </w:t>
            </w:r>
            <w:r>
              <w:rPr>
                <w:rFonts w:cs="Arial"/>
                <w:sz w:val="18"/>
                <w:szCs w:val="18"/>
                <w:lang w:eastAsia="en-AU"/>
              </w:rPr>
              <w:t xml:space="preserve">notices </w:t>
            </w:r>
            <w:r w:rsidRPr="00504360">
              <w:rPr>
                <w:rFonts w:cs="Arial"/>
                <w:sz w:val="18"/>
                <w:szCs w:val="18"/>
                <w:lang w:eastAsia="en-AU"/>
              </w:rPr>
              <w:t>within jurisdiction</w:t>
            </w:r>
          </w:p>
        </w:tc>
        <w:tc>
          <w:tcPr>
            <w:tcW w:w="961" w:type="dxa"/>
            <w:tcBorders>
              <w:top w:val="single" w:sz="4" w:space="0" w:color="auto"/>
              <w:left w:val="single" w:sz="4" w:space="0" w:color="auto"/>
              <w:bottom w:val="single" w:sz="4" w:space="0" w:color="auto"/>
              <w:right w:val="single" w:sz="4" w:space="0" w:color="auto"/>
            </w:tcBorders>
            <w:vAlign w:val="center"/>
          </w:tcPr>
          <w:p w14:paraId="754CA673" w14:textId="43B51DA5" w:rsidR="0062313A" w:rsidRDefault="0062313A" w:rsidP="0062313A">
            <w:pPr>
              <w:spacing w:line="240" w:lineRule="auto"/>
              <w:jc w:val="right"/>
              <w:rPr>
                <w:rFonts w:cs="Arial"/>
                <w:sz w:val="18"/>
                <w:szCs w:val="18"/>
              </w:rPr>
            </w:pPr>
            <w:r>
              <w:rPr>
                <w:rFonts w:cs="Arial"/>
                <w:sz w:val="18"/>
                <w:szCs w:val="18"/>
              </w:rPr>
              <w:t>667</w:t>
            </w:r>
          </w:p>
        </w:tc>
        <w:tc>
          <w:tcPr>
            <w:tcW w:w="898" w:type="dxa"/>
            <w:tcBorders>
              <w:top w:val="single" w:sz="4" w:space="0" w:color="auto"/>
              <w:left w:val="single" w:sz="4" w:space="0" w:color="auto"/>
              <w:bottom w:val="single" w:sz="4" w:space="0" w:color="auto"/>
              <w:right w:val="single" w:sz="4" w:space="0" w:color="auto"/>
            </w:tcBorders>
            <w:vAlign w:val="center"/>
          </w:tcPr>
          <w:p w14:paraId="5907B989" w14:textId="6BCA5AEB" w:rsidR="0062313A" w:rsidRDefault="0062313A" w:rsidP="0062313A">
            <w:pPr>
              <w:spacing w:line="240" w:lineRule="auto"/>
              <w:jc w:val="right"/>
              <w:rPr>
                <w:rFonts w:cs="Arial"/>
                <w:sz w:val="18"/>
                <w:szCs w:val="18"/>
              </w:rPr>
            </w:pPr>
            <w:r>
              <w:rPr>
                <w:rFonts w:cs="Arial"/>
                <w:sz w:val="18"/>
                <w:szCs w:val="18"/>
              </w:rPr>
              <w:t>698</w:t>
            </w:r>
          </w:p>
        </w:tc>
      </w:tr>
      <w:tr w:rsidR="0062313A" w:rsidRPr="00504360" w14:paraId="5B70DF90" w14:textId="186594F6" w:rsidTr="000A473E">
        <w:trPr>
          <w:trHeight w:val="128"/>
        </w:trPr>
        <w:tc>
          <w:tcPr>
            <w:tcW w:w="6706" w:type="dxa"/>
            <w:tcBorders>
              <w:top w:val="nil"/>
              <w:left w:val="single" w:sz="4" w:space="0" w:color="auto"/>
              <w:bottom w:val="single" w:sz="4" w:space="0" w:color="auto"/>
              <w:right w:val="single" w:sz="4" w:space="0" w:color="auto"/>
            </w:tcBorders>
            <w:shd w:val="clear" w:color="auto" w:fill="auto"/>
            <w:vAlign w:val="center"/>
          </w:tcPr>
          <w:p w14:paraId="79B93333" w14:textId="77777777" w:rsidR="0062313A" w:rsidRPr="00504360" w:rsidRDefault="0062313A" w:rsidP="0062313A">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79DA88E1" w14:textId="77777777" w:rsidR="0062313A" w:rsidRDefault="0062313A" w:rsidP="0062313A">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0C107331" w14:textId="3D332CBE" w:rsidR="0062313A" w:rsidRPr="00733DE0" w:rsidRDefault="0062313A" w:rsidP="0062313A">
            <w:pPr>
              <w:spacing w:line="240" w:lineRule="auto"/>
              <w:jc w:val="right"/>
              <w:rPr>
                <w:rFonts w:cs="Arial"/>
                <w:sz w:val="18"/>
                <w:szCs w:val="18"/>
              </w:rPr>
            </w:pPr>
          </w:p>
        </w:tc>
      </w:tr>
      <w:tr w:rsidR="0062313A" w:rsidRPr="00504360" w14:paraId="4598B56C" w14:textId="6E1FDFC3"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54812E09" w14:textId="3ACBCAEC" w:rsidR="0062313A" w:rsidRPr="001E2C9A" w:rsidRDefault="0062313A" w:rsidP="0062313A">
            <w:pPr>
              <w:spacing w:line="240" w:lineRule="auto"/>
              <w:rPr>
                <w:rFonts w:cs="Arial"/>
                <w:b/>
                <w:bCs/>
                <w:sz w:val="18"/>
                <w:szCs w:val="18"/>
                <w:lang w:eastAsia="en-AU"/>
              </w:rPr>
            </w:pPr>
            <w:r w:rsidRPr="0041058E">
              <w:rPr>
                <w:rFonts w:cs="Arial"/>
                <w:b/>
                <w:bCs/>
                <w:sz w:val="18"/>
                <w:szCs w:val="18"/>
                <w:lang w:eastAsia="en-AU"/>
              </w:rPr>
              <w:t>Conferences</w:t>
            </w:r>
          </w:p>
        </w:tc>
        <w:tc>
          <w:tcPr>
            <w:tcW w:w="961" w:type="dxa"/>
            <w:tcBorders>
              <w:top w:val="single" w:sz="4" w:space="0" w:color="auto"/>
              <w:left w:val="single" w:sz="4" w:space="0" w:color="auto"/>
              <w:bottom w:val="single" w:sz="4" w:space="0" w:color="auto"/>
              <w:right w:val="single" w:sz="4" w:space="0" w:color="auto"/>
            </w:tcBorders>
            <w:vAlign w:val="center"/>
          </w:tcPr>
          <w:p w14:paraId="62DAAE8B" w14:textId="77777777" w:rsidR="0062313A" w:rsidRDefault="0062313A" w:rsidP="0062313A">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57D8282F" w14:textId="51E5C9B0" w:rsidR="0062313A" w:rsidRPr="00733DE0" w:rsidRDefault="0062313A" w:rsidP="0062313A">
            <w:pPr>
              <w:spacing w:line="240" w:lineRule="auto"/>
              <w:jc w:val="right"/>
              <w:rPr>
                <w:rFonts w:cs="Arial"/>
                <w:sz w:val="18"/>
                <w:szCs w:val="18"/>
              </w:rPr>
            </w:pPr>
          </w:p>
        </w:tc>
      </w:tr>
      <w:tr w:rsidR="0062313A" w:rsidRPr="00504360" w14:paraId="357F6E2A" w14:textId="1A8A8617"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5CD2AEC3" w14:textId="72F76CB9" w:rsidR="0062313A" w:rsidRPr="0041058E" w:rsidRDefault="0062313A" w:rsidP="0062313A">
            <w:pPr>
              <w:spacing w:line="240" w:lineRule="auto"/>
              <w:rPr>
                <w:rFonts w:cs="Arial"/>
                <w:b/>
                <w:bCs/>
                <w:sz w:val="18"/>
                <w:szCs w:val="18"/>
                <w:lang w:eastAsia="en-AU"/>
              </w:rPr>
            </w:pPr>
            <w:r w:rsidRPr="00504360">
              <w:rPr>
                <w:rFonts w:cs="Arial"/>
                <w:sz w:val="18"/>
                <w:szCs w:val="18"/>
                <w:lang w:eastAsia="en-AU"/>
              </w:rPr>
              <w:t>Conferences conducted</w:t>
            </w:r>
          </w:p>
        </w:tc>
        <w:tc>
          <w:tcPr>
            <w:tcW w:w="961" w:type="dxa"/>
            <w:tcBorders>
              <w:top w:val="single" w:sz="4" w:space="0" w:color="auto"/>
              <w:left w:val="single" w:sz="4" w:space="0" w:color="auto"/>
              <w:bottom w:val="single" w:sz="4" w:space="0" w:color="auto"/>
              <w:right w:val="single" w:sz="4" w:space="0" w:color="auto"/>
            </w:tcBorders>
            <w:vAlign w:val="center"/>
          </w:tcPr>
          <w:p w14:paraId="5B4686E6" w14:textId="163F0F12" w:rsidR="0062313A" w:rsidRDefault="0062313A" w:rsidP="0062313A">
            <w:pPr>
              <w:spacing w:line="240" w:lineRule="auto"/>
              <w:jc w:val="right"/>
              <w:rPr>
                <w:rFonts w:cs="Arial"/>
                <w:sz w:val="18"/>
                <w:szCs w:val="18"/>
              </w:rPr>
            </w:pPr>
            <w:r>
              <w:rPr>
                <w:rFonts w:cs="Arial"/>
                <w:sz w:val="18"/>
                <w:szCs w:val="18"/>
              </w:rPr>
              <w:t>201</w:t>
            </w:r>
          </w:p>
        </w:tc>
        <w:tc>
          <w:tcPr>
            <w:tcW w:w="898" w:type="dxa"/>
            <w:tcBorders>
              <w:top w:val="single" w:sz="4" w:space="0" w:color="auto"/>
              <w:left w:val="single" w:sz="4" w:space="0" w:color="auto"/>
              <w:bottom w:val="single" w:sz="4" w:space="0" w:color="auto"/>
              <w:right w:val="single" w:sz="4" w:space="0" w:color="auto"/>
            </w:tcBorders>
            <w:vAlign w:val="center"/>
          </w:tcPr>
          <w:p w14:paraId="4F46F33A" w14:textId="49E4CE32" w:rsidR="0062313A" w:rsidRDefault="0062313A" w:rsidP="0062313A">
            <w:pPr>
              <w:spacing w:line="240" w:lineRule="auto"/>
              <w:jc w:val="right"/>
              <w:rPr>
                <w:rFonts w:cs="Arial"/>
                <w:sz w:val="18"/>
                <w:szCs w:val="18"/>
              </w:rPr>
            </w:pPr>
            <w:r>
              <w:rPr>
                <w:rFonts w:cs="Arial"/>
                <w:sz w:val="18"/>
                <w:szCs w:val="18"/>
              </w:rPr>
              <w:t>176</w:t>
            </w:r>
          </w:p>
        </w:tc>
      </w:tr>
      <w:tr w:rsidR="0062313A" w:rsidRPr="00504360" w14:paraId="6640BF7C" w14:textId="6FEDCDDC"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7F4BA4D9" w14:textId="42488895" w:rsidR="0062313A" w:rsidRPr="00504360" w:rsidRDefault="0062313A" w:rsidP="0062313A">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61" w:type="dxa"/>
            <w:tcBorders>
              <w:top w:val="single" w:sz="4" w:space="0" w:color="auto"/>
              <w:left w:val="single" w:sz="4" w:space="0" w:color="auto"/>
              <w:bottom w:val="single" w:sz="4" w:space="0" w:color="auto"/>
              <w:right w:val="single" w:sz="4" w:space="0" w:color="auto"/>
            </w:tcBorders>
            <w:vAlign w:val="center"/>
          </w:tcPr>
          <w:p w14:paraId="3ADE267B" w14:textId="0C31EE00" w:rsidR="0062313A" w:rsidRDefault="0062313A" w:rsidP="0062313A">
            <w:pPr>
              <w:spacing w:line="240" w:lineRule="auto"/>
              <w:jc w:val="right"/>
              <w:rPr>
                <w:rFonts w:cs="Arial"/>
                <w:sz w:val="18"/>
                <w:szCs w:val="18"/>
              </w:rPr>
            </w:pPr>
            <w:r>
              <w:rPr>
                <w:rFonts w:cs="Arial"/>
                <w:sz w:val="18"/>
                <w:szCs w:val="18"/>
              </w:rPr>
              <w:t>172</w:t>
            </w:r>
          </w:p>
        </w:tc>
        <w:tc>
          <w:tcPr>
            <w:tcW w:w="898" w:type="dxa"/>
            <w:tcBorders>
              <w:top w:val="single" w:sz="4" w:space="0" w:color="auto"/>
              <w:left w:val="single" w:sz="4" w:space="0" w:color="auto"/>
              <w:bottom w:val="single" w:sz="4" w:space="0" w:color="auto"/>
              <w:right w:val="single" w:sz="4" w:space="0" w:color="auto"/>
            </w:tcBorders>
            <w:vAlign w:val="center"/>
          </w:tcPr>
          <w:p w14:paraId="10FF704E" w14:textId="69C73A70" w:rsidR="0062313A" w:rsidRDefault="0062313A" w:rsidP="0062313A">
            <w:pPr>
              <w:spacing w:line="240" w:lineRule="auto"/>
              <w:jc w:val="right"/>
              <w:rPr>
                <w:rFonts w:cs="Arial"/>
                <w:sz w:val="18"/>
                <w:szCs w:val="18"/>
              </w:rPr>
            </w:pPr>
            <w:r>
              <w:rPr>
                <w:rFonts w:cs="Arial"/>
                <w:sz w:val="18"/>
                <w:szCs w:val="18"/>
              </w:rPr>
              <w:t>153</w:t>
            </w:r>
          </w:p>
        </w:tc>
      </w:tr>
      <w:tr w:rsidR="0062313A" w:rsidRPr="00504360" w14:paraId="5461BF2B" w14:textId="32840BB8"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31A9D1E6" w14:textId="41FA7E88" w:rsidR="0062313A" w:rsidRPr="00504360" w:rsidRDefault="0062313A" w:rsidP="0062313A">
            <w:pPr>
              <w:spacing w:line="240" w:lineRule="auto"/>
              <w:rPr>
                <w:rFonts w:cs="Arial"/>
                <w:sz w:val="18"/>
                <w:szCs w:val="18"/>
                <w:lang w:eastAsia="en-AU"/>
              </w:rPr>
            </w:pPr>
            <w:r w:rsidRPr="0041058E">
              <w:rPr>
                <w:rFonts w:cs="Arial"/>
                <w:sz w:val="18"/>
                <w:szCs w:val="18"/>
                <w:lang w:eastAsia="en-AU"/>
              </w:rPr>
              <w:t>Attendance percentage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2B1B8D38" w14:textId="72841BE9" w:rsidR="0062313A" w:rsidRDefault="0062313A" w:rsidP="0062313A">
            <w:pPr>
              <w:spacing w:line="240" w:lineRule="auto"/>
              <w:jc w:val="right"/>
              <w:rPr>
                <w:rFonts w:cs="Arial"/>
                <w:sz w:val="18"/>
                <w:szCs w:val="18"/>
              </w:rPr>
            </w:pPr>
            <w:r>
              <w:rPr>
                <w:rFonts w:cs="Arial"/>
                <w:sz w:val="18"/>
                <w:szCs w:val="18"/>
              </w:rPr>
              <w:t>76%</w:t>
            </w:r>
          </w:p>
        </w:tc>
        <w:tc>
          <w:tcPr>
            <w:tcW w:w="898" w:type="dxa"/>
            <w:tcBorders>
              <w:top w:val="single" w:sz="4" w:space="0" w:color="auto"/>
              <w:left w:val="single" w:sz="4" w:space="0" w:color="auto"/>
              <w:bottom w:val="single" w:sz="4" w:space="0" w:color="auto"/>
              <w:right w:val="single" w:sz="4" w:space="0" w:color="auto"/>
            </w:tcBorders>
            <w:vAlign w:val="center"/>
          </w:tcPr>
          <w:p w14:paraId="0EC27234" w14:textId="1B19D892" w:rsidR="0062313A" w:rsidRDefault="0062313A" w:rsidP="0062313A">
            <w:pPr>
              <w:spacing w:line="240" w:lineRule="auto"/>
              <w:jc w:val="right"/>
              <w:rPr>
                <w:rFonts w:cs="Arial"/>
                <w:sz w:val="18"/>
                <w:szCs w:val="18"/>
              </w:rPr>
            </w:pPr>
            <w:r>
              <w:rPr>
                <w:rFonts w:cs="Arial"/>
                <w:sz w:val="18"/>
                <w:szCs w:val="18"/>
              </w:rPr>
              <w:t>61%</w:t>
            </w:r>
          </w:p>
        </w:tc>
      </w:tr>
      <w:tr w:rsidR="0062313A" w:rsidRPr="00504360" w14:paraId="71489B13" w14:textId="54A3FEFE"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3AC9675E" w14:textId="41D4EDB0" w:rsidR="0062313A" w:rsidRPr="00504360" w:rsidRDefault="0062313A" w:rsidP="0062313A">
            <w:pPr>
              <w:spacing w:line="240" w:lineRule="auto"/>
              <w:rPr>
                <w:rFonts w:cs="Arial"/>
                <w:sz w:val="18"/>
                <w:szCs w:val="18"/>
                <w:lang w:eastAsia="en-AU"/>
              </w:rPr>
            </w:pPr>
            <w:r w:rsidRPr="00E10506">
              <w:rPr>
                <w:rFonts w:cs="Arial"/>
                <w:sz w:val="18"/>
                <w:szCs w:val="18"/>
                <w:lang w:eastAsia="en-AU"/>
              </w:rPr>
              <w:t>Non-attendance percentage with acceptable (reasonable) excuse for conferences</w:t>
            </w:r>
          </w:p>
        </w:tc>
        <w:tc>
          <w:tcPr>
            <w:tcW w:w="961" w:type="dxa"/>
            <w:tcBorders>
              <w:top w:val="single" w:sz="4" w:space="0" w:color="auto"/>
              <w:left w:val="single" w:sz="4" w:space="0" w:color="auto"/>
              <w:bottom w:val="single" w:sz="4" w:space="0" w:color="auto"/>
              <w:right w:val="single" w:sz="4" w:space="0" w:color="auto"/>
            </w:tcBorders>
            <w:vAlign w:val="center"/>
          </w:tcPr>
          <w:p w14:paraId="7B5E1BE2" w14:textId="512FB666" w:rsidR="0062313A" w:rsidRDefault="0062313A" w:rsidP="0062313A">
            <w:pPr>
              <w:spacing w:line="240" w:lineRule="auto"/>
              <w:jc w:val="right"/>
              <w:rPr>
                <w:rFonts w:cs="Arial"/>
                <w:sz w:val="18"/>
                <w:szCs w:val="18"/>
              </w:rPr>
            </w:pPr>
            <w:r>
              <w:rPr>
                <w:rFonts w:cs="Arial"/>
                <w:sz w:val="18"/>
                <w:szCs w:val="18"/>
              </w:rPr>
              <w:t>40%</w:t>
            </w:r>
          </w:p>
        </w:tc>
        <w:tc>
          <w:tcPr>
            <w:tcW w:w="898" w:type="dxa"/>
            <w:tcBorders>
              <w:top w:val="single" w:sz="4" w:space="0" w:color="auto"/>
              <w:left w:val="single" w:sz="4" w:space="0" w:color="auto"/>
              <w:bottom w:val="single" w:sz="4" w:space="0" w:color="auto"/>
              <w:right w:val="single" w:sz="4" w:space="0" w:color="auto"/>
            </w:tcBorders>
            <w:vAlign w:val="center"/>
          </w:tcPr>
          <w:p w14:paraId="327A48C4" w14:textId="49961282" w:rsidR="0062313A" w:rsidRDefault="0062313A" w:rsidP="0062313A">
            <w:pPr>
              <w:spacing w:line="240" w:lineRule="auto"/>
              <w:jc w:val="right"/>
              <w:rPr>
                <w:rFonts w:cs="Arial"/>
                <w:sz w:val="18"/>
                <w:szCs w:val="18"/>
              </w:rPr>
            </w:pPr>
            <w:r>
              <w:rPr>
                <w:rFonts w:cs="Arial"/>
                <w:sz w:val="18"/>
                <w:szCs w:val="18"/>
              </w:rPr>
              <w:t>34%</w:t>
            </w:r>
          </w:p>
        </w:tc>
      </w:tr>
      <w:tr w:rsidR="0062313A" w:rsidRPr="00504360" w14:paraId="000DC7AD" w14:textId="18464FA9" w:rsidTr="000A473E">
        <w:trPr>
          <w:trHeight w:val="152"/>
        </w:trPr>
        <w:tc>
          <w:tcPr>
            <w:tcW w:w="6706" w:type="dxa"/>
            <w:tcBorders>
              <w:top w:val="nil"/>
              <w:left w:val="single" w:sz="4" w:space="0" w:color="auto"/>
              <w:bottom w:val="single" w:sz="4" w:space="0" w:color="auto"/>
              <w:right w:val="single" w:sz="4" w:space="0" w:color="auto"/>
            </w:tcBorders>
            <w:shd w:val="clear" w:color="auto" w:fill="auto"/>
            <w:vAlign w:val="center"/>
          </w:tcPr>
          <w:p w14:paraId="7D6B840B" w14:textId="77777777" w:rsidR="0062313A" w:rsidRPr="00504360" w:rsidRDefault="0062313A" w:rsidP="0062313A">
            <w:pPr>
              <w:spacing w:line="240" w:lineRule="auto"/>
              <w:rPr>
                <w:rFonts w:cs="Arial"/>
                <w:sz w:val="18"/>
                <w:szCs w:val="18"/>
                <w:lang w:eastAsia="en-AU"/>
              </w:rPr>
            </w:pPr>
          </w:p>
        </w:tc>
        <w:tc>
          <w:tcPr>
            <w:tcW w:w="961" w:type="dxa"/>
            <w:tcBorders>
              <w:top w:val="single" w:sz="4" w:space="0" w:color="auto"/>
              <w:left w:val="single" w:sz="4" w:space="0" w:color="auto"/>
              <w:bottom w:val="single" w:sz="4" w:space="0" w:color="auto"/>
              <w:right w:val="single" w:sz="4" w:space="0" w:color="auto"/>
            </w:tcBorders>
            <w:vAlign w:val="center"/>
          </w:tcPr>
          <w:p w14:paraId="6898411A" w14:textId="77777777" w:rsidR="0062313A" w:rsidRDefault="0062313A" w:rsidP="0062313A">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5C6AD2AC" w14:textId="6E192987" w:rsidR="0062313A" w:rsidRPr="00733DE0" w:rsidRDefault="0062313A" w:rsidP="0062313A">
            <w:pPr>
              <w:spacing w:line="240" w:lineRule="auto"/>
              <w:jc w:val="right"/>
              <w:rPr>
                <w:rFonts w:cs="Arial"/>
                <w:sz w:val="18"/>
                <w:szCs w:val="18"/>
                <w:lang w:eastAsia="en-AU"/>
              </w:rPr>
            </w:pPr>
          </w:p>
        </w:tc>
      </w:tr>
      <w:tr w:rsidR="0062313A" w:rsidRPr="00504360" w14:paraId="242866B2" w14:textId="0920E6E1"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531F76B6" w14:textId="6FFCCD1B" w:rsidR="0062313A" w:rsidRPr="00504360" w:rsidRDefault="0062313A" w:rsidP="0062313A">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61" w:type="dxa"/>
            <w:tcBorders>
              <w:top w:val="single" w:sz="4" w:space="0" w:color="auto"/>
              <w:left w:val="single" w:sz="4" w:space="0" w:color="auto"/>
              <w:bottom w:val="single" w:sz="4" w:space="0" w:color="auto"/>
              <w:right w:val="single" w:sz="4" w:space="0" w:color="auto"/>
            </w:tcBorders>
            <w:vAlign w:val="center"/>
          </w:tcPr>
          <w:p w14:paraId="7761DC66" w14:textId="77777777" w:rsidR="0062313A" w:rsidRDefault="0062313A" w:rsidP="0062313A">
            <w:pPr>
              <w:spacing w:line="240" w:lineRule="auto"/>
              <w:jc w:val="right"/>
              <w:rPr>
                <w:rFonts w:cs="Arial"/>
                <w:sz w:val="18"/>
                <w:szCs w:val="18"/>
              </w:rPr>
            </w:pPr>
          </w:p>
        </w:tc>
        <w:tc>
          <w:tcPr>
            <w:tcW w:w="898" w:type="dxa"/>
            <w:tcBorders>
              <w:top w:val="single" w:sz="4" w:space="0" w:color="auto"/>
              <w:left w:val="single" w:sz="4" w:space="0" w:color="auto"/>
              <w:bottom w:val="single" w:sz="4" w:space="0" w:color="auto"/>
              <w:right w:val="single" w:sz="4" w:space="0" w:color="auto"/>
            </w:tcBorders>
            <w:vAlign w:val="center"/>
          </w:tcPr>
          <w:p w14:paraId="4E4609C6" w14:textId="6E5FE32E" w:rsidR="0062313A" w:rsidRPr="00733DE0" w:rsidRDefault="0062313A" w:rsidP="0062313A">
            <w:pPr>
              <w:spacing w:line="240" w:lineRule="auto"/>
              <w:jc w:val="right"/>
              <w:rPr>
                <w:rFonts w:cs="Arial"/>
                <w:sz w:val="18"/>
                <w:szCs w:val="18"/>
                <w:lang w:eastAsia="en-AU"/>
              </w:rPr>
            </w:pPr>
          </w:p>
        </w:tc>
      </w:tr>
      <w:tr w:rsidR="0062313A" w:rsidRPr="00504360" w14:paraId="5D7BAD0E" w14:textId="6FF1C812"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62313A" w:rsidRPr="00504360" w:rsidRDefault="0062313A" w:rsidP="0062313A">
            <w:pPr>
              <w:spacing w:line="240" w:lineRule="auto"/>
              <w:rPr>
                <w:rFonts w:cs="Arial"/>
                <w:sz w:val="18"/>
                <w:szCs w:val="18"/>
                <w:lang w:eastAsia="en-AU"/>
              </w:rPr>
            </w:pPr>
            <w:r w:rsidRPr="00504360">
              <w:rPr>
                <w:rFonts w:cs="Arial"/>
                <w:sz w:val="18"/>
                <w:szCs w:val="18"/>
              </w:rPr>
              <w:t>Agreements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4455AF3E" w14:textId="2E755187" w:rsidR="0062313A" w:rsidRDefault="0062313A" w:rsidP="0062313A">
            <w:pPr>
              <w:spacing w:line="240" w:lineRule="auto"/>
              <w:jc w:val="right"/>
              <w:rPr>
                <w:rFonts w:cs="Arial"/>
                <w:sz w:val="18"/>
                <w:szCs w:val="18"/>
              </w:rPr>
            </w:pPr>
            <w:r>
              <w:rPr>
                <w:rFonts w:cs="Arial"/>
                <w:sz w:val="18"/>
                <w:szCs w:val="18"/>
              </w:rPr>
              <w:t>64</w:t>
            </w:r>
          </w:p>
        </w:tc>
        <w:tc>
          <w:tcPr>
            <w:tcW w:w="898" w:type="dxa"/>
            <w:tcBorders>
              <w:top w:val="single" w:sz="4" w:space="0" w:color="auto"/>
              <w:left w:val="single" w:sz="4" w:space="0" w:color="auto"/>
              <w:bottom w:val="single" w:sz="4" w:space="0" w:color="auto"/>
              <w:right w:val="single" w:sz="4" w:space="0" w:color="auto"/>
            </w:tcBorders>
            <w:vAlign w:val="center"/>
          </w:tcPr>
          <w:p w14:paraId="29953DE5" w14:textId="0887AA67" w:rsidR="0062313A" w:rsidRDefault="0062313A" w:rsidP="0062313A">
            <w:pPr>
              <w:spacing w:line="240" w:lineRule="auto"/>
              <w:jc w:val="right"/>
              <w:rPr>
                <w:rFonts w:cs="Arial"/>
                <w:sz w:val="18"/>
                <w:szCs w:val="18"/>
              </w:rPr>
            </w:pPr>
            <w:r>
              <w:rPr>
                <w:rFonts w:cs="Arial"/>
                <w:sz w:val="18"/>
                <w:szCs w:val="18"/>
              </w:rPr>
              <w:t>36</w:t>
            </w:r>
          </w:p>
        </w:tc>
      </w:tr>
      <w:tr w:rsidR="0062313A" w:rsidRPr="00504360" w14:paraId="2EEF3859" w14:textId="5D744EA2"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62313A" w:rsidRPr="00504360" w:rsidRDefault="0062313A" w:rsidP="0062313A">
            <w:pPr>
              <w:spacing w:line="240" w:lineRule="auto"/>
              <w:rPr>
                <w:rFonts w:cs="Arial"/>
                <w:sz w:val="18"/>
                <w:szCs w:val="18"/>
                <w:lang w:eastAsia="en-AU"/>
              </w:rPr>
            </w:pPr>
            <w:r w:rsidRPr="00504360">
              <w:rPr>
                <w:rFonts w:cs="Arial"/>
                <w:sz w:val="18"/>
                <w:szCs w:val="18"/>
              </w:rPr>
              <w:t>Orders made to attend community support services</w:t>
            </w:r>
          </w:p>
        </w:tc>
        <w:tc>
          <w:tcPr>
            <w:tcW w:w="961" w:type="dxa"/>
            <w:tcBorders>
              <w:top w:val="single" w:sz="4" w:space="0" w:color="auto"/>
              <w:left w:val="single" w:sz="4" w:space="0" w:color="auto"/>
              <w:bottom w:val="single" w:sz="4" w:space="0" w:color="auto"/>
              <w:right w:val="single" w:sz="4" w:space="0" w:color="auto"/>
            </w:tcBorders>
            <w:vAlign w:val="center"/>
          </w:tcPr>
          <w:p w14:paraId="33FA81BC" w14:textId="65C58627" w:rsidR="0062313A" w:rsidRDefault="0062313A" w:rsidP="0062313A">
            <w:pPr>
              <w:spacing w:line="240" w:lineRule="auto"/>
              <w:jc w:val="right"/>
              <w:rPr>
                <w:rFonts w:cs="Arial"/>
                <w:sz w:val="18"/>
                <w:szCs w:val="18"/>
              </w:rPr>
            </w:pPr>
            <w:r>
              <w:rPr>
                <w:rFonts w:cs="Arial"/>
                <w:sz w:val="18"/>
                <w:szCs w:val="18"/>
              </w:rPr>
              <w:t>19</w:t>
            </w:r>
          </w:p>
        </w:tc>
        <w:tc>
          <w:tcPr>
            <w:tcW w:w="898" w:type="dxa"/>
            <w:tcBorders>
              <w:top w:val="single" w:sz="4" w:space="0" w:color="auto"/>
              <w:left w:val="single" w:sz="4" w:space="0" w:color="auto"/>
              <w:bottom w:val="single" w:sz="4" w:space="0" w:color="auto"/>
              <w:right w:val="single" w:sz="4" w:space="0" w:color="auto"/>
            </w:tcBorders>
            <w:vAlign w:val="center"/>
          </w:tcPr>
          <w:p w14:paraId="51F991E4" w14:textId="57A0EFFB" w:rsidR="0062313A" w:rsidRDefault="0062313A" w:rsidP="0062313A">
            <w:pPr>
              <w:spacing w:line="240" w:lineRule="auto"/>
              <w:jc w:val="right"/>
              <w:rPr>
                <w:rFonts w:cs="Arial"/>
                <w:sz w:val="18"/>
                <w:szCs w:val="18"/>
              </w:rPr>
            </w:pPr>
            <w:r>
              <w:rPr>
                <w:rFonts w:cs="Arial"/>
                <w:sz w:val="18"/>
                <w:szCs w:val="18"/>
              </w:rPr>
              <w:t>16</w:t>
            </w:r>
          </w:p>
        </w:tc>
      </w:tr>
      <w:tr w:rsidR="0062313A" w:rsidRPr="00504360" w14:paraId="6ABD7603" w14:textId="6E5EA706"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019A8B33" w14:textId="46622F3D" w:rsidR="0062313A" w:rsidRPr="00504360" w:rsidRDefault="0062313A" w:rsidP="0062313A">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61" w:type="dxa"/>
            <w:tcBorders>
              <w:top w:val="single" w:sz="4" w:space="0" w:color="auto"/>
              <w:left w:val="single" w:sz="4" w:space="0" w:color="auto"/>
              <w:bottom w:val="single" w:sz="4" w:space="0" w:color="auto"/>
              <w:right w:val="single" w:sz="4" w:space="0" w:color="auto"/>
            </w:tcBorders>
            <w:vAlign w:val="center"/>
          </w:tcPr>
          <w:p w14:paraId="0F146F8A" w14:textId="65B86566" w:rsidR="0062313A" w:rsidRDefault="0062313A" w:rsidP="0062313A">
            <w:pPr>
              <w:spacing w:line="240" w:lineRule="auto"/>
              <w:jc w:val="right"/>
              <w:rPr>
                <w:rFonts w:cs="Arial"/>
                <w:sz w:val="18"/>
                <w:szCs w:val="18"/>
              </w:rPr>
            </w:pPr>
            <w:r>
              <w:rPr>
                <w:rFonts w:cs="Arial"/>
                <w:sz w:val="18"/>
                <w:szCs w:val="18"/>
              </w:rPr>
              <w:t>98</w:t>
            </w:r>
          </w:p>
        </w:tc>
        <w:tc>
          <w:tcPr>
            <w:tcW w:w="898" w:type="dxa"/>
            <w:tcBorders>
              <w:top w:val="single" w:sz="4" w:space="0" w:color="auto"/>
              <w:left w:val="single" w:sz="4" w:space="0" w:color="auto"/>
              <w:bottom w:val="single" w:sz="4" w:space="0" w:color="auto"/>
              <w:right w:val="single" w:sz="4" w:space="0" w:color="auto"/>
            </w:tcBorders>
            <w:vAlign w:val="center"/>
          </w:tcPr>
          <w:p w14:paraId="403A9128" w14:textId="542363B9" w:rsidR="0062313A" w:rsidRDefault="0062313A" w:rsidP="0062313A">
            <w:pPr>
              <w:spacing w:line="240" w:lineRule="auto"/>
              <w:jc w:val="right"/>
              <w:rPr>
                <w:rFonts w:cs="Arial"/>
                <w:sz w:val="18"/>
                <w:szCs w:val="18"/>
              </w:rPr>
            </w:pPr>
            <w:r>
              <w:rPr>
                <w:rFonts w:cs="Arial"/>
                <w:sz w:val="18"/>
                <w:szCs w:val="18"/>
              </w:rPr>
              <w:t>60</w:t>
            </w:r>
          </w:p>
        </w:tc>
      </w:tr>
      <w:tr w:rsidR="0062313A" w:rsidRPr="00504360" w14:paraId="2709F335" w14:textId="21DF8EAA"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25C9370F" w14:textId="6A13D77F" w:rsidR="0062313A" w:rsidRDefault="0062313A" w:rsidP="0062313A">
            <w:pPr>
              <w:spacing w:line="240" w:lineRule="auto"/>
              <w:rPr>
                <w:rFonts w:cs="Arial"/>
                <w:sz w:val="18"/>
                <w:szCs w:val="18"/>
                <w:lang w:eastAsia="en-AU"/>
              </w:rPr>
            </w:pPr>
            <w:r w:rsidRPr="002D2253">
              <w:rPr>
                <w:rFonts w:cs="Arial"/>
                <w:sz w:val="18"/>
                <w:szCs w:val="18"/>
                <w:lang w:eastAsia="en-AU"/>
              </w:rPr>
              <w:t>Agreements for Conditional Income Management (CIM)</w:t>
            </w:r>
          </w:p>
        </w:tc>
        <w:tc>
          <w:tcPr>
            <w:tcW w:w="961" w:type="dxa"/>
            <w:tcBorders>
              <w:top w:val="single" w:sz="4" w:space="0" w:color="auto"/>
              <w:left w:val="single" w:sz="4" w:space="0" w:color="auto"/>
              <w:bottom w:val="single" w:sz="4" w:space="0" w:color="auto"/>
              <w:right w:val="single" w:sz="4" w:space="0" w:color="auto"/>
            </w:tcBorders>
            <w:vAlign w:val="center"/>
          </w:tcPr>
          <w:p w14:paraId="27414683" w14:textId="6E16F516" w:rsidR="0062313A" w:rsidRDefault="0062313A" w:rsidP="0062313A">
            <w:pPr>
              <w:spacing w:line="240" w:lineRule="auto"/>
              <w:jc w:val="right"/>
              <w:rPr>
                <w:rFonts w:cs="Arial"/>
                <w:sz w:val="18"/>
                <w:szCs w:val="18"/>
              </w:rPr>
            </w:pPr>
            <w:r>
              <w:rPr>
                <w:rFonts w:cs="Arial"/>
                <w:sz w:val="18"/>
                <w:szCs w:val="18"/>
              </w:rPr>
              <w:t>0</w:t>
            </w:r>
          </w:p>
        </w:tc>
        <w:tc>
          <w:tcPr>
            <w:tcW w:w="898" w:type="dxa"/>
            <w:tcBorders>
              <w:top w:val="single" w:sz="4" w:space="0" w:color="auto"/>
              <w:left w:val="single" w:sz="4" w:space="0" w:color="auto"/>
              <w:bottom w:val="single" w:sz="4" w:space="0" w:color="auto"/>
              <w:right w:val="single" w:sz="4" w:space="0" w:color="auto"/>
            </w:tcBorders>
            <w:vAlign w:val="center"/>
          </w:tcPr>
          <w:p w14:paraId="1870CF26" w14:textId="6CB58D7E" w:rsidR="0062313A" w:rsidRDefault="0062313A" w:rsidP="0062313A">
            <w:pPr>
              <w:spacing w:line="240" w:lineRule="auto"/>
              <w:jc w:val="right"/>
              <w:rPr>
                <w:rFonts w:cs="Arial"/>
                <w:sz w:val="18"/>
                <w:szCs w:val="18"/>
              </w:rPr>
            </w:pPr>
            <w:r>
              <w:rPr>
                <w:rFonts w:cs="Arial"/>
                <w:sz w:val="18"/>
                <w:szCs w:val="18"/>
              </w:rPr>
              <w:t>0</w:t>
            </w:r>
          </w:p>
        </w:tc>
      </w:tr>
      <w:tr w:rsidR="0062313A" w:rsidRPr="00504360" w14:paraId="72AB99E7" w14:textId="3AC7B1E8" w:rsidTr="000A473E">
        <w:trPr>
          <w:trHeight w:val="300"/>
        </w:trPr>
        <w:tc>
          <w:tcPr>
            <w:tcW w:w="6706" w:type="dxa"/>
            <w:tcBorders>
              <w:top w:val="nil"/>
              <w:left w:val="single" w:sz="4" w:space="0" w:color="auto"/>
              <w:bottom w:val="single" w:sz="4" w:space="0" w:color="auto"/>
              <w:right w:val="single" w:sz="4" w:space="0" w:color="auto"/>
            </w:tcBorders>
            <w:shd w:val="clear" w:color="auto" w:fill="auto"/>
            <w:vAlign w:val="center"/>
          </w:tcPr>
          <w:p w14:paraId="6CFFF173" w14:textId="2C481091" w:rsidR="0062313A" w:rsidRPr="00504360" w:rsidRDefault="0062313A" w:rsidP="0062313A">
            <w:pPr>
              <w:spacing w:line="240" w:lineRule="auto"/>
              <w:rPr>
                <w:rFonts w:cs="Arial"/>
                <w:sz w:val="18"/>
                <w:szCs w:val="18"/>
                <w:lang w:eastAsia="en-AU"/>
              </w:rPr>
            </w:pPr>
            <w:r w:rsidRPr="00504360">
              <w:rPr>
                <w:rFonts w:cs="Arial"/>
                <w:sz w:val="18"/>
                <w:szCs w:val="18"/>
              </w:rPr>
              <w:t>Orders made for CIM</w:t>
            </w:r>
          </w:p>
        </w:tc>
        <w:tc>
          <w:tcPr>
            <w:tcW w:w="961" w:type="dxa"/>
            <w:tcBorders>
              <w:top w:val="single" w:sz="4" w:space="0" w:color="auto"/>
              <w:left w:val="single" w:sz="4" w:space="0" w:color="auto"/>
              <w:bottom w:val="single" w:sz="4" w:space="0" w:color="auto"/>
              <w:right w:val="single" w:sz="4" w:space="0" w:color="auto"/>
            </w:tcBorders>
            <w:vAlign w:val="center"/>
          </w:tcPr>
          <w:p w14:paraId="01BE794E" w14:textId="01C53093" w:rsidR="0062313A" w:rsidRDefault="0062313A" w:rsidP="0062313A">
            <w:pPr>
              <w:spacing w:line="240" w:lineRule="auto"/>
              <w:jc w:val="right"/>
              <w:rPr>
                <w:rFonts w:cs="Arial"/>
                <w:sz w:val="18"/>
                <w:szCs w:val="18"/>
              </w:rPr>
            </w:pPr>
            <w:r>
              <w:rPr>
                <w:rFonts w:cs="Arial"/>
                <w:sz w:val="18"/>
                <w:szCs w:val="18"/>
              </w:rPr>
              <w:t>4</w:t>
            </w:r>
          </w:p>
        </w:tc>
        <w:tc>
          <w:tcPr>
            <w:tcW w:w="898" w:type="dxa"/>
            <w:tcBorders>
              <w:top w:val="single" w:sz="4" w:space="0" w:color="auto"/>
              <w:left w:val="single" w:sz="4" w:space="0" w:color="auto"/>
              <w:bottom w:val="single" w:sz="4" w:space="0" w:color="auto"/>
              <w:right w:val="single" w:sz="4" w:space="0" w:color="auto"/>
            </w:tcBorders>
            <w:vAlign w:val="center"/>
          </w:tcPr>
          <w:p w14:paraId="1A00E79A" w14:textId="0C01FA16" w:rsidR="0062313A" w:rsidRDefault="0062313A" w:rsidP="0062313A">
            <w:pPr>
              <w:spacing w:line="240" w:lineRule="auto"/>
              <w:jc w:val="right"/>
              <w:rPr>
                <w:rFonts w:cs="Arial"/>
                <w:sz w:val="18"/>
                <w:szCs w:val="18"/>
              </w:rPr>
            </w:pPr>
            <w:r>
              <w:rPr>
                <w:rFonts w:cs="Arial"/>
                <w:sz w:val="18"/>
                <w:szCs w:val="18"/>
              </w:rPr>
              <w:t>12</w:t>
            </w:r>
          </w:p>
        </w:tc>
      </w:tr>
    </w:tbl>
    <w:p w14:paraId="2FD0CBCB" w14:textId="5E5C658B" w:rsidR="000114A6" w:rsidRDefault="000114A6"/>
    <w:p w14:paraId="19B06170" w14:textId="77777777" w:rsidR="000114A6" w:rsidRDefault="000114A6">
      <w:pPr>
        <w:spacing w:line="240" w:lineRule="auto"/>
      </w:pPr>
      <w:r>
        <w:br w:type="page"/>
      </w:r>
    </w:p>
    <w:tbl>
      <w:tblPr>
        <w:tblW w:w="8564" w:type="dxa"/>
        <w:tblInd w:w="103" w:type="dxa"/>
        <w:tblLook w:val="04A0" w:firstRow="1" w:lastRow="0" w:firstColumn="1" w:lastColumn="0" w:noHBand="0" w:noVBand="1"/>
      </w:tblPr>
      <w:tblGrid>
        <w:gridCol w:w="6706"/>
        <w:gridCol w:w="962"/>
        <w:gridCol w:w="896"/>
      </w:tblGrid>
      <w:tr w:rsidR="000A473E" w:rsidRPr="00504360" w14:paraId="1D148075" w14:textId="6A7C970D" w:rsidTr="000A473E">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6920CEF9" w14:textId="22CFF7FC" w:rsidR="000A473E" w:rsidRPr="0041058E" w:rsidRDefault="000A473E" w:rsidP="000A473E">
            <w:pPr>
              <w:spacing w:line="240" w:lineRule="auto"/>
              <w:rPr>
                <w:rFonts w:cs="Arial"/>
                <w:b/>
                <w:sz w:val="18"/>
                <w:szCs w:val="18"/>
                <w:lang w:eastAsia="en-AU"/>
              </w:rPr>
            </w:pPr>
            <w:r>
              <w:rPr>
                <w:rFonts w:cs="Arial"/>
                <w:b/>
                <w:sz w:val="18"/>
                <w:szCs w:val="18"/>
                <w:lang w:eastAsia="en-AU"/>
              </w:rPr>
              <w:lastRenderedPageBreak/>
              <w:t>Domestic Violence statistical information as a subset from the total number of conferences conducted, referrals made and CIMs put in place</w:t>
            </w:r>
          </w:p>
        </w:tc>
        <w:tc>
          <w:tcPr>
            <w:tcW w:w="962" w:type="dxa"/>
            <w:tcBorders>
              <w:top w:val="single" w:sz="4" w:space="0" w:color="auto"/>
              <w:left w:val="single" w:sz="4" w:space="0" w:color="auto"/>
              <w:bottom w:val="single" w:sz="4" w:space="0" w:color="auto"/>
              <w:right w:val="single" w:sz="4" w:space="0" w:color="auto"/>
            </w:tcBorders>
          </w:tcPr>
          <w:p w14:paraId="72DA7B22" w14:textId="76E5CA6A" w:rsidR="000A473E" w:rsidRPr="00504360" w:rsidRDefault="000A473E" w:rsidP="000A473E">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64</w:t>
            </w:r>
          </w:p>
        </w:tc>
        <w:tc>
          <w:tcPr>
            <w:tcW w:w="896" w:type="dxa"/>
            <w:tcBorders>
              <w:top w:val="single" w:sz="4" w:space="0" w:color="auto"/>
              <w:left w:val="single" w:sz="4" w:space="0" w:color="auto"/>
              <w:bottom w:val="single" w:sz="4" w:space="0" w:color="auto"/>
              <w:right w:val="single" w:sz="4" w:space="0" w:color="auto"/>
            </w:tcBorders>
          </w:tcPr>
          <w:p w14:paraId="48BBC648" w14:textId="7F48250A" w:rsidR="000A473E" w:rsidRPr="00504360" w:rsidRDefault="000A473E" w:rsidP="000A473E">
            <w:pPr>
              <w:spacing w:line="240" w:lineRule="auto"/>
              <w:jc w:val="right"/>
              <w:rPr>
                <w:rFonts w:cs="Arial"/>
                <w:b/>
                <w:bCs/>
                <w:sz w:val="18"/>
                <w:szCs w:val="18"/>
                <w:lang w:eastAsia="en-AU"/>
              </w:rPr>
            </w:pPr>
            <w:r w:rsidRPr="00504360">
              <w:rPr>
                <w:rFonts w:cs="Arial"/>
                <w:b/>
                <w:bCs/>
                <w:sz w:val="18"/>
                <w:szCs w:val="18"/>
                <w:lang w:eastAsia="en-AU"/>
              </w:rPr>
              <w:t xml:space="preserve">Qtr </w:t>
            </w:r>
            <w:r>
              <w:rPr>
                <w:rFonts w:cs="Arial"/>
                <w:b/>
                <w:bCs/>
                <w:sz w:val="18"/>
                <w:szCs w:val="18"/>
                <w:lang w:eastAsia="en-AU"/>
              </w:rPr>
              <w:t>65</w:t>
            </w:r>
          </w:p>
        </w:tc>
      </w:tr>
      <w:tr w:rsidR="0062313A" w:rsidRPr="00504360" w14:paraId="4E8132BF" w14:textId="66B29BF5" w:rsidTr="000A473E">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3CB70D17" w14:textId="45EDC03D" w:rsidR="0062313A" w:rsidRPr="00561C6C" w:rsidRDefault="0062313A" w:rsidP="0062313A">
            <w:pPr>
              <w:spacing w:line="240" w:lineRule="auto"/>
              <w:rPr>
                <w:rFonts w:cs="Arial"/>
                <w:sz w:val="18"/>
                <w:szCs w:val="18"/>
              </w:rPr>
            </w:pPr>
            <w:r w:rsidRPr="00561C6C">
              <w:rPr>
                <w:rFonts w:cs="Arial"/>
                <w:sz w:val="18"/>
                <w:szCs w:val="18"/>
              </w:rPr>
              <w:t xml:space="preserve">Conferences for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m</w:t>
            </w:r>
            <w:r w:rsidRPr="00561C6C">
              <w:rPr>
                <w:rFonts w:cs="Arial"/>
                <w:sz w:val="18"/>
                <w:szCs w:val="18"/>
              </w:rPr>
              <w:t>atters</w:t>
            </w:r>
          </w:p>
        </w:tc>
        <w:tc>
          <w:tcPr>
            <w:tcW w:w="962" w:type="dxa"/>
            <w:tcBorders>
              <w:top w:val="single" w:sz="4" w:space="0" w:color="auto"/>
              <w:left w:val="single" w:sz="4" w:space="0" w:color="auto"/>
              <w:bottom w:val="single" w:sz="4" w:space="0" w:color="auto"/>
              <w:right w:val="single" w:sz="4" w:space="0" w:color="auto"/>
            </w:tcBorders>
            <w:vAlign w:val="center"/>
          </w:tcPr>
          <w:p w14:paraId="5F174A56" w14:textId="689341F0" w:rsidR="0062313A" w:rsidRDefault="0062313A" w:rsidP="0062313A">
            <w:pPr>
              <w:spacing w:line="240" w:lineRule="auto"/>
              <w:jc w:val="right"/>
              <w:rPr>
                <w:rFonts w:cs="Arial"/>
                <w:sz w:val="18"/>
                <w:szCs w:val="18"/>
              </w:rPr>
            </w:pPr>
            <w:r>
              <w:rPr>
                <w:rFonts w:cs="Arial"/>
                <w:sz w:val="18"/>
                <w:szCs w:val="18"/>
              </w:rPr>
              <w:t>38</w:t>
            </w:r>
          </w:p>
        </w:tc>
        <w:tc>
          <w:tcPr>
            <w:tcW w:w="896" w:type="dxa"/>
            <w:tcBorders>
              <w:top w:val="single" w:sz="4" w:space="0" w:color="auto"/>
              <w:left w:val="single" w:sz="4" w:space="0" w:color="auto"/>
              <w:bottom w:val="single" w:sz="4" w:space="0" w:color="auto"/>
              <w:right w:val="single" w:sz="4" w:space="0" w:color="auto"/>
            </w:tcBorders>
            <w:vAlign w:val="center"/>
          </w:tcPr>
          <w:p w14:paraId="6D16041B" w14:textId="3C3990AF" w:rsidR="0062313A" w:rsidRDefault="0062313A" w:rsidP="0062313A">
            <w:pPr>
              <w:spacing w:line="240" w:lineRule="auto"/>
              <w:jc w:val="right"/>
              <w:rPr>
                <w:rFonts w:cs="Arial"/>
                <w:sz w:val="18"/>
                <w:szCs w:val="18"/>
              </w:rPr>
            </w:pPr>
            <w:r>
              <w:rPr>
                <w:rFonts w:cs="Arial"/>
                <w:sz w:val="18"/>
                <w:szCs w:val="18"/>
              </w:rPr>
              <w:t>25</w:t>
            </w:r>
          </w:p>
        </w:tc>
      </w:tr>
      <w:tr w:rsidR="0062313A" w:rsidRPr="00504360" w14:paraId="62188BF7" w14:textId="00A8748D" w:rsidTr="000A473E">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2FACBC9B" w14:textId="66E2C5B0" w:rsidR="0062313A" w:rsidRPr="00561C6C" w:rsidRDefault="0062313A" w:rsidP="0062313A">
            <w:pPr>
              <w:spacing w:line="240" w:lineRule="auto"/>
              <w:rPr>
                <w:rFonts w:cs="Arial"/>
                <w:sz w:val="18"/>
                <w:szCs w:val="18"/>
              </w:rPr>
            </w:pPr>
            <w:r w:rsidRPr="00561C6C">
              <w:rPr>
                <w:rFonts w:cs="Arial"/>
                <w:sz w:val="18"/>
                <w:szCs w:val="18"/>
              </w:rPr>
              <w:t xml:space="preserve">Referrals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569957D8" w14:textId="74557EF5" w:rsidR="0062313A" w:rsidRDefault="0062313A" w:rsidP="0062313A">
            <w:pPr>
              <w:spacing w:line="240" w:lineRule="auto"/>
              <w:jc w:val="right"/>
              <w:rPr>
                <w:rFonts w:cs="Arial"/>
                <w:sz w:val="18"/>
                <w:szCs w:val="18"/>
              </w:rPr>
            </w:pPr>
            <w:r>
              <w:rPr>
                <w:rFonts w:cs="Arial"/>
                <w:sz w:val="18"/>
                <w:szCs w:val="18"/>
              </w:rPr>
              <w:t>34</w:t>
            </w:r>
          </w:p>
        </w:tc>
        <w:tc>
          <w:tcPr>
            <w:tcW w:w="896" w:type="dxa"/>
            <w:tcBorders>
              <w:top w:val="single" w:sz="4" w:space="0" w:color="auto"/>
              <w:left w:val="single" w:sz="4" w:space="0" w:color="auto"/>
              <w:bottom w:val="single" w:sz="4" w:space="0" w:color="auto"/>
              <w:right w:val="single" w:sz="4" w:space="0" w:color="auto"/>
            </w:tcBorders>
            <w:vAlign w:val="center"/>
          </w:tcPr>
          <w:p w14:paraId="598BF8B2" w14:textId="0770619E" w:rsidR="0062313A" w:rsidRDefault="0062313A" w:rsidP="0062313A">
            <w:pPr>
              <w:spacing w:line="240" w:lineRule="auto"/>
              <w:jc w:val="right"/>
              <w:rPr>
                <w:rFonts w:cs="Arial"/>
                <w:sz w:val="18"/>
                <w:szCs w:val="18"/>
              </w:rPr>
            </w:pPr>
            <w:r>
              <w:rPr>
                <w:rFonts w:cs="Arial"/>
                <w:sz w:val="18"/>
                <w:szCs w:val="18"/>
              </w:rPr>
              <w:t>13</w:t>
            </w:r>
          </w:p>
        </w:tc>
      </w:tr>
      <w:tr w:rsidR="0062313A" w:rsidRPr="00504360" w14:paraId="4805DD92" w14:textId="69D0BCB3" w:rsidTr="000A473E">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607EAB58" w14:textId="47455EF2" w:rsidR="0062313A" w:rsidRPr="00561C6C" w:rsidRDefault="0062313A" w:rsidP="0062313A">
            <w:pPr>
              <w:spacing w:line="240" w:lineRule="auto"/>
              <w:rPr>
                <w:rFonts w:cs="Arial"/>
                <w:sz w:val="18"/>
                <w:szCs w:val="18"/>
              </w:rPr>
            </w:pPr>
            <w:r w:rsidRPr="00561C6C">
              <w:rPr>
                <w:rFonts w:cs="Arial"/>
                <w:sz w:val="18"/>
                <w:szCs w:val="18"/>
              </w:rPr>
              <w:t>CIM</w:t>
            </w:r>
            <w:r>
              <w:rPr>
                <w:rFonts w:cs="Arial"/>
                <w:sz w:val="18"/>
                <w:szCs w:val="18"/>
              </w:rPr>
              <w:t>’s</w:t>
            </w:r>
            <w:r w:rsidRPr="00561C6C">
              <w:rPr>
                <w:rFonts w:cs="Arial"/>
                <w:sz w:val="18"/>
                <w:szCs w:val="18"/>
              </w:rPr>
              <w:t xml:space="preserve"> from </w:t>
            </w:r>
            <w:r>
              <w:rPr>
                <w:rFonts w:cs="Arial"/>
                <w:sz w:val="18"/>
                <w:szCs w:val="18"/>
              </w:rPr>
              <w:t>d</w:t>
            </w:r>
            <w:r w:rsidRPr="00561C6C">
              <w:rPr>
                <w:rFonts w:cs="Arial"/>
                <w:sz w:val="18"/>
                <w:szCs w:val="18"/>
              </w:rPr>
              <w:t xml:space="preserve">omestic </w:t>
            </w:r>
            <w:r>
              <w:rPr>
                <w:rFonts w:cs="Arial"/>
                <w:sz w:val="18"/>
                <w:szCs w:val="18"/>
              </w:rPr>
              <w:t>v</w:t>
            </w:r>
            <w:r w:rsidRPr="00561C6C">
              <w:rPr>
                <w:rFonts w:cs="Arial"/>
                <w:sz w:val="18"/>
                <w:szCs w:val="18"/>
              </w:rPr>
              <w:t xml:space="preserve">iolence </w:t>
            </w:r>
            <w:r>
              <w:rPr>
                <w:rFonts w:cs="Arial"/>
                <w:sz w:val="18"/>
                <w:szCs w:val="18"/>
              </w:rPr>
              <w:t>c</w:t>
            </w:r>
            <w:r w:rsidRPr="00561C6C">
              <w:rPr>
                <w:rFonts w:cs="Arial"/>
                <w:sz w:val="18"/>
                <w:szCs w:val="18"/>
              </w:rPr>
              <w:t>onferences</w:t>
            </w:r>
          </w:p>
        </w:tc>
        <w:tc>
          <w:tcPr>
            <w:tcW w:w="962" w:type="dxa"/>
            <w:tcBorders>
              <w:top w:val="single" w:sz="4" w:space="0" w:color="auto"/>
              <w:left w:val="single" w:sz="4" w:space="0" w:color="auto"/>
              <w:bottom w:val="single" w:sz="4" w:space="0" w:color="auto"/>
              <w:right w:val="single" w:sz="4" w:space="0" w:color="auto"/>
            </w:tcBorders>
            <w:vAlign w:val="center"/>
          </w:tcPr>
          <w:p w14:paraId="4D28B2DD" w14:textId="0EF476FE" w:rsidR="0062313A" w:rsidRDefault="0062313A" w:rsidP="0062313A">
            <w:pPr>
              <w:spacing w:line="240" w:lineRule="auto"/>
              <w:jc w:val="right"/>
              <w:rPr>
                <w:rFonts w:cs="Arial"/>
                <w:sz w:val="18"/>
                <w:szCs w:val="18"/>
              </w:rPr>
            </w:pPr>
            <w:r>
              <w:rPr>
                <w:rFonts w:cs="Arial"/>
                <w:sz w:val="18"/>
                <w:szCs w:val="18"/>
              </w:rPr>
              <w:t>0</w:t>
            </w:r>
          </w:p>
        </w:tc>
        <w:tc>
          <w:tcPr>
            <w:tcW w:w="896" w:type="dxa"/>
            <w:tcBorders>
              <w:top w:val="single" w:sz="4" w:space="0" w:color="auto"/>
              <w:left w:val="single" w:sz="4" w:space="0" w:color="auto"/>
              <w:bottom w:val="single" w:sz="4" w:space="0" w:color="auto"/>
              <w:right w:val="single" w:sz="4" w:space="0" w:color="auto"/>
            </w:tcBorders>
            <w:vAlign w:val="center"/>
          </w:tcPr>
          <w:p w14:paraId="07E403E2" w14:textId="7D5DAE48" w:rsidR="0062313A" w:rsidRDefault="0062313A" w:rsidP="0062313A">
            <w:pPr>
              <w:spacing w:line="240" w:lineRule="auto"/>
              <w:jc w:val="right"/>
              <w:rPr>
                <w:rFonts w:cs="Arial"/>
                <w:sz w:val="18"/>
                <w:szCs w:val="18"/>
              </w:rPr>
            </w:pPr>
            <w:r>
              <w:rPr>
                <w:rFonts w:cs="Arial"/>
                <w:sz w:val="18"/>
                <w:szCs w:val="18"/>
              </w:rPr>
              <w:t>1</w:t>
            </w:r>
          </w:p>
        </w:tc>
      </w:tr>
      <w:tr w:rsidR="0062313A" w:rsidRPr="00504360" w14:paraId="7C69E8E6" w14:textId="5175BB4F" w:rsidTr="000A473E">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46760947" w14:textId="77777777" w:rsidR="0062313A" w:rsidRPr="0041058E" w:rsidRDefault="0062313A" w:rsidP="0062313A">
            <w:pPr>
              <w:spacing w:line="240" w:lineRule="auto"/>
              <w:rPr>
                <w:rFonts w:cs="Arial"/>
                <w:b/>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3B4E9EAB" w14:textId="77777777" w:rsidR="0062313A" w:rsidRDefault="0062313A" w:rsidP="0062313A">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2C9FA71C" w14:textId="3FA461E4" w:rsidR="0062313A" w:rsidRPr="00504360" w:rsidRDefault="0062313A" w:rsidP="0062313A">
            <w:pPr>
              <w:spacing w:line="240" w:lineRule="auto"/>
              <w:jc w:val="right"/>
              <w:rPr>
                <w:rFonts w:cs="Arial"/>
                <w:b/>
                <w:bCs/>
                <w:sz w:val="18"/>
                <w:szCs w:val="18"/>
                <w:lang w:eastAsia="en-AU"/>
              </w:rPr>
            </w:pPr>
          </w:p>
        </w:tc>
      </w:tr>
      <w:tr w:rsidR="0062313A" w:rsidRPr="00504360" w14:paraId="4B8C25F7" w14:textId="03DA95BF" w:rsidTr="000A473E">
        <w:trPr>
          <w:trHeight w:val="30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1A6A2591" w14:textId="2CA17AC3" w:rsidR="0062313A" w:rsidRPr="00504360" w:rsidRDefault="0062313A" w:rsidP="0062313A">
            <w:pPr>
              <w:spacing w:line="240" w:lineRule="auto"/>
              <w:rPr>
                <w:rFonts w:cs="Arial"/>
                <w:sz w:val="18"/>
                <w:szCs w:val="18"/>
              </w:rPr>
            </w:pPr>
            <w:r w:rsidRPr="0041058E">
              <w:rPr>
                <w:rFonts w:cs="Arial"/>
                <w:b/>
                <w:sz w:val="18"/>
                <w:szCs w:val="18"/>
                <w:lang w:eastAsia="en-AU"/>
              </w:rPr>
              <w:t xml:space="preserve">Amend/end </w:t>
            </w:r>
            <w:r>
              <w:rPr>
                <w:rFonts w:cs="Arial"/>
                <w:b/>
                <w:sz w:val="18"/>
                <w:szCs w:val="18"/>
                <w:lang w:eastAsia="en-AU"/>
              </w:rPr>
              <w:t>decisions</w:t>
            </w:r>
            <w:r w:rsidRPr="0041058E">
              <w:rPr>
                <w:rFonts w:cs="Arial"/>
                <w:b/>
                <w:sz w:val="18"/>
                <w:szCs w:val="18"/>
                <w:lang w:eastAsia="en-AU"/>
              </w:rPr>
              <w:t xml:space="preserve"> for 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2C258AAB" w14:textId="77777777" w:rsidR="0062313A" w:rsidRDefault="0062313A" w:rsidP="0062313A">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3AF792E" w14:textId="0A0AD599" w:rsidR="0062313A" w:rsidRPr="00733DE0" w:rsidRDefault="0062313A" w:rsidP="0062313A">
            <w:pPr>
              <w:spacing w:line="240" w:lineRule="auto"/>
              <w:jc w:val="right"/>
              <w:rPr>
                <w:rFonts w:cs="Arial"/>
                <w:sz w:val="18"/>
                <w:szCs w:val="18"/>
              </w:rPr>
            </w:pPr>
          </w:p>
        </w:tc>
      </w:tr>
      <w:tr w:rsidR="0062313A" w:rsidRPr="00504360" w14:paraId="74C95294" w14:textId="2DC8CDC7"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115F8D9F" w14:textId="1122760F" w:rsidR="0062313A" w:rsidRDefault="0062313A" w:rsidP="0062313A">
            <w:pPr>
              <w:spacing w:line="240" w:lineRule="auto"/>
              <w:rPr>
                <w:rFonts w:cs="Arial"/>
                <w:sz w:val="18"/>
                <w:szCs w:val="18"/>
              </w:rPr>
            </w:pPr>
            <w:r>
              <w:rPr>
                <w:rFonts w:cs="Arial"/>
                <w:sz w:val="18"/>
                <w:szCs w:val="18"/>
              </w:rPr>
              <w:t xml:space="preserve">Number of amend/end decisions for </w:t>
            </w:r>
            <w:r w:rsidRPr="00AC019C">
              <w:rPr>
                <w:rFonts w:cs="Arial"/>
                <w:bCs/>
                <w:sz w:val="18"/>
                <w:szCs w:val="18"/>
                <w:lang w:eastAsia="en-AU"/>
              </w:rPr>
              <w:t>Family Responsibilities Agreements and Family Responsibilities Orders</w:t>
            </w:r>
          </w:p>
        </w:tc>
        <w:tc>
          <w:tcPr>
            <w:tcW w:w="962" w:type="dxa"/>
            <w:tcBorders>
              <w:top w:val="single" w:sz="4" w:space="0" w:color="auto"/>
              <w:left w:val="single" w:sz="4" w:space="0" w:color="auto"/>
              <w:bottom w:val="single" w:sz="4" w:space="0" w:color="auto"/>
              <w:right w:val="single" w:sz="4" w:space="0" w:color="auto"/>
            </w:tcBorders>
            <w:vAlign w:val="center"/>
          </w:tcPr>
          <w:p w14:paraId="03B6A6F7" w14:textId="538596A9" w:rsidR="0062313A" w:rsidRDefault="0062313A" w:rsidP="0062313A">
            <w:pPr>
              <w:spacing w:line="240" w:lineRule="auto"/>
              <w:jc w:val="right"/>
              <w:rPr>
                <w:rFonts w:cs="Arial"/>
                <w:sz w:val="18"/>
                <w:szCs w:val="18"/>
              </w:rPr>
            </w:pPr>
            <w:r>
              <w:rPr>
                <w:rFonts w:cs="Arial"/>
                <w:sz w:val="18"/>
                <w:szCs w:val="18"/>
              </w:rPr>
              <w:t>0</w:t>
            </w:r>
          </w:p>
        </w:tc>
        <w:tc>
          <w:tcPr>
            <w:tcW w:w="896" w:type="dxa"/>
            <w:tcBorders>
              <w:top w:val="single" w:sz="4" w:space="0" w:color="auto"/>
              <w:left w:val="single" w:sz="4" w:space="0" w:color="auto"/>
              <w:bottom w:val="single" w:sz="4" w:space="0" w:color="auto"/>
              <w:right w:val="single" w:sz="4" w:space="0" w:color="auto"/>
            </w:tcBorders>
            <w:vAlign w:val="center"/>
          </w:tcPr>
          <w:p w14:paraId="0B8B0CB5" w14:textId="5E43CD40" w:rsidR="0062313A" w:rsidRDefault="0062313A" w:rsidP="0062313A">
            <w:pPr>
              <w:spacing w:line="240" w:lineRule="auto"/>
              <w:jc w:val="right"/>
              <w:rPr>
                <w:rFonts w:cs="Arial"/>
                <w:sz w:val="18"/>
                <w:szCs w:val="18"/>
              </w:rPr>
            </w:pPr>
            <w:r>
              <w:rPr>
                <w:rFonts w:cs="Arial"/>
                <w:sz w:val="18"/>
                <w:szCs w:val="18"/>
              </w:rPr>
              <w:t>2</w:t>
            </w:r>
          </w:p>
        </w:tc>
      </w:tr>
      <w:tr w:rsidR="0062313A" w:rsidRPr="00504360" w14:paraId="0F426218" w14:textId="7073452E"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776A41F8" w14:textId="70D6C571" w:rsidR="0062313A" w:rsidRPr="00504360" w:rsidRDefault="0062313A" w:rsidP="0062313A">
            <w:pPr>
              <w:spacing w:line="240" w:lineRule="auto"/>
              <w:rPr>
                <w:rFonts w:cs="Arial"/>
                <w:sz w:val="18"/>
                <w:szCs w:val="18"/>
              </w:rPr>
            </w:pPr>
            <w:r>
              <w:rPr>
                <w:rFonts w:cs="Arial"/>
                <w:sz w:val="18"/>
                <w:szCs w:val="18"/>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7C91D969" w14:textId="263E44F8" w:rsidR="0062313A" w:rsidRDefault="00C734A1" w:rsidP="0062313A">
            <w:pPr>
              <w:spacing w:line="240" w:lineRule="auto"/>
              <w:jc w:val="right"/>
              <w:rPr>
                <w:rFonts w:cs="Arial"/>
                <w:sz w:val="18"/>
                <w:szCs w:val="18"/>
              </w:rPr>
            </w:pPr>
            <w:r>
              <w:rPr>
                <w:rFonts w:cs="Arial"/>
                <w:sz w:val="18"/>
                <w:szCs w:val="18"/>
              </w:rPr>
              <w:t>N/A</w:t>
            </w:r>
          </w:p>
        </w:tc>
        <w:tc>
          <w:tcPr>
            <w:tcW w:w="896" w:type="dxa"/>
            <w:tcBorders>
              <w:top w:val="single" w:sz="4" w:space="0" w:color="auto"/>
              <w:left w:val="single" w:sz="4" w:space="0" w:color="auto"/>
              <w:bottom w:val="single" w:sz="4" w:space="0" w:color="auto"/>
              <w:right w:val="single" w:sz="4" w:space="0" w:color="auto"/>
            </w:tcBorders>
            <w:vAlign w:val="center"/>
          </w:tcPr>
          <w:p w14:paraId="1131F637" w14:textId="6A25FA45" w:rsidR="0062313A" w:rsidRDefault="0062313A" w:rsidP="0062313A">
            <w:pPr>
              <w:spacing w:line="240" w:lineRule="auto"/>
              <w:jc w:val="right"/>
              <w:rPr>
                <w:rFonts w:cs="Arial"/>
                <w:sz w:val="18"/>
                <w:szCs w:val="18"/>
              </w:rPr>
            </w:pPr>
            <w:r>
              <w:rPr>
                <w:rFonts w:cs="Arial"/>
                <w:sz w:val="18"/>
                <w:szCs w:val="18"/>
              </w:rPr>
              <w:t>100%</w:t>
            </w:r>
          </w:p>
        </w:tc>
      </w:tr>
      <w:tr w:rsidR="0062313A" w:rsidRPr="00504360" w14:paraId="09FA7CF5" w14:textId="44BF633D"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4A8C91F8" w14:textId="6F6CD011" w:rsidR="0062313A" w:rsidRPr="00504360" w:rsidRDefault="0062313A" w:rsidP="0062313A">
            <w:pPr>
              <w:spacing w:line="240" w:lineRule="auto"/>
              <w:rPr>
                <w:rFonts w:cs="Arial"/>
                <w:sz w:val="18"/>
                <w:szCs w:val="18"/>
              </w:rPr>
            </w:pPr>
            <w:r>
              <w:rPr>
                <w:rFonts w:cs="Arial"/>
                <w:sz w:val="18"/>
                <w:szCs w:val="18"/>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1AF9F75B" w14:textId="1B89DE24" w:rsidR="0062313A" w:rsidRDefault="00C734A1" w:rsidP="0062313A">
            <w:pPr>
              <w:spacing w:line="240" w:lineRule="auto"/>
              <w:jc w:val="right"/>
              <w:rPr>
                <w:rFonts w:cs="Arial"/>
                <w:sz w:val="18"/>
                <w:szCs w:val="18"/>
              </w:rPr>
            </w:pPr>
            <w:r>
              <w:rPr>
                <w:rFonts w:cs="Arial"/>
                <w:sz w:val="18"/>
                <w:szCs w:val="18"/>
              </w:rPr>
              <w:t>N/A</w:t>
            </w:r>
          </w:p>
        </w:tc>
        <w:tc>
          <w:tcPr>
            <w:tcW w:w="896" w:type="dxa"/>
            <w:tcBorders>
              <w:top w:val="single" w:sz="4" w:space="0" w:color="auto"/>
              <w:left w:val="single" w:sz="4" w:space="0" w:color="auto"/>
              <w:bottom w:val="single" w:sz="4" w:space="0" w:color="auto"/>
              <w:right w:val="single" w:sz="4" w:space="0" w:color="auto"/>
            </w:tcBorders>
            <w:vAlign w:val="center"/>
          </w:tcPr>
          <w:p w14:paraId="7D4EEB08" w14:textId="4DFF2A18" w:rsidR="0062313A" w:rsidRDefault="0062313A" w:rsidP="0062313A">
            <w:pPr>
              <w:spacing w:line="240" w:lineRule="auto"/>
              <w:jc w:val="right"/>
              <w:rPr>
                <w:rFonts w:cs="Arial"/>
                <w:sz w:val="18"/>
                <w:szCs w:val="18"/>
              </w:rPr>
            </w:pPr>
            <w:r>
              <w:rPr>
                <w:rFonts w:cs="Arial"/>
                <w:sz w:val="18"/>
                <w:szCs w:val="18"/>
              </w:rPr>
              <w:t>0%</w:t>
            </w:r>
          </w:p>
        </w:tc>
      </w:tr>
      <w:tr w:rsidR="0062313A" w:rsidRPr="00D157E2" w14:paraId="714A0FD4" w14:textId="579B83DF" w:rsidTr="000A473E">
        <w:trPr>
          <w:trHeight w:val="70"/>
        </w:trPr>
        <w:tc>
          <w:tcPr>
            <w:tcW w:w="6706" w:type="dxa"/>
            <w:tcBorders>
              <w:top w:val="nil"/>
              <w:left w:val="single" w:sz="4" w:space="0" w:color="auto"/>
              <w:bottom w:val="single" w:sz="4" w:space="0" w:color="auto"/>
              <w:right w:val="single" w:sz="4" w:space="0" w:color="auto"/>
            </w:tcBorders>
            <w:shd w:val="clear" w:color="auto" w:fill="auto"/>
            <w:vAlign w:val="center"/>
          </w:tcPr>
          <w:p w14:paraId="52645BC2" w14:textId="77777777" w:rsidR="0062313A" w:rsidRPr="00504360" w:rsidRDefault="0062313A" w:rsidP="0062313A">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601A31AD" w14:textId="77777777" w:rsidR="0062313A" w:rsidRDefault="0062313A" w:rsidP="0062313A">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041EE67F" w14:textId="5D5515F9" w:rsidR="0062313A" w:rsidRPr="002D2253" w:rsidRDefault="0062313A" w:rsidP="0062313A">
            <w:pPr>
              <w:spacing w:line="240" w:lineRule="auto"/>
              <w:jc w:val="right"/>
              <w:rPr>
                <w:rFonts w:cs="Arial"/>
                <w:sz w:val="18"/>
                <w:szCs w:val="18"/>
                <w:lang w:eastAsia="en-AU"/>
              </w:rPr>
            </w:pPr>
          </w:p>
        </w:tc>
      </w:tr>
      <w:tr w:rsidR="0062313A" w:rsidRPr="00504360" w14:paraId="148E7FF6" w14:textId="307D3981"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6401685D" w14:textId="77779C44" w:rsidR="0062313A" w:rsidRPr="0041058E" w:rsidRDefault="0062313A" w:rsidP="0062313A">
            <w:pPr>
              <w:spacing w:line="240" w:lineRule="auto"/>
              <w:rPr>
                <w:rFonts w:cs="Arial"/>
                <w:b/>
                <w:bCs/>
                <w:sz w:val="18"/>
                <w:szCs w:val="18"/>
                <w:lang w:eastAsia="en-AU"/>
              </w:rPr>
            </w:pPr>
            <w:r w:rsidRPr="0041058E">
              <w:rPr>
                <w:rFonts w:cs="Arial"/>
                <w:b/>
                <w:bCs/>
                <w:sz w:val="18"/>
                <w:szCs w:val="18"/>
                <w:lang w:eastAsia="en-AU"/>
              </w:rPr>
              <w:t xml:space="preserve">Voluntary </w:t>
            </w:r>
            <w:r>
              <w:rPr>
                <w:rFonts w:cs="Arial"/>
                <w:b/>
                <w:bCs/>
                <w:sz w:val="18"/>
                <w:szCs w:val="18"/>
                <w:lang w:eastAsia="en-AU"/>
              </w:rPr>
              <w:t>A</w:t>
            </w:r>
            <w:r w:rsidRPr="0041058E">
              <w:rPr>
                <w:rFonts w:cs="Arial"/>
                <w:b/>
                <w:bCs/>
                <w:sz w:val="18"/>
                <w:szCs w:val="18"/>
                <w:lang w:eastAsia="en-AU"/>
              </w:rPr>
              <w:t>greements</w:t>
            </w:r>
          </w:p>
        </w:tc>
        <w:tc>
          <w:tcPr>
            <w:tcW w:w="962" w:type="dxa"/>
            <w:tcBorders>
              <w:top w:val="single" w:sz="4" w:space="0" w:color="auto"/>
              <w:left w:val="single" w:sz="4" w:space="0" w:color="auto"/>
              <w:bottom w:val="single" w:sz="4" w:space="0" w:color="auto"/>
              <w:right w:val="single" w:sz="4" w:space="0" w:color="auto"/>
            </w:tcBorders>
            <w:vAlign w:val="center"/>
          </w:tcPr>
          <w:p w14:paraId="133C312B" w14:textId="77777777" w:rsidR="0062313A" w:rsidRDefault="0062313A" w:rsidP="0062313A">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4F13D983" w14:textId="008AFB04" w:rsidR="0062313A" w:rsidRPr="002D2253" w:rsidRDefault="0062313A" w:rsidP="0062313A">
            <w:pPr>
              <w:spacing w:line="240" w:lineRule="auto"/>
              <w:jc w:val="right"/>
              <w:rPr>
                <w:rFonts w:cs="Arial"/>
                <w:sz w:val="18"/>
                <w:szCs w:val="18"/>
              </w:rPr>
            </w:pPr>
          </w:p>
        </w:tc>
      </w:tr>
      <w:tr w:rsidR="0062313A" w:rsidRPr="00504360" w14:paraId="71FF2B6B" w14:textId="478C53A7"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3EE9FCD2" w14:textId="20DC563B" w:rsidR="0062313A" w:rsidRPr="00B50123" w:rsidRDefault="0062313A" w:rsidP="0062313A">
            <w:pPr>
              <w:spacing w:line="240" w:lineRule="auto"/>
              <w:rPr>
                <w:rFonts w:cs="Arial"/>
                <w:sz w:val="18"/>
                <w:szCs w:val="18"/>
                <w:lang w:eastAsia="en-AU"/>
              </w:rPr>
            </w:pPr>
            <w:bookmarkStart w:id="1" w:name="_Hlk104985503"/>
            <w:r w:rsidRPr="0003283F">
              <w:rPr>
                <w:rFonts w:cs="Arial"/>
                <w:sz w:val="18"/>
                <w:szCs w:val="18"/>
              </w:rPr>
              <w:t>Voluntary agreements for a voluntary case plan</w:t>
            </w:r>
            <w:r>
              <w:rPr>
                <w:rFonts w:cs="Arial"/>
                <w:sz w:val="18"/>
                <w:szCs w:val="18"/>
              </w:rPr>
              <w:t xml:space="preserve"> (VCP)</w:t>
            </w:r>
          </w:p>
        </w:tc>
        <w:tc>
          <w:tcPr>
            <w:tcW w:w="962" w:type="dxa"/>
            <w:tcBorders>
              <w:top w:val="single" w:sz="4" w:space="0" w:color="auto"/>
              <w:left w:val="single" w:sz="4" w:space="0" w:color="auto"/>
              <w:bottom w:val="single" w:sz="4" w:space="0" w:color="auto"/>
              <w:right w:val="single" w:sz="4" w:space="0" w:color="auto"/>
            </w:tcBorders>
            <w:vAlign w:val="center"/>
          </w:tcPr>
          <w:p w14:paraId="622ED809" w14:textId="46F1A790" w:rsidR="0062313A" w:rsidRDefault="0062313A" w:rsidP="0062313A">
            <w:pPr>
              <w:spacing w:line="240" w:lineRule="auto"/>
              <w:jc w:val="right"/>
              <w:rPr>
                <w:rFonts w:cs="Arial"/>
                <w:sz w:val="18"/>
                <w:szCs w:val="18"/>
              </w:rPr>
            </w:pPr>
            <w:r>
              <w:rPr>
                <w:rFonts w:cs="Arial"/>
                <w:sz w:val="18"/>
                <w:szCs w:val="18"/>
              </w:rPr>
              <w:t>58</w:t>
            </w:r>
          </w:p>
        </w:tc>
        <w:tc>
          <w:tcPr>
            <w:tcW w:w="896" w:type="dxa"/>
            <w:tcBorders>
              <w:top w:val="single" w:sz="4" w:space="0" w:color="auto"/>
              <w:left w:val="single" w:sz="4" w:space="0" w:color="auto"/>
              <w:bottom w:val="single" w:sz="4" w:space="0" w:color="auto"/>
              <w:right w:val="single" w:sz="4" w:space="0" w:color="auto"/>
            </w:tcBorders>
            <w:vAlign w:val="center"/>
          </w:tcPr>
          <w:p w14:paraId="6D71F812" w14:textId="188D642E" w:rsidR="0062313A" w:rsidRDefault="0062313A" w:rsidP="0062313A">
            <w:pPr>
              <w:spacing w:line="240" w:lineRule="auto"/>
              <w:jc w:val="right"/>
              <w:rPr>
                <w:rFonts w:cs="Arial"/>
                <w:sz w:val="18"/>
                <w:szCs w:val="18"/>
              </w:rPr>
            </w:pPr>
            <w:r>
              <w:rPr>
                <w:rFonts w:cs="Arial"/>
                <w:sz w:val="18"/>
                <w:szCs w:val="18"/>
              </w:rPr>
              <w:t>13</w:t>
            </w:r>
          </w:p>
        </w:tc>
      </w:tr>
      <w:bookmarkEnd w:id="1"/>
      <w:tr w:rsidR="0062313A" w:rsidRPr="00504360" w14:paraId="16DEBA40" w14:textId="4846B28A"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556783DE" w14:textId="553E3B1A" w:rsidR="0062313A" w:rsidRPr="00B50123" w:rsidRDefault="0062313A" w:rsidP="0062313A">
            <w:pPr>
              <w:spacing w:line="240" w:lineRule="auto"/>
              <w:rPr>
                <w:rFonts w:cs="Arial"/>
                <w:sz w:val="18"/>
                <w:szCs w:val="18"/>
                <w:lang w:eastAsia="en-AU"/>
              </w:rPr>
            </w:pPr>
            <w:r w:rsidRPr="0003283F">
              <w:rPr>
                <w:rFonts w:cs="Arial"/>
                <w:sz w:val="18"/>
                <w:szCs w:val="18"/>
              </w:rPr>
              <w:t>Voluntary referrals to service providers</w:t>
            </w:r>
          </w:p>
        </w:tc>
        <w:tc>
          <w:tcPr>
            <w:tcW w:w="962" w:type="dxa"/>
            <w:tcBorders>
              <w:top w:val="single" w:sz="4" w:space="0" w:color="auto"/>
              <w:left w:val="single" w:sz="4" w:space="0" w:color="auto"/>
              <w:bottom w:val="single" w:sz="4" w:space="0" w:color="auto"/>
              <w:right w:val="single" w:sz="4" w:space="0" w:color="auto"/>
            </w:tcBorders>
            <w:vAlign w:val="center"/>
          </w:tcPr>
          <w:p w14:paraId="63411258" w14:textId="3FB614CE" w:rsidR="0062313A" w:rsidRDefault="0062313A" w:rsidP="0062313A">
            <w:pPr>
              <w:spacing w:line="240" w:lineRule="auto"/>
              <w:jc w:val="right"/>
              <w:rPr>
                <w:rFonts w:cs="Arial"/>
                <w:sz w:val="18"/>
                <w:szCs w:val="18"/>
              </w:rPr>
            </w:pPr>
            <w:r>
              <w:rPr>
                <w:rFonts w:cs="Arial"/>
                <w:sz w:val="18"/>
                <w:szCs w:val="18"/>
              </w:rPr>
              <w:t>61</w:t>
            </w:r>
          </w:p>
        </w:tc>
        <w:tc>
          <w:tcPr>
            <w:tcW w:w="896" w:type="dxa"/>
            <w:tcBorders>
              <w:top w:val="single" w:sz="4" w:space="0" w:color="auto"/>
              <w:left w:val="single" w:sz="4" w:space="0" w:color="auto"/>
              <w:bottom w:val="single" w:sz="4" w:space="0" w:color="auto"/>
              <w:right w:val="single" w:sz="4" w:space="0" w:color="auto"/>
            </w:tcBorders>
            <w:vAlign w:val="center"/>
          </w:tcPr>
          <w:p w14:paraId="5B3C3677" w14:textId="03490418" w:rsidR="0062313A" w:rsidRDefault="0062313A" w:rsidP="0062313A">
            <w:pPr>
              <w:spacing w:line="240" w:lineRule="auto"/>
              <w:jc w:val="right"/>
              <w:rPr>
                <w:rFonts w:cs="Arial"/>
                <w:sz w:val="18"/>
                <w:szCs w:val="18"/>
              </w:rPr>
            </w:pPr>
            <w:r>
              <w:rPr>
                <w:rFonts w:cs="Arial"/>
                <w:sz w:val="18"/>
                <w:szCs w:val="18"/>
              </w:rPr>
              <w:t>14</w:t>
            </w:r>
          </w:p>
        </w:tc>
      </w:tr>
      <w:tr w:rsidR="0062313A" w:rsidRPr="00504360" w14:paraId="7EB54823" w14:textId="3002675F"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02AF3396" w14:textId="1B7D3A96" w:rsidR="0062313A" w:rsidRPr="00B50123" w:rsidRDefault="0062313A" w:rsidP="0062313A">
            <w:pPr>
              <w:spacing w:line="240" w:lineRule="auto"/>
              <w:rPr>
                <w:rFonts w:cs="Arial"/>
                <w:sz w:val="18"/>
                <w:szCs w:val="18"/>
                <w:lang w:eastAsia="en-AU"/>
              </w:rPr>
            </w:pPr>
            <w:r w:rsidRPr="0003283F">
              <w:rPr>
                <w:rFonts w:cs="Arial"/>
                <w:sz w:val="18"/>
                <w:szCs w:val="18"/>
              </w:rPr>
              <w:t xml:space="preserve">Voluntary agreements for </w:t>
            </w:r>
            <w:r>
              <w:rPr>
                <w:rFonts w:cs="Arial"/>
                <w:sz w:val="18"/>
                <w:szCs w:val="18"/>
              </w:rPr>
              <w:t>Voluntary Income Management (</w:t>
            </w:r>
            <w:r w:rsidRPr="0003283F">
              <w:rPr>
                <w:rFonts w:cs="Arial"/>
                <w:sz w:val="18"/>
                <w:szCs w:val="18"/>
              </w:rPr>
              <w:t>VIM</w:t>
            </w:r>
            <w:r>
              <w:rPr>
                <w:rFonts w:cs="Arial"/>
                <w:sz w:val="18"/>
                <w:szCs w:val="18"/>
              </w:rPr>
              <w:t>)</w:t>
            </w:r>
          </w:p>
        </w:tc>
        <w:tc>
          <w:tcPr>
            <w:tcW w:w="962" w:type="dxa"/>
            <w:tcBorders>
              <w:top w:val="single" w:sz="4" w:space="0" w:color="auto"/>
              <w:left w:val="single" w:sz="4" w:space="0" w:color="auto"/>
              <w:bottom w:val="single" w:sz="4" w:space="0" w:color="auto"/>
              <w:right w:val="single" w:sz="4" w:space="0" w:color="auto"/>
            </w:tcBorders>
            <w:vAlign w:val="center"/>
          </w:tcPr>
          <w:p w14:paraId="3B65EF2F" w14:textId="47490657" w:rsidR="0062313A" w:rsidRDefault="0062313A" w:rsidP="0062313A">
            <w:pPr>
              <w:spacing w:line="240" w:lineRule="auto"/>
              <w:jc w:val="right"/>
              <w:rPr>
                <w:rFonts w:cs="Arial"/>
                <w:sz w:val="18"/>
                <w:szCs w:val="18"/>
              </w:rPr>
            </w:pPr>
            <w:r>
              <w:rPr>
                <w:rFonts w:cs="Arial"/>
                <w:sz w:val="18"/>
                <w:szCs w:val="18"/>
              </w:rPr>
              <w:t>33</w:t>
            </w:r>
          </w:p>
        </w:tc>
        <w:tc>
          <w:tcPr>
            <w:tcW w:w="896" w:type="dxa"/>
            <w:tcBorders>
              <w:top w:val="single" w:sz="4" w:space="0" w:color="auto"/>
              <w:left w:val="single" w:sz="4" w:space="0" w:color="auto"/>
              <w:bottom w:val="single" w:sz="4" w:space="0" w:color="auto"/>
              <w:right w:val="single" w:sz="4" w:space="0" w:color="auto"/>
            </w:tcBorders>
            <w:vAlign w:val="center"/>
          </w:tcPr>
          <w:p w14:paraId="67446FD1" w14:textId="232EB5DB" w:rsidR="0062313A" w:rsidRDefault="0062313A" w:rsidP="0062313A">
            <w:pPr>
              <w:spacing w:line="240" w:lineRule="auto"/>
              <w:jc w:val="right"/>
              <w:rPr>
                <w:rFonts w:cs="Arial"/>
                <w:sz w:val="18"/>
                <w:szCs w:val="18"/>
              </w:rPr>
            </w:pPr>
            <w:r>
              <w:rPr>
                <w:rFonts w:cs="Arial"/>
                <w:sz w:val="18"/>
                <w:szCs w:val="18"/>
              </w:rPr>
              <w:t>13</w:t>
            </w:r>
          </w:p>
        </w:tc>
      </w:tr>
      <w:tr w:rsidR="0062313A" w:rsidRPr="00504360" w14:paraId="52C3F0C4" w14:textId="478289A1" w:rsidTr="000A473E">
        <w:trPr>
          <w:trHeight w:val="70"/>
        </w:trPr>
        <w:tc>
          <w:tcPr>
            <w:tcW w:w="6706" w:type="dxa"/>
            <w:tcBorders>
              <w:top w:val="nil"/>
              <w:left w:val="single" w:sz="4" w:space="0" w:color="auto"/>
              <w:bottom w:val="single" w:sz="4" w:space="0" w:color="auto"/>
              <w:right w:val="single" w:sz="4" w:space="0" w:color="auto"/>
            </w:tcBorders>
            <w:shd w:val="clear" w:color="auto" w:fill="auto"/>
            <w:vAlign w:val="center"/>
          </w:tcPr>
          <w:p w14:paraId="34797DFD" w14:textId="77777777" w:rsidR="0062313A" w:rsidRPr="00504360" w:rsidRDefault="0062313A" w:rsidP="0062313A">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1BF0EFD8" w14:textId="77777777" w:rsidR="0062313A" w:rsidRDefault="0062313A" w:rsidP="0062313A">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5E6C41F" w14:textId="3ACBEC7B" w:rsidR="0062313A" w:rsidRPr="002D2253" w:rsidRDefault="0062313A" w:rsidP="0062313A">
            <w:pPr>
              <w:spacing w:line="240" w:lineRule="auto"/>
              <w:jc w:val="right"/>
              <w:rPr>
                <w:rFonts w:cs="Arial"/>
                <w:sz w:val="18"/>
                <w:szCs w:val="18"/>
              </w:rPr>
            </w:pPr>
          </w:p>
        </w:tc>
      </w:tr>
      <w:tr w:rsidR="0062313A" w:rsidRPr="00504360" w14:paraId="6E254E7A" w14:textId="30FEC2E9"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3597A5A4" w14:textId="49EF45A9" w:rsidR="0062313A" w:rsidRPr="00E10506" w:rsidRDefault="0062313A" w:rsidP="0062313A">
            <w:pPr>
              <w:spacing w:line="240" w:lineRule="auto"/>
              <w:rPr>
                <w:rFonts w:cs="Arial"/>
                <w:b/>
                <w:bCs/>
                <w:sz w:val="18"/>
                <w:szCs w:val="18"/>
                <w:lang w:eastAsia="en-AU"/>
              </w:rPr>
            </w:pPr>
            <w:r w:rsidRPr="00E10506">
              <w:rPr>
                <w:rFonts w:cs="Arial"/>
                <w:b/>
                <w:bCs/>
                <w:sz w:val="18"/>
                <w:szCs w:val="18"/>
                <w:lang w:eastAsia="en-AU"/>
              </w:rPr>
              <w:t xml:space="preserve">Amend/end </w:t>
            </w:r>
            <w:r>
              <w:rPr>
                <w:rFonts w:cs="Arial"/>
                <w:b/>
                <w:bCs/>
                <w:sz w:val="18"/>
                <w:szCs w:val="18"/>
                <w:lang w:eastAsia="en-AU"/>
              </w:rPr>
              <w:t>decisions</w:t>
            </w:r>
            <w:r w:rsidRPr="00E10506">
              <w:rPr>
                <w:rFonts w:cs="Arial"/>
                <w:b/>
                <w:bCs/>
                <w:sz w:val="18"/>
                <w:szCs w:val="18"/>
                <w:lang w:eastAsia="en-AU"/>
              </w:rPr>
              <w:t xml:space="preserve">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4F8C28DE" w14:textId="77777777" w:rsidR="0062313A" w:rsidRDefault="0062313A" w:rsidP="0062313A">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388842FB" w14:textId="4DF07592" w:rsidR="0062313A" w:rsidRPr="002D2253" w:rsidRDefault="0062313A" w:rsidP="0062313A">
            <w:pPr>
              <w:spacing w:line="240" w:lineRule="auto"/>
              <w:jc w:val="right"/>
              <w:rPr>
                <w:rFonts w:cs="Arial"/>
                <w:sz w:val="18"/>
                <w:szCs w:val="18"/>
              </w:rPr>
            </w:pPr>
          </w:p>
        </w:tc>
      </w:tr>
      <w:tr w:rsidR="0062313A" w:rsidRPr="00504360" w14:paraId="52E0458B" w14:textId="5E7E64F5"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20BF5769" w14:textId="74731ED8" w:rsidR="0062313A" w:rsidRDefault="0062313A" w:rsidP="0062313A">
            <w:pPr>
              <w:spacing w:line="240" w:lineRule="auto"/>
              <w:rPr>
                <w:rFonts w:cs="Arial"/>
                <w:sz w:val="18"/>
                <w:szCs w:val="18"/>
                <w:lang w:eastAsia="en-AU"/>
              </w:rPr>
            </w:pPr>
            <w:r>
              <w:rPr>
                <w:rFonts w:cs="Arial"/>
                <w:sz w:val="18"/>
                <w:szCs w:val="18"/>
                <w:lang w:eastAsia="en-AU"/>
              </w:rPr>
              <w:t>Number of amend/end decisions for Voluntary Agreements</w:t>
            </w:r>
          </w:p>
        </w:tc>
        <w:tc>
          <w:tcPr>
            <w:tcW w:w="962" w:type="dxa"/>
            <w:tcBorders>
              <w:top w:val="single" w:sz="4" w:space="0" w:color="auto"/>
              <w:left w:val="single" w:sz="4" w:space="0" w:color="auto"/>
              <w:bottom w:val="single" w:sz="4" w:space="0" w:color="auto"/>
              <w:right w:val="single" w:sz="4" w:space="0" w:color="auto"/>
            </w:tcBorders>
            <w:vAlign w:val="center"/>
          </w:tcPr>
          <w:p w14:paraId="18D107A1" w14:textId="578519D6" w:rsidR="0062313A" w:rsidRDefault="0062313A" w:rsidP="0062313A">
            <w:pPr>
              <w:spacing w:line="240" w:lineRule="auto"/>
              <w:jc w:val="right"/>
              <w:rPr>
                <w:rFonts w:cs="Arial"/>
                <w:sz w:val="18"/>
                <w:szCs w:val="18"/>
              </w:rPr>
            </w:pPr>
            <w:r>
              <w:rPr>
                <w:rFonts w:cs="Arial"/>
                <w:sz w:val="18"/>
                <w:szCs w:val="18"/>
              </w:rPr>
              <w:t>6</w:t>
            </w:r>
          </w:p>
        </w:tc>
        <w:tc>
          <w:tcPr>
            <w:tcW w:w="896" w:type="dxa"/>
            <w:tcBorders>
              <w:top w:val="single" w:sz="4" w:space="0" w:color="auto"/>
              <w:left w:val="single" w:sz="4" w:space="0" w:color="auto"/>
              <w:bottom w:val="single" w:sz="4" w:space="0" w:color="auto"/>
              <w:right w:val="single" w:sz="4" w:space="0" w:color="auto"/>
            </w:tcBorders>
            <w:vAlign w:val="center"/>
          </w:tcPr>
          <w:p w14:paraId="31F3F9AD" w14:textId="09C348E5" w:rsidR="0062313A" w:rsidRDefault="0062313A" w:rsidP="0062313A">
            <w:pPr>
              <w:spacing w:line="240" w:lineRule="auto"/>
              <w:jc w:val="right"/>
              <w:rPr>
                <w:rFonts w:cs="Arial"/>
                <w:sz w:val="18"/>
                <w:szCs w:val="18"/>
              </w:rPr>
            </w:pPr>
            <w:r>
              <w:rPr>
                <w:rFonts w:cs="Arial"/>
                <w:sz w:val="18"/>
                <w:szCs w:val="18"/>
              </w:rPr>
              <w:t>7</w:t>
            </w:r>
          </w:p>
        </w:tc>
      </w:tr>
      <w:tr w:rsidR="0062313A" w:rsidRPr="00504360" w14:paraId="53E5D51F" w14:textId="77BE202F"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62B9F354" w14:textId="63E728CC" w:rsidR="0062313A" w:rsidRPr="00504360" w:rsidRDefault="0062313A" w:rsidP="0062313A">
            <w:pPr>
              <w:spacing w:line="240" w:lineRule="auto"/>
              <w:rPr>
                <w:rFonts w:cs="Arial"/>
                <w:sz w:val="18"/>
                <w:szCs w:val="18"/>
                <w:lang w:eastAsia="en-AU"/>
              </w:rPr>
            </w:pPr>
            <w:r>
              <w:rPr>
                <w:rFonts w:cs="Arial"/>
                <w:sz w:val="18"/>
                <w:szCs w:val="18"/>
                <w:lang w:eastAsia="en-AU"/>
              </w:rPr>
              <w:t>Accepted</w:t>
            </w:r>
          </w:p>
        </w:tc>
        <w:tc>
          <w:tcPr>
            <w:tcW w:w="962" w:type="dxa"/>
            <w:tcBorders>
              <w:top w:val="single" w:sz="4" w:space="0" w:color="auto"/>
              <w:left w:val="single" w:sz="4" w:space="0" w:color="auto"/>
              <w:bottom w:val="single" w:sz="4" w:space="0" w:color="auto"/>
              <w:right w:val="single" w:sz="4" w:space="0" w:color="auto"/>
            </w:tcBorders>
            <w:vAlign w:val="center"/>
          </w:tcPr>
          <w:p w14:paraId="7886C05F" w14:textId="283D059A" w:rsidR="0062313A" w:rsidRDefault="0062313A" w:rsidP="0062313A">
            <w:pPr>
              <w:spacing w:line="240" w:lineRule="auto"/>
              <w:jc w:val="right"/>
              <w:rPr>
                <w:rFonts w:cs="Arial"/>
                <w:sz w:val="18"/>
                <w:szCs w:val="18"/>
              </w:rPr>
            </w:pPr>
            <w:r>
              <w:rPr>
                <w:rFonts w:cs="Arial"/>
                <w:sz w:val="18"/>
                <w:szCs w:val="18"/>
              </w:rPr>
              <w:t>83%</w:t>
            </w:r>
          </w:p>
        </w:tc>
        <w:tc>
          <w:tcPr>
            <w:tcW w:w="896" w:type="dxa"/>
            <w:tcBorders>
              <w:top w:val="single" w:sz="4" w:space="0" w:color="auto"/>
              <w:left w:val="single" w:sz="4" w:space="0" w:color="auto"/>
              <w:bottom w:val="single" w:sz="4" w:space="0" w:color="auto"/>
              <w:right w:val="single" w:sz="4" w:space="0" w:color="auto"/>
            </w:tcBorders>
            <w:vAlign w:val="center"/>
          </w:tcPr>
          <w:p w14:paraId="53E5B012" w14:textId="23D03908" w:rsidR="0062313A" w:rsidRDefault="0062313A" w:rsidP="0062313A">
            <w:pPr>
              <w:spacing w:line="240" w:lineRule="auto"/>
              <w:jc w:val="right"/>
              <w:rPr>
                <w:rFonts w:cs="Arial"/>
                <w:sz w:val="18"/>
                <w:szCs w:val="18"/>
              </w:rPr>
            </w:pPr>
            <w:r>
              <w:rPr>
                <w:rFonts w:cs="Arial"/>
                <w:sz w:val="18"/>
                <w:szCs w:val="18"/>
              </w:rPr>
              <w:t>57%</w:t>
            </w:r>
          </w:p>
        </w:tc>
      </w:tr>
      <w:tr w:rsidR="0062313A" w:rsidRPr="00504360" w14:paraId="4859A3E0" w14:textId="2DA08C44" w:rsidTr="000A473E">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78DFF31E" w14:textId="2609E01B" w:rsidR="0062313A" w:rsidRDefault="0062313A" w:rsidP="0062313A">
            <w:pPr>
              <w:spacing w:line="240" w:lineRule="auto"/>
              <w:rPr>
                <w:rFonts w:cs="Arial"/>
                <w:sz w:val="18"/>
                <w:szCs w:val="18"/>
                <w:lang w:eastAsia="en-AU"/>
              </w:rPr>
            </w:pPr>
            <w:r>
              <w:rPr>
                <w:rFonts w:cs="Arial"/>
                <w:sz w:val="18"/>
                <w:szCs w:val="18"/>
                <w:lang w:eastAsia="en-AU"/>
              </w:rPr>
              <w:t>Refused</w:t>
            </w:r>
          </w:p>
        </w:tc>
        <w:tc>
          <w:tcPr>
            <w:tcW w:w="962" w:type="dxa"/>
            <w:tcBorders>
              <w:top w:val="single" w:sz="4" w:space="0" w:color="auto"/>
              <w:left w:val="single" w:sz="4" w:space="0" w:color="auto"/>
              <w:bottom w:val="single" w:sz="4" w:space="0" w:color="auto"/>
              <w:right w:val="single" w:sz="4" w:space="0" w:color="auto"/>
            </w:tcBorders>
            <w:vAlign w:val="center"/>
          </w:tcPr>
          <w:p w14:paraId="59D888F3" w14:textId="480CBD23" w:rsidR="0062313A" w:rsidRDefault="0062313A" w:rsidP="0062313A">
            <w:pPr>
              <w:spacing w:line="240" w:lineRule="auto"/>
              <w:jc w:val="right"/>
              <w:rPr>
                <w:rFonts w:cs="Arial"/>
                <w:sz w:val="18"/>
                <w:szCs w:val="18"/>
              </w:rPr>
            </w:pPr>
            <w:r>
              <w:rPr>
                <w:rFonts w:cs="Arial"/>
                <w:sz w:val="18"/>
                <w:szCs w:val="18"/>
              </w:rPr>
              <w:t>17%</w:t>
            </w:r>
          </w:p>
        </w:tc>
        <w:tc>
          <w:tcPr>
            <w:tcW w:w="896" w:type="dxa"/>
            <w:tcBorders>
              <w:top w:val="single" w:sz="4" w:space="0" w:color="auto"/>
              <w:left w:val="single" w:sz="4" w:space="0" w:color="auto"/>
              <w:bottom w:val="single" w:sz="4" w:space="0" w:color="auto"/>
              <w:right w:val="single" w:sz="4" w:space="0" w:color="auto"/>
            </w:tcBorders>
            <w:vAlign w:val="center"/>
          </w:tcPr>
          <w:p w14:paraId="0331CB7F" w14:textId="0628B875" w:rsidR="0062313A" w:rsidRDefault="0062313A" w:rsidP="0062313A">
            <w:pPr>
              <w:spacing w:line="240" w:lineRule="auto"/>
              <w:jc w:val="right"/>
              <w:rPr>
                <w:rFonts w:cs="Arial"/>
                <w:sz w:val="18"/>
                <w:szCs w:val="18"/>
              </w:rPr>
            </w:pPr>
            <w:r>
              <w:rPr>
                <w:rFonts w:cs="Arial"/>
                <w:sz w:val="18"/>
                <w:szCs w:val="18"/>
              </w:rPr>
              <w:t>43%</w:t>
            </w:r>
          </w:p>
        </w:tc>
      </w:tr>
      <w:tr w:rsidR="0062313A" w:rsidRPr="00D157E2" w14:paraId="3E643B6D" w14:textId="285882DB" w:rsidTr="000A473E">
        <w:trPr>
          <w:trHeight w:val="70"/>
        </w:trPr>
        <w:tc>
          <w:tcPr>
            <w:tcW w:w="6706" w:type="dxa"/>
            <w:tcBorders>
              <w:top w:val="nil"/>
              <w:left w:val="single" w:sz="4" w:space="0" w:color="auto"/>
              <w:bottom w:val="single" w:sz="4" w:space="0" w:color="auto"/>
              <w:right w:val="single" w:sz="4" w:space="0" w:color="auto"/>
            </w:tcBorders>
            <w:shd w:val="clear" w:color="auto" w:fill="auto"/>
            <w:vAlign w:val="center"/>
          </w:tcPr>
          <w:p w14:paraId="3CEB0120" w14:textId="77777777" w:rsidR="0062313A" w:rsidRPr="00504360" w:rsidRDefault="0062313A" w:rsidP="0062313A">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3022B6E7" w14:textId="77777777" w:rsidR="0062313A" w:rsidRDefault="0062313A" w:rsidP="0062313A">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6A0DC7B" w14:textId="2114B3F9" w:rsidR="0062313A" w:rsidRPr="002D2253" w:rsidRDefault="0062313A" w:rsidP="0062313A">
            <w:pPr>
              <w:spacing w:line="240" w:lineRule="auto"/>
              <w:jc w:val="right"/>
              <w:rPr>
                <w:rFonts w:cs="Arial"/>
                <w:sz w:val="18"/>
                <w:szCs w:val="18"/>
                <w:lang w:eastAsia="en-AU"/>
              </w:rPr>
            </w:pPr>
          </w:p>
        </w:tc>
      </w:tr>
      <w:tr w:rsidR="0062313A" w:rsidRPr="00504360" w14:paraId="631A24C1" w14:textId="4437521F" w:rsidTr="000A473E">
        <w:trPr>
          <w:trHeight w:val="301"/>
        </w:trPr>
        <w:tc>
          <w:tcPr>
            <w:tcW w:w="6706" w:type="dxa"/>
            <w:tcBorders>
              <w:top w:val="nil"/>
              <w:left w:val="single" w:sz="4" w:space="0" w:color="auto"/>
              <w:bottom w:val="single" w:sz="4" w:space="0" w:color="auto"/>
              <w:right w:val="single" w:sz="4" w:space="0" w:color="auto"/>
            </w:tcBorders>
            <w:shd w:val="clear" w:color="auto" w:fill="auto"/>
            <w:vAlign w:val="center"/>
          </w:tcPr>
          <w:p w14:paraId="206E5BB6" w14:textId="649C63F5" w:rsidR="0062313A" w:rsidRPr="00E10506" w:rsidRDefault="0062313A" w:rsidP="0062313A">
            <w:pPr>
              <w:spacing w:line="240" w:lineRule="auto"/>
              <w:rPr>
                <w:rFonts w:cs="Arial"/>
                <w:b/>
                <w:bCs/>
                <w:sz w:val="18"/>
                <w:szCs w:val="18"/>
                <w:lang w:eastAsia="en-AU"/>
              </w:rPr>
            </w:pPr>
            <w:r>
              <w:rPr>
                <w:rFonts w:cs="Arial"/>
                <w:b/>
                <w:bCs/>
                <w:sz w:val="18"/>
                <w:szCs w:val="18"/>
                <w:lang w:eastAsia="en-AU"/>
              </w:rPr>
              <w:t>Other activity</w:t>
            </w:r>
          </w:p>
        </w:tc>
        <w:tc>
          <w:tcPr>
            <w:tcW w:w="962" w:type="dxa"/>
            <w:tcBorders>
              <w:top w:val="single" w:sz="4" w:space="0" w:color="auto"/>
              <w:left w:val="single" w:sz="4" w:space="0" w:color="auto"/>
              <w:bottom w:val="single" w:sz="4" w:space="0" w:color="auto"/>
              <w:right w:val="single" w:sz="4" w:space="0" w:color="auto"/>
            </w:tcBorders>
            <w:vAlign w:val="center"/>
          </w:tcPr>
          <w:p w14:paraId="394A0C56" w14:textId="77777777" w:rsidR="0062313A" w:rsidRDefault="0062313A" w:rsidP="0062313A">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19563745" w14:textId="6596141A" w:rsidR="0062313A" w:rsidRPr="002D2253" w:rsidRDefault="0062313A" w:rsidP="0062313A">
            <w:pPr>
              <w:spacing w:line="240" w:lineRule="auto"/>
              <w:jc w:val="right"/>
              <w:rPr>
                <w:rFonts w:cs="Arial"/>
                <w:sz w:val="18"/>
                <w:szCs w:val="18"/>
              </w:rPr>
            </w:pPr>
          </w:p>
        </w:tc>
      </w:tr>
      <w:tr w:rsidR="0062313A" w:rsidRPr="00504360" w14:paraId="09CC1571" w14:textId="1B931AE6" w:rsidTr="000A473E">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74896858" w14:textId="4F51FBFA" w:rsidR="0062313A" w:rsidRDefault="0062313A" w:rsidP="0062313A">
            <w:pPr>
              <w:spacing w:line="240" w:lineRule="auto"/>
              <w:rPr>
                <w:rFonts w:cs="Arial"/>
                <w:sz w:val="18"/>
                <w:szCs w:val="18"/>
                <w:lang w:eastAsia="en-AU"/>
              </w:rPr>
            </w:pPr>
            <w:r>
              <w:rPr>
                <w:rFonts w:cs="Arial"/>
                <w:sz w:val="18"/>
                <w:szCs w:val="18"/>
                <w:lang w:eastAsia="en-AU"/>
              </w:rPr>
              <w:t>Applications to Amend or End received</w:t>
            </w:r>
          </w:p>
        </w:tc>
        <w:tc>
          <w:tcPr>
            <w:tcW w:w="962" w:type="dxa"/>
            <w:tcBorders>
              <w:top w:val="single" w:sz="4" w:space="0" w:color="auto"/>
              <w:left w:val="single" w:sz="4" w:space="0" w:color="auto"/>
              <w:bottom w:val="single" w:sz="4" w:space="0" w:color="auto"/>
              <w:right w:val="single" w:sz="4" w:space="0" w:color="auto"/>
            </w:tcBorders>
            <w:vAlign w:val="center"/>
          </w:tcPr>
          <w:p w14:paraId="5CCDCAF3" w14:textId="2BC0B98A" w:rsidR="0062313A" w:rsidRDefault="0062313A" w:rsidP="0062313A">
            <w:pPr>
              <w:spacing w:line="240" w:lineRule="auto"/>
              <w:jc w:val="right"/>
              <w:rPr>
                <w:rFonts w:cs="Arial"/>
                <w:sz w:val="18"/>
                <w:szCs w:val="18"/>
              </w:rPr>
            </w:pPr>
            <w:r>
              <w:rPr>
                <w:rFonts w:cs="Arial"/>
                <w:sz w:val="18"/>
                <w:szCs w:val="18"/>
              </w:rPr>
              <w:t>7</w:t>
            </w:r>
          </w:p>
        </w:tc>
        <w:tc>
          <w:tcPr>
            <w:tcW w:w="896" w:type="dxa"/>
            <w:tcBorders>
              <w:top w:val="single" w:sz="4" w:space="0" w:color="auto"/>
              <w:left w:val="single" w:sz="4" w:space="0" w:color="auto"/>
              <w:bottom w:val="single" w:sz="4" w:space="0" w:color="auto"/>
              <w:right w:val="single" w:sz="4" w:space="0" w:color="auto"/>
            </w:tcBorders>
            <w:vAlign w:val="center"/>
          </w:tcPr>
          <w:p w14:paraId="757BB24F" w14:textId="57CC6330" w:rsidR="0062313A" w:rsidRDefault="0062313A" w:rsidP="0062313A">
            <w:pPr>
              <w:spacing w:line="240" w:lineRule="auto"/>
              <w:jc w:val="right"/>
              <w:rPr>
                <w:rFonts w:cs="Arial"/>
                <w:sz w:val="18"/>
                <w:szCs w:val="18"/>
              </w:rPr>
            </w:pPr>
            <w:r>
              <w:rPr>
                <w:rFonts w:cs="Arial"/>
                <w:sz w:val="18"/>
                <w:szCs w:val="18"/>
              </w:rPr>
              <w:t>9</w:t>
            </w:r>
          </w:p>
        </w:tc>
      </w:tr>
      <w:tr w:rsidR="0062313A" w:rsidRPr="00504360" w14:paraId="51F55746" w14:textId="257468DA" w:rsidTr="000A473E">
        <w:trPr>
          <w:trHeight w:val="70"/>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39B09AA6" w14:textId="77777777" w:rsidR="0062313A" w:rsidRDefault="0062313A" w:rsidP="0062313A">
            <w:pPr>
              <w:spacing w:line="240" w:lineRule="auto"/>
              <w:rPr>
                <w:rFonts w:cs="Arial"/>
                <w:sz w:val="18"/>
                <w:szCs w:val="18"/>
                <w:lang w:eastAsia="en-AU"/>
              </w:rPr>
            </w:pPr>
          </w:p>
        </w:tc>
        <w:tc>
          <w:tcPr>
            <w:tcW w:w="962" w:type="dxa"/>
            <w:tcBorders>
              <w:top w:val="single" w:sz="4" w:space="0" w:color="auto"/>
              <w:left w:val="single" w:sz="4" w:space="0" w:color="auto"/>
              <w:bottom w:val="single" w:sz="4" w:space="0" w:color="auto"/>
              <w:right w:val="single" w:sz="4" w:space="0" w:color="auto"/>
            </w:tcBorders>
            <w:vAlign w:val="center"/>
          </w:tcPr>
          <w:p w14:paraId="5056E0F4" w14:textId="77777777" w:rsidR="0062313A" w:rsidRDefault="0062313A" w:rsidP="0062313A">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7DE73940" w14:textId="5BB87495" w:rsidR="0062313A" w:rsidRPr="002D2253" w:rsidRDefault="0062313A" w:rsidP="0062313A">
            <w:pPr>
              <w:spacing w:line="240" w:lineRule="auto"/>
              <w:jc w:val="right"/>
              <w:rPr>
                <w:rFonts w:cs="Arial"/>
                <w:sz w:val="18"/>
                <w:szCs w:val="18"/>
              </w:rPr>
            </w:pPr>
          </w:p>
        </w:tc>
      </w:tr>
      <w:tr w:rsidR="0062313A" w:rsidRPr="00504360" w14:paraId="716838D1" w14:textId="2A8C4616" w:rsidTr="000A473E">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594E536F" w14:textId="13298118" w:rsidR="0062313A" w:rsidRDefault="0062313A" w:rsidP="0062313A">
            <w:pPr>
              <w:spacing w:line="240" w:lineRule="auto"/>
              <w:rPr>
                <w:rFonts w:cs="Arial"/>
                <w:sz w:val="18"/>
                <w:szCs w:val="18"/>
                <w:lang w:eastAsia="en-AU"/>
              </w:rPr>
            </w:pPr>
            <w:r w:rsidRPr="00504360">
              <w:rPr>
                <w:rFonts w:cs="Arial"/>
                <w:b/>
                <w:sz w:val="18"/>
                <w:szCs w:val="18"/>
                <w:lang w:eastAsia="en-AU"/>
              </w:rPr>
              <w:t>Information as at the last day of the quarter</w:t>
            </w:r>
          </w:p>
        </w:tc>
        <w:tc>
          <w:tcPr>
            <w:tcW w:w="962" w:type="dxa"/>
            <w:tcBorders>
              <w:top w:val="single" w:sz="4" w:space="0" w:color="auto"/>
              <w:left w:val="single" w:sz="4" w:space="0" w:color="auto"/>
              <w:bottom w:val="single" w:sz="4" w:space="0" w:color="auto"/>
              <w:right w:val="single" w:sz="4" w:space="0" w:color="auto"/>
            </w:tcBorders>
            <w:vAlign w:val="center"/>
          </w:tcPr>
          <w:p w14:paraId="2BA0A89F" w14:textId="77777777" w:rsidR="0062313A" w:rsidRDefault="0062313A" w:rsidP="0062313A">
            <w:pPr>
              <w:spacing w:line="240" w:lineRule="auto"/>
              <w:jc w:val="right"/>
              <w:rPr>
                <w:rFonts w:cs="Arial"/>
                <w:sz w:val="18"/>
                <w:szCs w:val="18"/>
              </w:rPr>
            </w:pPr>
          </w:p>
        </w:tc>
        <w:tc>
          <w:tcPr>
            <w:tcW w:w="896" w:type="dxa"/>
            <w:tcBorders>
              <w:top w:val="single" w:sz="4" w:space="0" w:color="auto"/>
              <w:left w:val="single" w:sz="4" w:space="0" w:color="auto"/>
              <w:bottom w:val="single" w:sz="4" w:space="0" w:color="auto"/>
              <w:right w:val="single" w:sz="4" w:space="0" w:color="auto"/>
            </w:tcBorders>
            <w:vAlign w:val="center"/>
          </w:tcPr>
          <w:p w14:paraId="62697AF4" w14:textId="4FEF171D" w:rsidR="0062313A" w:rsidRPr="002D2253" w:rsidRDefault="0062313A" w:rsidP="0062313A">
            <w:pPr>
              <w:spacing w:line="240" w:lineRule="auto"/>
              <w:jc w:val="right"/>
              <w:rPr>
                <w:rFonts w:cs="Arial"/>
                <w:sz w:val="18"/>
                <w:szCs w:val="18"/>
              </w:rPr>
            </w:pPr>
          </w:p>
        </w:tc>
      </w:tr>
      <w:tr w:rsidR="0062313A" w:rsidRPr="00504360" w14:paraId="1562F8F8" w14:textId="039ECEFE" w:rsidTr="000A473E">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7DB4C6D7" w14:textId="3A4A38DB" w:rsidR="0062313A" w:rsidRDefault="0062313A" w:rsidP="0062313A">
            <w:pPr>
              <w:spacing w:line="240" w:lineRule="auto"/>
              <w:rPr>
                <w:rFonts w:cs="Arial"/>
                <w:sz w:val="18"/>
                <w:szCs w:val="18"/>
                <w:lang w:eastAsia="en-AU"/>
              </w:rPr>
            </w:pPr>
            <w:r w:rsidRPr="00504360">
              <w:rPr>
                <w:rFonts w:cs="Arial"/>
                <w:sz w:val="18"/>
                <w:szCs w:val="18"/>
                <w:lang w:eastAsia="en-AU"/>
              </w:rPr>
              <w:t>Number of clients case-managed through</w:t>
            </w:r>
            <w:r>
              <w:rPr>
                <w:rFonts w:cs="Arial"/>
                <w:sz w:val="18"/>
                <w:szCs w:val="18"/>
                <w:lang w:eastAsia="en-AU"/>
              </w:rPr>
              <w:t xml:space="preserve"> current non-voluntary </w:t>
            </w:r>
            <w:r w:rsidRPr="00504360">
              <w:rPr>
                <w:rFonts w:cs="Arial"/>
                <w:sz w:val="18"/>
                <w:szCs w:val="18"/>
                <w:lang w:eastAsia="en-AU"/>
              </w:rPr>
              <w:t>case plan</w:t>
            </w:r>
          </w:p>
        </w:tc>
        <w:tc>
          <w:tcPr>
            <w:tcW w:w="962" w:type="dxa"/>
            <w:tcBorders>
              <w:top w:val="single" w:sz="4" w:space="0" w:color="auto"/>
              <w:left w:val="single" w:sz="4" w:space="0" w:color="auto"/>
              <w:bottom w:val="single" w:sz="4" w:space="0" w:color="auto"/>
              <w:right w:val="single" w:sz="4" w:space="0" w:color="auto"/>
            </w:tcBorders>
            <w:vAlign w:val="center"/>
          </w:tcPr>
          <w:p w14:paraId="1C14A05B" w14:textId="1B9AA419" w:rsidR="0062313A" w:rsidRDefault="0062313A" w:rsidP="0062313A">
            <w:pPr>
              <w:spacing w:line="240" w:lineRule="auto"/>
              <w:jc w:val="right"/>
              <w:rPr>
                <w:rFonts w:cs="Arial"/>
                <w:sz w:val="18"/>
                <w:szCs w:val="18"/>
              </w:rPr>
            </w:pPr>
            <w:r>
              <w:rPr>
                <w:rFonts w:cs="Arial"/>
                <w:sz w:val="18"/>
                <w:szCs w:val="18"/>
              </w:rPr>
              <w:t>175</w:t>
            </w:r>
          </w:p>
        </w:tc>
        <w:tc>
          <w:tcPr>
            <w:tcW w:w="896" w:type="dxa"/>
            <w:tcBorders>
              <w:top w:val="single" w:sz="4" w:space="0" w:color="auto"/>
              <w:left w:val="single" w:sz="4" w:space="0" w:color="auto"/>
              <w:bottom w:val="single" w:sz="4" w:space="0" w:color="auto"/>
              <w:right w:val="single" w:sz="4" w:space="0" w:color="auto"/>
            </w:tcBorders>
            <w:vAlign w:val="center"/>
          </w:tcPr>
          <w:p w14:paraId="7E778C69" w14:textId="216710BF" w:rsidR="0062313A" w:rsidRDefault="0062313A" w:rsidP="0062313A">
            <w:pPr>
              <w:spacing w:line="240" w:lineRule="auto"/>
              <w:jc w:val="right"/>
              <w:rPr>
                <w:rFonts w:cs="Arial"/>
                <w:sz w:val="18"/>
                <w:szCs w:val="18"/>
              </w:rPr>
            </w:pPr>
            <w:r>
              <w:rPr>
                <w:rFonts w:cs="Arial"/>
                <w:sz w:val="18"/>
                <w:szCs w:val="18"/>
              </w:rPr>
              <w:t>126</w:t>
            </w:r>
          </w:p>
        </w:tc>
      </w:tr>
      <w:tr w:rsidR="0062313A" w:rsidRPr="00504360" w14:paraId="559E0289" w14:textId="4B528371" w:rsidTr="000A473E">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2D7EF42B" w14:textId="675293F4" w:rsidR="0062313A" w:rsidRDefault="0062313A" w:rsidP="0062313A">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62" w:type="dxa"/>
            <w:tcBorders>
              <w:top w:val="single" w:sz="4" w:space="0" w:color="auto"/>
              <w:left w:val="single" w:sz="4" w:space="0" w:color="auto"/>
              <w:bottom w:val="single" w:sz="4" w:space="0" w:color="auto"/>
              <w:right w:val="single" w:sz="4" w:space="0" w:color="auto"/>
            </w:tcBorders>
            <w:vAlign w:val="center"/>
          </w:tcPr>
          <w:p w14:paraId="04E1BF43" w14:textId="16961911" w:rsidR="0062313A" w:rsidRDefault="0062313A" w:rsidP="0062313A">
            <w:pPr>
              <w:spacing w:line="240" w:lineRule="auto"/>
              <w:jc w:val="right"/>
              <w:rPr>
                <w:rFonts w:cs="Arial"/>
                <w:sz w:val="18"/>
                <w:szCs w:val="18"/>
              </w:rPr>
            </w:pPr>
            <w:r>
              <w:rPr>
                <w:rFonts w:cs="Arial"/>
                <w:sz w:val="18"/>
                <w:szCs w:val="18"/>
              </w:rPr>
              <w:t>13</w:t>
            </w:r>
          </w:p>
        </w:tc>
        <w:tc>
          <w:tcPr>
            <w:tcW w:w="896" w:type="dxa"/>
            <w:tcBorders>
              <w:top w:val="single" w:sz="4" w:space="0" w:color="auto"/>
              <w:left w:val="single" w:sz="4" w:space="0" w:color="auto"/>
              <w:bottom w:val="single" w:sz="4" w:space="0" w:color="auto"/>
              <w:right w:val="single" w:sz="4" w:space="0" w:color="auto"/>
            </w:tcBorders>
            <w:vAlign w:val="center"/>
          </w:tcPr>
          <w:p w14:paraId="37896416" w14:textId="09FA409D" w:rsidR="0062313A" w:rsidRDefault="0062313A" w:rsidP="0062313A">
            <w:pPr>
              <w:spacing w:line="240" w:lineRule="auto"/>
              <w:jc w:val="right"/>
              <w:rPr>
                <w:rFonts w:cs="Arial"/>
                <w:sz w:val="18"/>
                <w:szCs w:val="18"/>
              </w:rPr>
            </w:pPr>
            <w:r>
              <w:rPr>
                <w:rFonts w:cs="Arial"/>
                <w:sz w:val="18"/>
                <w:szCs w:val="18"/>
              </w:rPr>
              <w:t>14</w:t>
            </w:r>
          </w:p>
        </w:tc>
      </w:tr>
      <w:tr w:rsidR="0062313A" w:rsidRPr="00504360" w14:paraId="3D917EA4" w14:textId="2CD17842" w:rsidTr="000A473E">
        <w:trPr>
          <w:trHeight w:val="301"/>
        </w:trPr>
        <w:tc>
          <w:tcPr>
            <w:tcW w:w="6706" w:type="dxa"/>
            <w:tcBorders>
              <w:top w:val="single" w:sz="4" w:space="0" w:color="auto"/>
              <w:left w:val="single" w:sz="4" w:space="0" w:color="auto"/>
              <w:bottom w:val="single" w:sz="4" w:space="0" w:color="auto"/>
              <w:right w:val="single" w:sz="4" w:space="0" w:color="auto"/>
            </w:tcBorders>
            <w:shd w:val="clear" w:color="auto" w:fill="auto"/>
            <w:vAlign w:val="center"/>
          </w:tcPr>
          <w:p w14:paraId="6CE3CBA6" w14:textId="05816300" w:rsidR="0062313A" w:rsidRPr="00504360" w:rsidRDefault="0062313A" w:rsidP="0062313A">
            <w:pPr>
              <w:spacing w:line="240" w:lineRule="auto"/>
              <w:rPr>
                <w:rFonts w:cs="Arial"/>
                <w:sz w:val="18"/>
                <w:szCs w:val="18"/>
                <w:lang w:eastAsia="en-AU"/>
              </w:rPr>
            </w:pPr>
            <w:r w:rsidRPr="00504360">
              <w:rPr>
                <w:rFonts w:cs="Arial"/>
                <w:sz w:val="18"/>
                <w:szCs w:val="18"/>
                <w:lang w:eastAsia="en-AU"/>
              </w:rPr>
              <w:t xml:space="preserve">Number of clients </w:t>
            </w:r>
            <w:r>
              <w:rPr>
                <w:rFonts w:cs="Arial"/>
                <w:sz w:val="18"/>
                <w:szCs w:val="18"/>
                <w:lang w:eastAsia="en-AU"/>
              </w:rPr>
              <w:t>on</w:t>
            </w:r>
            <w:r w:rsidRPr="00504360">
              <w:rPr>
                <w:rFonts w:cs="Arial"/>
                <w:sz w:val="18"/>
                <w:szCs w:val="18"/>
                <w:lang w:eastAsia="en-AU"/>
              </w:rPr>
              <w:t xml:space="preserve"> a current </w:t>
            </w:r>
            <w:r>
              <w:rPr>
                <w:rFonts w:cs="Arial"/>
                <w:sz w:val="18"/>
                <w:szCs w:val="18"/>
                <w:lang w:eastAsia="en-AU"/>
              </w:rPr>
              <w:t>V</w:t>
            </w:r>
            <w:r w:rsidRPr="00504360">
              <w:rPr>
                <w:rFonts w:cs="Arial"/>
                <w:sz w:val="18"/>
                <w:szCs w:val="18"/>
                <w:lang w:eastAsia="en-AU"/>
              </w:rPr>
              <w:t>IM</w:t>
            </w:r>
          </w:p>
        </w:tc>
        <w:tc>
          <w:tcPr>
            <w:tcW w:w="962" w:type="dxa"/>
            <w:tcBorders>
              <w:top w:val="single" w:sz="4" w:space="0" w:color="auto"/>
              <w:left w:val="single" w:sz="4" w:space="0" w:color="auto"/>
              <w:bottom w:val="single" w:sz="4" w:space="0" w:color="auto"/>
              <w:right w:val="single" w:sz="4" w:space="0" w:color="auto"/>
            </w:tcBorders>
            <w:vAlign w:val="center"/>
          </w:tcPr>
          <w:p w14:paraId="522C2A31" w14:textId="174C6DAE" w:rsidR="0062313A" w:rsidRDefault="0062313A" w:rsidP="0062313A">
            <w:pPr>
              <w:spacing w:line="240" w:lineRule="auto"/>
              <w:jc w:val="right"/>
              <w:rPr>
                <w:rFonts w:cs="Arial"/>
                <w:sz w:val="18"/>
                <w:szCs w:val="18"/>
              </w:rPr>
            </w:pPr>
            <w:r>
              <w:rPr>
                <w:rFonts w:cs="Arial"/>
                <w:sz w:val="18"/>
                <w:szCs w:val="18"/>
              </w:rPr>
              <w:t>63</w:t>
            </w:r>
          </w:p>
        </w:tc>
        <w:tc>
          <w:tcPr>
            <w:tcW w:w="896" w:type="dxa"/>
            <w:tcBorders>
              <w:top w:val="single" w:sz="4" w:space="0" w:color="auto"/>
              <w:left w:val="single" w:sz="4" w:space="0" w:color="auto"/>
              <w:bottom w:val="single" w:sz="4" w:space="0" w:color="auto"/>
              <w:right w:val="single" w:sz="4" w:space="0" w:color="auto"/>
            </w:tcBorders>
            <w:vAlign w:val="center"/>
          </w:tcPr>
          <w:p w14:paraId="7AFF54C3" w14:textId="608D769D" w:rsidR="0062313A" w:rsidRDefault="0062313A" w:rsidP="0062313A">
            <w:pPr>
              <w:spacing w:line="240" w:lineRule="auto"/>
              <w:jc w:val="right"/>
              <w:rPr>
                <w:rFonts w:cs="Arial"/>
                <w:sz w:val="18"/>
                <w:szCs w:val="18"/>
              </w:rPr>
            </w:pPr>
            <w:r>
              <w:rPr>
                <w:rFonts w:cs="Arial"/>
                <w:sz w:val="18"/>
                <w:szCs w:val="18"/>
              </w:rPr>
              <w:t>51</w:t>
            </w:r>
          </w:p>
        </w:tc>
      </w:tr>
    </w:tbl>
    <w:p w14:paraId="5B0BDC4A" w14:textId="77777777" w:rsidR="0018382D" w:rsidRDefault="0018382D" w:rsidP="00A30264">
      <w:pPr>
        <w:pStyle w:val="Heading2"/>
      </w:pPr>
      <w:bookmarkStart w:id="2" w:name="_Hlk143596740"/>
      <w:bookmarkEnd w:id="0"/>
    </w:p>
    <w:p w14:paraId="0AD57F46" w14:textId="77777777" w:rsidR="0018382D" w:rsidRPr="0018382D" w:rsidRDefault="0018382D" w:rsidP="0018382D"/>
    <w:p w14:paraId="46E11053" w14:textId="64DF0691" w:rsidR="00434C44" w:rsidRPr="00B61ECB" w:rsidRDefault="00434C44" w:rsidP="00A30264">
      <w:pPr>
        <w:pStyle w:val="Heading2"/>
      </w:pPr>
      <w:r w:rsidRPr="00B61ECB">
        <w:t xml:space="preserve">Quarterly </w:t>
      </w:r>
      <w:r w:rsidR="003B2EC9">
        <w:t>t</w:t>
      </w:r>
      <w:r w:rsidRPr="00B61ECB">
        <w:t>rends</w:t>
      </w:r>
    </w:p>
    <w:bookmarkEnd w:id="2"/>
    <w:p w14:paraId="65177024" w14:textId="004A1744" w:rsidR="0002314A" w:rsidRDefault="00E40A28" w:rsidP="0002314A">
      <w:pPr>
        <w:ind w:left="-142" w:right="-425"/>
        <w:jc w:val="both"/>
      </w:pPr>
      <w:r>
        <w:t>Quarter 65 presented a very challenging time for the Commission with an unprecedented</w:t>
      </w:r>
      <w:r w:rsidR="001046EE">
        <w:t xml:space="preserve"> shortages of Registry staff and availability of Local Commissioners. </w:t>
      </w:r>
      <w:r w:rsidR="00993FB3">
        <w:t>This</w:t>
      </w:r>
      <w:r>
        <w:t xml:space="preserve"> result</w:t>
      </w:r>
      <w:r w:rsidR="00993FB3">
        <w:t>ed</w:t>
      </w:r>
      <w:r>
        <w:t xml:space="preserve"> </w:t>
      </w:r>
      <w:r w:rsidR="00993FB3">
        <w:t>in fewer conferences held and client engagement activities undertaken.</w:t>
      </w:r>
    </w:p>
    <w:p w14:paraId="63430B4F" w14:textId="77777777" w:rsidR="000C37BD" w:rsidRDefault="000C37BD" w:rsidP="0002314A">
      <w:pPr>
        <w:ind w:left="-142" w:right="-425"/>
        <w:jc w:val="both"/>
      </w:pPr>
    </w:p>
    <w:p w14:paraId="4144F15D" w14:textId="76E31283" w:rsidR="008E04ED" w:rsidRDefault="000C37BD" w:rsidP="008E04ED">
      <w:pPr>
        <w:ind w:left="-142" w:right="-425"/>
        <w:jc w:val="both"/>
      </w:pPr>
      <w:r>
        <w:t>Twelve Conditional Income Management (CIM) orders were issued in the reporting period</w:t>
      </w:r>
      <w:r w:rsidR="003E7EF2">
        <w:t xml:space="preserve"> after the Commission was satisfied that as a decision of last resort</w:t>
      </w:r>
      <w:r w:rsidR="009D1184">
        <w:t>, it was in the best interest and wellbeing of children to do so.</w:t>
      </w:r>
      <w:r w:rsidR="004C6652">
        <w:t xml:space="preserve"> </w:t>
      </w:r>
      <w:r w:rsidR="00B90169">
        <w:t>8</w:t>
      </w:r>
      <w:r w:rsidR="0018382D">
        <w:t xml:space="preserve"> of these</w:t>
      </w:r>
      <w:r w:rsidR="004179ED">
        <w:t xml:space="preserve"> CIM</w:t>
      </w:r>
      <w:r w:rsidR="0018382D">
        <w:t xml:space="preserve"> orders</w:t>
      </w:r>
      <w:r w:rsidR="00B90169">
        <w:t xml:space="preserve"> were attributable to school attendance matters.</w:t>
      </w:r>
    </w:p>
    <w:p w14:paraId="1206DE96" w14:textId="77777777" w:rsidR="008E04ED" w:rsidRDefault="008E04ED" w:rsidP="008E04ED">
      <w:pPr>
        <w:ind w:left="-142" w:right="-425"/>
        <w:jc w:val="both"/>
      </w:pPr>
    </w:p>
    <w:p w14:paraId="383158FA" w14:textId="4C9A730D" w:rsidR="008E04ED" w:rsidRDefault="00151B30" w:rsidP="0093594A">
      <w:pPr>
        <w:ind w:left="-142" w:right="-425"/>
        <w:jc w:val="both"/>
        <w:rPr>
          <w:rFonts w:cs="Arial"/>
        </w:rPr>
      </w:pPr>
      <w:r>
        <w:t xml:space="preserve">It should be noted however, that CIM orders were issued to only </w:t>
      </w:r>
      <w:r w:rsidR="00803A30">
        <w:t>8.5</w:t>
      </w:r>
      <w:r>
        <w:t>% of clients the FRC interacted with in the quarter.</w:t>
      </w:r>
      <w:r w:rsidR="008E04ED">
        <w:t xml:space="preserve"> </w:t>
      </w:r>
      <w:r w:rsidR="00254EDA">
        <w:t>Almost half (</w:t>
      </w:r>
      <w:r w:rsidR="008E04ED" w:rsidRPr="008E04ED">
        <w:rPr>
          <w:rFonts w:cs="Arial"/>
        </w:rPr>
        <w:t>46.2%</w:t>
      </w:r>
      <w:r w:rsidR="00254EDA">
        <w:rPr>
          <w:rFonts w:cs="Arial"/>
        </w:rPr>
        <w:t>)</w:t>
      </w:r>
      <w:r w:rsidR="008E04ED" w:rsidRPr="008E04ED">
        <w:rPr>
          <w:rFonts w:cs="Arial"/>
        </w:rPr>
        <w:t xml:space="preserve"> of client</w:t>
      </w:r>
      <w:r w:rsidR="00254EDA">
        <w:rPr>
          <w:rFonts w:cs="Arial"/>
        </w:rPr>
        <w:t xml:space="preserve"> interactions </w:t>
      </w:r>
      <w:r w:rsidR="008E04ED" w:rsidRPr="008E04ED">
        <w:t xml:space="preserve">during the quarter </w:t>
      </w:r>
      <w:r w:rsidR="00254EDA">
        <w:t>resulted in some form of agreement with the FRC.</w:t>
      </w:r>
      <w:r w:rsidR="00254EDA">
        <w:rPr>
          <w:rStyle w:val="FootnoteReference"/>
        </w:rPr>
        <w:footnoteReference w:id="5"/>
      </w:r>
      <w:r w:rsidR="00254EDA">
        <w:t xml:space="preserve"> As a subset of this number, </w:t>
      </w:r>
      <w:r w:rsidR="008E04ED">
        <w:rPr>
          <w:rFonts w:cs="Arial"/>
        </w:rPr>
        <w:t>38%</w:t>
      </w:r>
      <w:r w:rsidR="008E04ED" w:rsidRPr="001B0466">
        <w:rPr>
          <w:rFonts w:cs="Arial"/>
        </w:rPr>
        <w:t xml:space="preserve"> of clients specifically entered into a voluntary agreement</w:t>
      </w:r>
      <w:r w:rsidR="00254EDA">
        <w:rPr>
          <w:rFonts w:cs="Arial"/>
        </w:rPr>
        <w:t>.</w:t>
      </w:r>
    </w:p>
    <w:p w14:paraId="4374EC41" w14:textId="77984A62" w:rsidR="00F72878" w:rsidRDefault="00F72878">
      <w:pPr>
        <w:spacing w:line="240" w:lineRule="auto"/>
        <w:rPr>
          <w:rFonts w:cs="Arial"/>
        </w:rPr>
      </w:pPr>
      <w:r>
        <w:rPr>
          <w:rFonts w:cs="Arial"/>
        </w:rPr>
        <w:br w:type="page"/>
      </w:r>
    </w:p>
    <w:p w14:paraId="148D8BA5" w14:textId="672A511B" w:rsidR="004074CA" w:rsidRPr="0093594A" w:rsidRDefault="008E04ED" w:rsidP="004074CA">
      <w:pPr>
        <w:ind w:left="-142" w:right="-425"/>
        <w:jc w:val="both"/>
        <w:rPr>
          <w:rFonts w:cs="Arial"/>
          <w:b/>
          <w:bCs/>
          <w:sz w:val="22"/>
          <w:szCs w:val="22"/>
        </w:rPr>
      </w:pPr>
      <w:r>
        <w:rPr>
          <w:rFonts w:cs="Arial"/>
          <w:b/>
          <w:bCs/>
          <w:sz w:val="22"/>
          <w:szCs w:val="22"/>
        </w:rPr>
        <w:lastRenderedPageBreak/>
        <w:t>A</w:t>
      </w:r>
      <w:r w:rsidR="004074CA" w:rsidRPr="0093594A">
        <w:rPr>
          <w:rFonts w:cs="Arial"/>
          <w:b/>
          <w:bCs/>
          <w:sz w:val="22"/>
          <w:szCs w:val="22"/>
        </w:rPr>
        <w:t>nnual Report</w:t>
      </w:r>
    </w:p>
    <w:p w14:paraId="153303A6" w14:textId="701C9BD0" w:rsidR="004074CA" w:rsidRPr="00D05326" w:rsidRDefault="004074CA" w:rsidP="004074CA">
      <w:pPr>
        <w:tabs>
          <w:tab w:val="left" w:pos="1134"/>
        </w:tabs>
        <w:ind w:left="-142" w:right="-425"/>
        <w:jc w:val="both"/>
      </w:pPr>
      <w:r w:rsidRPr="00D05326">
        <w:t xml:space="preserve">During quarter </w:t>
      </w:r>
      <w:r>
        <w:t>6</w:t>
      </w:r>
      <w:r w:rsidR="008E04ED">
        <w:t>5</w:t>
      </w:r>
      <w:r w:rsidRPr="00D05326">
        <w:t xml:space="preserve">, much work occurred in the drafting and publishing the Commission’s </w:t>
      </w:r>
      <w:r w:rsidR="00A85B7A">
        <w:t xml:space="preserve">2023-24 </w:t>
      </w:r>
      <w:r w:rsidRPr="00D05326">
        <w:t xml:space="preserve">Annual Report which is required to be provided to the Minister for </w:t>
      </w:r>
      <w:r>
        <w:t>Treaty,</w:t>
      </w:r>
      <w:r w:rsidRPr="00D05326">
        <w:t xml:space="preserve"> Minister for Aboriginal and Torres Strait Islander Partnerships</w:t>
      </w:r>
      <w:r>
        <w:t>, Minister for Communities and Minister for the Arts</w:t>
      </w:r>
      <w:r w:rsidRPr="00D05326">
        <w:t xml:space="preserve"> by 31 October 202</w:t>
      </w:r>
      <w:r w:rsidR="00E83B76">
        <w:t>4</w:t>
      </w:r>
      <w:r w:rsidRPr="00D05326">
        <w:t>.</w:t>
      </w:r>
    </w:p>
    <w:p w14:paraId="726EAA41" w14:textId="77777777" w:rsidR="00E83B76" w:rsidRDefault="00E83B76" w:rsidP="0078329A">
      <w:pPr>
        <w:ind w:left="-142" w:right="-425"/>
        <w:jc w:val="both"/>
      </w:pPr>
    </w:p>
    <w:p w14:paraId="270594F1" w14:textId="77777777" w:rsidR="00E83B76" w:rsidRPr="0093594A" w:rsidRDefault="00E83B76" w:rsidP="00E83B76">
      <w:pPr>
        <w:ind w:left="-142" w:right="-425"/>
        <w:jc w:val="both"/>
        <w:rPr>
          <w:b/>
          <w:bCs/>
          <w:sz w:val="22"/>
          <w:szCs w:val="22"/>
        </w:rPr>
      </w:pPr>
      <w:r w:rsidRPr="0093594A">
        <w:rPr>
          <w:b/>
          <w:bCs/>
          <w:sz w:val="22"/>
          <w:szCs w:val="22"/>
        </w:rPr>
        <w:t>FRCQ Website</w:t>
      </w:r>
    </w:p>
    <w:p w14:paraId="1C2FA464" w14:textId="19691ED6" w:rsidR="00E83B76" w:rsidRPr="00E83B76" w:rsidRDefault="00E83B76" w:rsidP="00E83B76">
      <w:pPr>
        <w:ind w:left="-142" w:right="-425"/>
        <w:jc w:val="both"/>
      </w:pPr>
      <w:r w:rsidRPr="00E83B76">
        <w:t>The FRC</w:t>
      </w:r>
      <w:r>
        <w:t>’s</w:t>
      </w:r>
      <w:r w:rsidRPr="00E83B76">
        <w:t xml:space="preserve"> ICT </w:t>
      </w:r>
      <w:r>
        <w:t>T</w:t>
      </w:r>
      <w:r w:rsidRPr="00E83B76">
        <w:t>eam upgraded its public-facing website, including updates to its hosting and content management system. This update include</w:t>
      </w:r>
      <w:r w:rsidR="009F6A99">
        <w:t>d</w:t>
      </w:r>
      <w:r w:rsidRPr="00E83B76">
        <w:t xml:space="preserve"> introducing multi-factor authentication </w:t>
      </w:r>
      <w:r w:rsidR="00C65B7A">
        <w:t>to</w:t>
      </w:r>
      <w:r w:rsidRPr="00E83B76">
        <w:t xml:space="preserve"> increase protection for </w:t>
      </w:r>
      <w:r w:rsidR="00C65B7A">
        <w:t xml:space="preserve">the </w:t>
      </w:r>
      <w:r w:rsidRPr="00E83B76">
        <w:t>website content.</w:t>
      </w:r>
    </w:p>
    <w:p w14:paraId="01C4A873" w14:textId="77777777" w:rsidR="00A972A8" w:rsidRDefault="00A972A8" w:rsidP="0078329A">
      <w:pPr>
        <w:ind w:left="-142" w:right="-425"/>
        <w:jc w:val="both"/>
      </w:pPr>
    </w:p>
    <w:p w14:paraId="08C407A7" w14:textId="6F3CBDD2" w:rsidR="00A972A8" w:rsidRPr="00A972A8" w:rsidRDefault="00A972A8" w:rsidP="00A972A8">
      <w:pPr>
        <w:ind w:left="-142" w:right="-425"/>
        <w:jc w:val="both"/>
        <w:rPr>
          <w:b/>
          <w:bCs/>
          <w:sz w:val="22"/>
          <w:szCs w:val="22"/>
        </w:rPr>
      </w:pPr>
      <w:r w:rsidRPr="00A972A8">
        <w:rPr>
          <w:b/>
          <w:bCs/>
          <w:sz w:val="22"/>
          <w:szCs w:val="22"/>
        </w:rPr>
        <w:t xml:space="preserve">Estimates </w:t>
      </w:r>
      <w:r>
        <w:rPr>
          <w:b/>
          <w:bCs/>
          <w:sz w:val="22"/>
          <w:szCs w:val="22"/>
        </w:rPr>
        <w:t>H</w:t>
      </w:r>
      <w:r w:rsidRPr="00A972A8">
        <w:rPr>
          <w:b/>
          <w:bCs/>
          <w:sz w:val="22"/>
          <w:szCs w:val="22"/>
        </w:rPr>
        <w:t>earings</w:t>
      </w:r>
    </w:p>
    <w:p w14:paraId="65047349" w14:textId="3CBF604B" w:rsidR="00A972A8" w:rsidRPr="00E83B76" w:rsidRDefault="00A972A8" w:rsidP="00A972A8">
      <w:pPr>
        <w:ind w:left="-142" w:right="-425"/>
        <w:jc w:val="both"/>
      </w:pPr>
      <w:r>
        <w:t>During the quarter, Commissioner Williams and members of the E</w:t>
      </w:r>
      <w:r w:rsidR="008E04ED">
        <w:t xml:space="preserve">xecutive </w:t>
      </w:r>
      <w:r>
        <w:t>M</w:t>
      </w:r>
      <w:r w:rsidR="008E04ED">
        <w:t xml:space="preserve">anagement </w:t>
      </w:r>
      <w:r>
        <w:t>T</w:t>
      </w:r>
      <w:r w:rsidR="008E04ED">
        <w:t>eam</w:t>
      </w:r>
      <w:r>
        <w:t xml:space="preserve"> prepared for and attended the public estimates hearing of the Community Support and Services Committee on 31 July 2024.</w:t>
      </w:r>
    </w:p>
    <w:p w14:paraId="76C79C4C" w14:textId="77777777" w:rsidR="00A972A8" w:rsidRDefault="00A972A8" w:rsidP="00A972A8">
      <w:pPr>
        <w:ind w:left="-142" w:right="-425"/>
        <w:jc w:val="both"/>
      </w:pPr>
    </w:p>
    <w:p w14:paraId="00DC2296" w14:textId="3CF2A851" w:rsidR="005C1A88" w:rsidRDefault="005C1A88" w:rsidP="0078329A">
      <w:pPr>
        <w:ind w:left="-142" w:right="-425"/>
        <w:jc w:val="both"/>
      </w:pPr>
      <w:r>
        <w:br w:type="page"/>
      </w:r>
    </w:p>
    <w:p w14:paraId="34EE427F"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11D5E002" w:rsidR="00F058BE" w:rsidRDefault="000541CA" w:rsidP="00256B52">
      <w:pPr>
        <w:pStyle w:val="TOC1"/>
        <w:rPr>
          <w:rFonts w:asciiTheme="minorHAnsi" w:eastAsiaTheme="minorEastAsia" w:hAnsiTheme="minorHAnsi" w:cstheme="minorBidi"/>
          <w:noProof/>
          <w:spacing w:val="0"/>
          <w:u w:val="none"/>
          <w:lang w:eastAsia="en-AU"/>
        </w:rPr>
      </w:pPr>
      <w:r w:rsidRPr="007C4066">
        <w:rPr>
          <w:spacing w:val="0"/>
          <w:sz w:val="18"/>
          <w:szCs w:val="18"/>
          <w:u w:val="none"/>
        </w:rPr>
        <w:fldChar w:fldCharType="begin"/>
      </w:r>
      <w:r w:rsidRPr="007C4066">
        <w:rPr>
          <w:spacing w:val="0"/>
          <w:sz w:val="18"/>
          <w:szCs w:val="18"/>
          <w:u w:val="none"/>
        </w:rPr>
        <w:instrText xml:space="preserve"> TOC \o "1-1" \u </w:instrText>
      </w:r>
      <w:r w:rsidRPr="007C4066">
        <w:rPr>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0B3132">
        <w:rPr>
          <w:noProof/>
        </w:rPr>
        <w:t>5</w:t>
      </w:r>
      <w:r w:rsidR="00F058BE">
        <w:rPr>
          <w:noProof/>
        </w:rPr>
        <w:fldChar w:fldCharType="end"/>
      </w:r>
    </w:p>
    <w:p w14:paraId="62DF3D4A" w14:textId="54FF5FC0" w:rsidR="00F058BE" w:rsidRDefault="00F058BE" w:rsidP="00256B52">
      <w:pPr>
        <w:pStyle w:val="TOC1"/>
        <w:rPr>
          <w:rFonts w:asciiTheme="minorHAnsi" w:eastAsiaTheme="minorEastAsia" w:hAnsiTheme="minorHAnsi" w:cstheme="minorBidi"/>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0B3132">
        <w:rPr>
          <w:noProof/>
        </w:rPr>
        <w:t>18</w:t>
      </w:r>
      <w:r>
        <w:rPr>
          <w:noProof/>
        </w:rPr>
        <w:fldChar w:fldCharType="end"/>
      </w:r>
    </w:p>
    <w:p w14:paraId="293F38D2" w14:textId="64093D56" w:rsidR="00F058BE" w:rsidRDefault="00F058BE" w:rsidP="00256B52">
      <w:pPr>
        <w:pStyle w:val="TOC1"/>
        <w:rPr>
          <w:rFonts w:asciiTheme="minorHAnsi" w:eastAsiaTheme="minorEastAsia" w:hAnsiTheme="minorHAnsi" w:cstheme="minorBidi"/>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0B3132">
        <w:rPr>
          <w:noProof/>
        </w:rPr>
        <w:t>19</w:t>
      </w:r>
      <w:r>
        <w:rPr>
          <w:noProof/>
        </w:rPr>
        <w:fldChar w:fldCharType="end"/>
      </w:r>
    </w:p>
    <w:p w14:paraId="79738A35" w14:textId="5182FE5B" w:rsidR="00F058BE" w:rsidRDefault="00F058BE" w:rsidP="00256B52">
      <w:pPr>
        <w:pStyle w:val="TOC1"/>
        <w:rPr>
          <w:rFonts w:asciiTheme="minorHAnsi" w:eastAsiaTheme="minorEastAsia" w:hAnsiTheme="minorHAnsi" w:cstheme="minorBidi"/>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0B3132">
        <w:rPr>
          <w:noProof/>
        </w:rPr>
        <w:t>20</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26CC96AD">
                <wp:simplePos x="0" y="0"/>
                <wp:positionH relativeFrom="column">
                  <wp:posOffset>-120015</wp:posOffset>
                </wp:positionH>
                <wp:positionV relativeFrom="paragraph">
                  <wp:posOffset>60960</wp:posOffset>
                </wp:positionV>
                <wp:extent cx="6412230" cy="516255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5162550"/>
                        </a:xfrm>
                        <a:prstGeom prst="rect">
                          <a:avLst/>
                        </a:prstGeom>
                        <a:solidFill>
                          <a:srgbClr val="FFFFFF"/>
                        </a:solidFill>
                        <a:ln w="9525">
                          <a:solidFill>
                            <a:srgbClr val="000000"/>
                          </a:solidFill>
                          <a:miter lim="800000"/>
                          <a:headEnd/>
                          <a:tailEnd/>
                        </a:ln>
                      </wps:spPr>
                      <wps:txb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4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">
                <v:textbox>
                  <w:txbxContent>
                    <w:p w14:paraId="02C9A0E4" w14:textId="77777777" w:rsidR="00324B7B" w:rsidRPr="00517C0A" w:rsidRDefault="00324B7B" w:rsidP="00517C0A">
                      <w:pPr>
                        <w:rPr>
                          <w:b/>
                          <w:sz w:val="18"/>
                          <w:szCs w:val="18"/>
                          <w:u w:val="single"/>
                        </w:rPr>
                      </w:pPr>
                      <w:r w:rsidRPr="00517C0A">
                        <w:rPr>
                          <w:b/>
                          <w:sz w:val="18"/>
                          <w:szCs w:val="18"/>
                          <w:u w:val="single"/>
                        </w:rPr>
                        <w:t>Abbreviations</w:t>
                      </w:r>
                    </w:p>
                    <w:p w14:paraId="10162045" w14:textId="13138FFF" w:rsidR="00324B7B" w:rsidRDefault="00324B7B" w:rsidP="00753D54">
                      <w:pPr>
                        <w:rPr>
                          <w:rFonts w:cs="Arial"/>
                          <w:sz w:val="18"/>
                          <w:szCs w:val="18"/>
                        </w:rPr>
                      </w:pPr>
                      <w:r>
                        <w:rPr>
                          <w:rFonts w:cs="Arial"/>
                          <w:sz w:val="18"/>
                          <w:szCs w:val="18"/>
                        </w:rPr>
                        <w:t>AU</w:t>
                      </w:r>
                      <w:r>
                        <w:rPr>
                          <w:rFonts w:cs="Arial"/>
                          <w:sz w:val="18"/>
                          <w:szCs w:val="18"/>
                        </w:rPr>
                        <w:tab/>
                      </w:r>
                      <w:r>
                        <w:rPr>
                          <w:rFonts w:cs="Arial"/>
                          <w:sz w:val="18"/>
                          <w:szCs w:val="18"/>
                        </w:rPr>
                        <w:tab/>
                        <w:t>Aurukun</w:t>
                      </w:r>
                    </w:p>
                    <w:p w14:paraId="2829087A" w14:textId="342A8DE4" w:rsidR="00324B7B" w:rsidRDefault="00324B7B" w:rsidP="00753D54">
                      <w:pPr>
                        <w:rPr>
                          <w:rFonts w:cs="Arial"/>
                          <w:sz w:val="18"/>
                          <w:szCs w:val="18"/>
                        </w:rPr>
                      </w:pPr>
                      <w:r>
                        <w:rPr>
                          <w:rFonts w:cs="Arial"/>
                          <w:sz w:val="18"/>
                          <w:szCs w:val="18"/>
                        </w:rPr>
                        <w:t>CO</w:t>
                      </w:r>
                      <w:r>
                        <w:rPr>
                          <w:rFonts w:cs="Arial"/>
                          <w:sz w:val="18"/>
                          <w:szCs w:val="18"/>
                        </w:rPr>
                        <w:tab/>
                      </w:r>
                      <w:r>
                        <w:rPr>
                          <w:rFonts w:cs="Arial"/>
                          <w:sz w:val="18"/>
                          <w:szCs w:val="18"/>
                        </w:rPr>
                        <w:tab/>
                        <w:t>Coen</w:t>
                      </w:r>
                    </w:p>
                    <w:p w14:paraId="545C9CE7" w14:textId="04EF92BD" w:rsidR="00324B7B" w:rsidRDefault="00324B7B"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24B7B" w:rsidRDefault="00324B7B"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24B7B" w:rsidRDefault="00324B7B"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24B7B" w:rsidRDefault="00324B7B"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24B7B" w:rsidRPr="00517C0A" w:rsidRDefault="00324B7B"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06DB7253" w:rsidR="00324B7B" w:rsidRDefault="009C5E93" w:rsidP="009C5E93">
                      <w:pPr>
                        <w:ind w:left="1440" w:hanging="1440"/>
                        <w:rPr>
                          <w:sz w:val="18"/>
                          <w:szCs w:val="18"/>
                        </w:rPr>
                      </w:pPr>
                      <w:r w:rsidRPr="009C5E93">
                        <w:rPr>
                          <w:rFonts w:cs="Arial"/>
                          <w:bCs/>
                          <w:sz w:val="18"/>
                          <w:szCs w:val="18"/>
                        </w:rPr>
                        <w:t>DSDSATSIP</w:t>
                      </w:r>
                      <w:r w:rsidR="00324B7B">
                        <w:rPr>
                          <w:sz w:val="18"/>
                          <w:szCs w:val="18"/>
                        </w:rPr>
                        <w:tab/>
                      </w:r>
                      <w:r w:rsidR="00324B7B" w:rsidRPr="009C5E93">
                        <w:rPr>
                          <w:rFonts w:cs="Arial"/>
                          <w:sz w:val="18"/>
                          <w:szCs w:val="18"/>
                        </w:rPr>
                        <w:t>Department of</w:t>
                      </w:r>
                      <w:r w:rsidRPr="009C5E93">
                        <w:rPr>
                          <w:rFonts w:cs="Arial"/>
                          <w:sz w:val="18"/>
                          <w:szCs w:val="18"/>
                        </w:rPr>
                        <w:t xml:space="preserve"> Seniors, Disability Services and Aboriginal and Torres Strait</w:t>
                      </w:r>
                      <w:r>
                        <w:rPr>
                          <w:rFonts w:cs="Arial"/>
                          <w:sz w:val="18"/>
                          <w:szCs w:val="18"/>
                        </w:rPr>
                        <w:br/>
                      </w:r>
                      <w:r w:rsidR="004B0E2E" w:rsidRPr="009C5E93">
                        <w:rPr>
                          <w:rFonts w:cs="Arial"/>
                          <w:sz w:val="18"/>
                          <w:szCs w:val="18"/>
                        </w:rPr>
                        <w:t xml:space="preserve">Islander </w:t>
                      </w:r>
                      <w:r w:rsidR="004B0E2E">
                        <w:rPr>
                          <w:rFonts w:cs="Arial"/>
                          <w:sz w:val="18"/>
                          <w:szCs w:val="18"/>
                        </w:rPr>
                        <w:t>P</w:t>
                      </w:r>
                      <w:r w:rsidRPr="009C5E93">
                        <w:rPr>
                          <w:rFonts w:cs="Arial"/>
                          <w:sz w:val="18"/>
                          <w:szCs w:val="18"/>
                        </w:rPr>
                        <w:t>artnerships</w:t>
                      </w:r>
                    </w:p>
                    <w:p w14:paraId="42B7ADFB" w14:textId="5F9222FE" w:rsidR="00324B7B" w:rsidRDefault="00324B7B" w:rsidP="00517C0A">
                      <w:pPr>
                        <w:rPr>
                          <w:sz w:val="18"/>
                          <w:szCs w:val="18"/>
                        </w:rPr>
                      </w:pPr>
                      <w:r>
                        <w:rPr>
                          <w:sz w:val="18"/>
                          <w:szCs w:val="18"/>
                        </w:rPr>
                        <w:t>DIS</w:t>
                      </w:r>
                      <w:r>
                        <w:rPr>
                          <w:sz w:val="18"/>
                          <w:szCs w:val="18"/>
                        </w:rPr>
                        <w:tab/>
                      </w:r>
                      <w:r>
                        <w:rPr>
                          <w:sz w:val="18"/>
                          <w:szCs w:val="18"/>
                        </w:rPr>
                        <w:tab/>
                        <w:t>District Court notice</w:t>
                      </w:r>
                    </w:p>
                    <w:p w14:paraId="045548D6" w14:textId="503613E6" w:rsidR="00324B7B" w:rsidRPr="00517C0A" w:rsidRDefault="00324B7B" w:rsidP="00517C0A">
                      <w:pPr>
                        <w:rPr>
                          <w:sz w:val="18"/>
                          <w:szCs w:val="18"/>
                        </w:rPr>
                      </w:pPr>
                      <w:r>
                        <w:rPr>
                          <w:sz w:val="18"/>
                          <w:szCs w:val="18"/>
                        </w:rPr>
                        <w:t>DM</w:t>
                      </w:r>
                      <w:r>
                        <w:rPr>
                          <w:sz w:val="18"/>
                          <w:szCs w:val="18"/>
                        </w:rPr>
                        <w:tab/>
                      </w:r>
                      <w:r>
                        <w:rPr>
                          <w:sz w:val="18"/>
                          <w:szCs w:val="18"/>
                        </w:rPr>
                        <w:tab/>
                        <w:t>Doomadgee</w:t>
                      </w:r>
                    </w:p>
                    <w:p w14:paraId="677972EA" w14:textId="77777777" w:rsidR="00324B7B" w:rsidRDefault="00324B7B" w:rsidP="00517C0A">
                      <w:pPr>
                        <w:rPr>
                          <w:sz w:val="18"/>
                          <w:szCs w:val="18"/>
                        </w:rPr>
                      </w:pPr>
                      <w:r>
                        <w:rPr>
                          <w:sz w:val="18"/>
                          <w:szCs w:val="18"/>
                        </w:rPr>
                        <w:t>DVB</w:t>
                      </w:r>
                      <w:r>
                        <w:rPr>
                          <w:sz w:val="18"/>
                          <w:szCs w:val="18"/>
                        </w:rPr>
                        <w:tab/>
                      </w:r>
                      <w:r>
                        <w:rPr>
                          <w:sz w:val="18"/>
                          <w:szCs w:val="18"/>
                        </w:rPr>
                        <w:tab/>
                        <w:t>Domestic Violence Breach</w:t>
                      </w:r>
                    </w:p>
                    <w:p w14:paraId="393A66E8" w14:textId="5BD456C9" w:rsidR="00324B7B" w:rsidRDefault="00324B7B" w:rsidP="00517C0A">
                      <w:pPr>
                        <w:rPr>
                          <w:sz w:val="18"/>
                          <w:szCs w:val="18"/>
                        </w:rPr>
                      </w:pPr>
                      <w:r>
                        <w:rPr>
                          <w:sz w:val="18"/>
                          <w:szCs w:val="18"/>
                        </w:rPr>
                        <w:t>DVO</w:t>
                      </w:r>
                      <w:r>
                        <w:rPr>
                          <w:sz w:val="18"/>
                          <w:szCs w:val="18"/>
                        </w:rPr>
                        <w:tab/>
                      </w:r>
                      <w:r>
                        <w:rPr>
                          <w:sz w:val="18"/>
                          <w:szCs w:val="18"/>
                        </w:rPr>
                        <w:tab/>
                        <w:t>Domestic Violence Order</w:t>
                      </w:r>
                    </w:p>
                    <w:p w14:paraId="7C124E28" w14:textId="3EA899CB" w:rsidR="00324B7B" w:rsidRDefault="00324B7B" w:rsidP="00517C0A">
                      <w:pPr>
                        <w:rPr>
                          <w:sz w:val="18"/>
                          <w:szCs w:val="18"/>
                        </w:rPr>
                      </w:pPr>
                      <w:r>
                        <w:rPr>
                          <w:sz w:val="18"/>
                          <w:szCs w:val="18"/>
                        </w:rPr>
                        <w:t>EQ</w:t>
                      </w:r>
                      <w:r>
                        <w:rPr>
                          <w:sz w:val="18"/>
                          <w:szCs w:val="18"/>
                        </w:rPr>
                        <w:tab/>
                      </w:r>
                      <w:r>
                        <w:rPr>
                          <w:sz w:val="18"/>
                          <w:szCs w:val="18"/>
                        </w:rPr>
                        <w:tab/>
                        <w:t>School attendance notice</w:t>
                      </w:r>
                    </w:p>
                    <w:p w14:paraId="108A9B57" w14:textId="77777777" w:rsidR="00324B7B" w:rsidRPr="00517C0A" w:rsidRDefault="00324B7B"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24B7B" w:rsidRDefault="00324B7B"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467D50FD" w:rsidR="00324B7B" w:rsidRDefault="00324B7B" w:rsidP="00517C0A">
                      <w:pPr>
                        <w:rPr>
                          <w:sz w:val="18"/>
                          <w:szCs w:val="18"/>
                        </w:rPr>
                      </w:pPr>
                      <w:r>
                        <w:rPr>
                          <w:sz w:val="18"/>
                          <w:szCs w:val="18"/>
                        </w:rPr>
                        <w:t>HT</w:t>
                      </w:r>
                      <w:r>
                        <w:rPr>
                          <w:sz w:val="18"/>
                          <w:szCs w:val="18"/>
                        </w:rPr>
                        <w:tab/>
                      </w:r>
                      <w:r>
                        <w:rPr>
                          <w:sz w:val="18"/>
                          <w:szCs w:val="18"/>
                        </w:rPr>
                        <w:tab/>
                        <w:t>Housing tenancy breach</w:t>
                      </w:r>
                    </w:p>
                    <w:p w14:paraId="5098CB22" w14:textId="504CBFB4" w:rsidR="00324B7B" w:rsidRDefault="00324B7B" w:rsidP="00517C0A">
                      <w:pPr>
                        <w:rPr>
                          <w:sz w:val="18"/>
                          <w:szCs w:val="18"/>
                        </w:rPr>
                      </w:pPr>
                      <w:r>
                        <w:rPr>
                          <w:sz w:val="18"/>
                          <w:szCs w:val="18"/>
                        </w:rPr>
                        <w:t>HV</w:t>
                      </w:r>
                      <w:r>
                        <w:rPr>
                          <w:sz w:val="18"/>
                          <w:szCs w:val="18"/>
                        </w:rPr>
                        <w:tab/>
                      </w:r>
                      <w:r>
                        <w:rPr>
                          <w:sz w:val="18"/>
                          <w:szCs w:val="18"/>
                        </w:rPr>
                        <w:tab/>
                        <w:t>Hope Vale</w:t>
                      </w:r>
                    </w:p>
                    <w:p w14:paraId="0D13A20B" w14:textId="2B6332A2" w:rsidR="00324B7B" w:rsidRDefault="00324B7B" w:rsidP="00517C0A">
                      <w:pPr>
                        <w:rPr>
                          <w:sz w:val="18"/>
                          <w:szCs w:val="18"/>
                        </w:rPr>
                      </w:pPr>
                      <w:r>
                        <w:rPr>
                          <w:sz w:val="18"/>
                          <w:szCs w:val="18"/>
                        </w:rPr>
                        <w:t>MAG</w:t>
                      </w:r>
                      <w:r>
                        <w:rPr>
                          <w:sz w:val="18"/>
                          <w:szCs w:val="18"/>
                        </w:rPr>
                        <w:tab/>
                      </w:r>
                      <w:r>
                        <w:rPr>
                          <w:sz w:val="18"/>
                          <w:szCs w:val="18"/>
                        </w:rPr>
                        <w:tab/>
                        <w:t>Magistrates Court notice</w:t>
                      </w:r>
                    </w:p>
                    <w:p w14:paraId="179A4D51" w14:textId="1A608B12" w:rsidR="00324B7B" w:rsidRDefault="00324B7B" w:rsidP="00517C0A">
                      <w:pPr>
                        <w:rPr>
                          <w:sz w:val="18"/>
                          <w:szCs w:val="18"/>
                        </w:rPr>
                      </w:pPr>
                      <w:r>
                        <w:rPr>
                          <w:sz w:val="18"/>
                          <w:szCs w:val="18"/>
                        </w:rPr>
                        <w:t>MG</w:t>
                      </w:r>
                      <w:r>
                        <w:rPr>
                          <w:sz w:val="18"/>
                          <w:szCs w:val="18"/>
                        </w:rPr>
                        <w:tab/>
                      </w:r>
                      <w:r>
                        <w:rPr>
                          <w:sz w:val="18"/>
                          <w:szCs w:val="18"/>
                        </w:rPr>
                        <w:tab/>
                        <w:t>Mossman Gorge</w:t>
                      </w:r>
                    </w:p>
                    <w:p w14:paraId="16DCE62C" w14:textId="1CE2DD41" w:rsidR="00324B7B" w:rsidRDefault="00324B7B" w:rsidP="00517C0A">
                      <w:pPr>
                        <w:rPr>
                          <w:sz w:val="18"/>
                          <w:szCs w:val="18"/>
                        </w:rPr>
                      </w:pPr>
                      <w:r>
                        <w:rPr>
                          <w:sz w:val="18"/>
                          <w:szCs w:val="18"/>
                        </w:rPr>
                        <w:t>NFA</w:t>
                      </w:r>
                      <w:r>
                        <w:rPr>
                          <w:sz w:val="18"/>
                          <w:szCs w:val="18"/>
                        </w:rPr>
                        <w:tab/>
                      </w:r>
                      <w:r>
                        <w:rPr>
                          <w:sz w:val="18"/>
                          <w:szCs w:val="18"/>
                        </w:rPr>
                        <w:tab/>
                        <w:t>No further action</w:t>
                      </w:r>
                    </w:p>
                    <w:p w14:paraId="1F64EDB0" w14:textId="27BF441D" w:rsidR="00324B7B" w:rsidRDefault="00324B7B" w:rsidP="00517C0A">
                      <w:pPr>
                        <w:rPr>
                          <w:sz w:val="18"/>
                          <w:szCs w:val="18"/>
                        </w:rPr>
                      </w:pPr>
                      <w:r>
                        <w:rPr>
                          <w:sz w:val="18"/>
                          <w:szCs w:val="18"/>
                        </w:rPr>
                        <w:t>SEN</w:t>
                      </w:r>
                      <w:r>
                        <w:rPr>
                          <w:sz w:val="18"/>
                          <w:szCs w:val="18"/>
                        </w:rPr>
                        <w:tab/>
                      </w:r>
                      <w:r>
                        <w:rPr>
                          <w:sz w:val="18"/>
                          <w:szCs w:val="18"/>
                        </w:rPr>
                        <w:tab/>
                        <w:t>School enrolment notice</w:t>
                      </w:r>
                    </w:p>
                    <w:p w14:paraId="6B0017B6" w14:textId="707BB555" w:rsidR="00324B7B" w:rsidRDefault="00324B7B" w:rsidP="00517C0A">
                      <w:pPr>
                        <w:rPr>
                          <w:sz w:val="18"/>
                          <w:szCs w:val="18"/>
                        </w:rPr>
                      </w:pPr>
                      <w:r>
                        <w:rPr>
                          <w:sz w:val="18"/>
                          <w:szCs w:val="18"/>
                        </w:rPr>
                        <w:t>VCP</w:t>
                      </w:r>
                      <w:r>
                        <w:rPr>
                          <w:sz w:val="18"/>
                          <w:szCs w:val="18"/>
                        </w:rPr>
                        <w:tab/>
                      </w:r>
                      <w:r>
                        <w:rPr>
                          <w:sz w:val="18"/>
                          <w:szCs w:val="18"/>
                        </w:rPr>
                        <w:tab/>
                        <w:t>Voluntary Case Plan</w:t>
                      </w:r>
                    </w:p>
                    <w:p w14:paraId="6E21A2C9" w14:textId="77777777" w:rsidR="00324B7B" w:rsidRPr="00517C0A" w:rsidRDefault="00324B7B"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24B7B" w:rsidRPr="00517C0A" w:rsidRDefault="00324B7B"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24B7B" w:rsidRPr="00517C0A" w:rsidRDefault="00324B7B" w:rsidP="00517C0A">
                      <w:pPr>
                        <w:ind w:left="1418"/>
                        <w:rPr>
                          <w:rFonts w:cs="Arial"/>
                          <w:sz w:val="18"/>
                          <w:szCs w:val="18"/>
                        </w:rPr>
                      </w:pPr>
                      <w:r w:rsidRPr="00517C0A">
                        <w:rPr>
                          <w:rFonts w:cs="Arial"/>
                          <w:sz w:val="18"/>
                          <w:szCs w:val="18"/>
                        </w:rPr>
                        <w:t>Family Responsibilities Commission (the Commission)</w:t>
                      </w:r>
                    </w:p>
                    <w:p w14:paraId="632CC48B" w14:textId="77777777" w:rsidR="00324B7B" w:rsidRPr="00517C0A" w:rsidRDefault="00324B7B"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24B7B" w:rsidRPr="00517C0A" w:rsidRDefault="00324B7B"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24B7B" w:rsidRPr="00517C0A" w:rsidRDefault="00324B7B"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197912F0" w:rsidR="005A5B78" w:rsidRPr="00B04486" w:rsidRDefault="005A5B78" w:rsidP="005A5B78">
      <w:pPr>
        <w:spacing w:after="240" w:line="240" w:lineRule="auto"/>
        <w:ind w:left="-142"/>
        <w:rPr>
          <w:i/>
          <w:sz w:val="24"/>
          <w:szCs w:val="24"/>
        </w:rPr>
      </w:pPr>
      <w:r w:rsidRPr="00B04486">
        <w:rPr>
          <w:i/>
          <w:sz w:val="24"/>
          <w:szCs w:val="24"/>
        </w:rPr>
        <w:t xml:space="preserve">Report to </w:t>
      </w:r>
      <w:r w:rsidR="00840066">
        <w:rPr>
          <w:i/>
          <w:sz w:val="24"/>
          <w:szCs w:val="24"/>
        </w:rPr>
        <w:t>30 September</w:t>
      </w:r>
      <w:r w:rsidR="00B5084A">
        <w:rPr>
          <w:i/>
          <w:sz w:val="24"/>
          <w:szCs w:val="24"/>
        </w:rPr>
        <w:t xml:space="preserve"> </w:t>
      </w:r>
      <w:r w:rsidR="00984BBB">
        <w:rPr>
          <w:i/>
          <w:sz w:val="24"/>
          <w:szCs w:val="24"/>
        </w:rPr>
        <w:t>202</w:t>
      </w:r>
      <w:r w:rsidR="00BC09BB">
        <w:rPr>
          <w:i/>
          <w:sz w:val="24"/>
          <w:szCs w:val="24"/>
        </w:rPr>
        <w:t>4</w:t>
      </w:r>
      <w:r w:rsidRPr="00B04486">
        <w:rPr>
          <w:i/>
          <w:sz w:val="24"/>
          <w:szCs w:val="24"/>
        </w:rPr>
        <w:t>.</w:t>
      </w:r>
    </w:p>
    <w:p w14:paraId="3B63D598" w14:textId="77777777" w:rsidR="005A5B78" w:rsidRPr="00942B2C" w:rsidRDefault="005A5B78" w:rsidP="005A5B78">
      <w:pPr>
        <w:pStyle w:val="Heading1"/>
        <w:ind w:left="-142" w:right="-426"/>
      </w:pPr>
      <w:bookmarkStart w:id="3" w:name="_Toc222226581"/>
      <w:bookmarkStart w:id="4" w:name="_Toc304386230"/>
      <w:bookmarkStart w:id="5" w:name="_Toc304386307"/>
      <w:bookmarkStart w:id="6" w:name="_Toc306011180"/>
      <w:bookmarkStart w:id="7" w:name="_Toc39657991"/>
      <w:r>
        <w:t>1.  Activities and</w:t>
      </w:r>
      <w:r w:rsidRPr="00942B2C">
        <w:t xml:space="preserve"> </w:t>
      </w:r>
      <w:bookmarkEnd w:id="3"/>
      <w:bookmarkEnd w:id="4"/>
      <w:bookmarkEnd w:id="5"/>
      <w:bookmarkEnd w:id="6"/>
      <w:r>
        <w:t>Trends</w:t>
      </w:r>
      <w:bookmarkEnd w:id="7"/>
    </w:p>
    <w:p w14:paraId="2BAF545E" w14:textId="77E156F5" w:rsidR="009B2EF1" w:rsidRPr="00E6690B" w:rsidRDefault="009B2EF1" w:rsidP="00E6690B">
      <w:pPr>
        <w:tabs>
          <w:tab w:val="left" w:pos="1134"/>
        </w:tabs>
        <w:ind w:left="-142" w:right="-425"/>
        <w:jc w:val="both"/>
      </w:pPr>
      <w:bookmarkStart w:id="8" w:name="_Hlk149639732"/>
    </w:p>
    <w:bookmarkEnd w:id="8"/>
    <w:p w14:paraId="3D98B899" w14:textId="7F0B88B2" w:rsidR="00237AB1" w:rsidRPr="003E2C8D" w:rsidRDefault="00237AB1" w:rsidP="00A30264">
      <w:pPr>
        <w:pStyle w:val="Heading2"/>
      </w:pPr>
      <w:r w:rsidRPr="003E2C8D">
        <w:t>Client</w:t>
      </w:r>
      <w:r w:rsidR="00973468">
        <w:t xml:space="preserve"> issues and</w:t>
      </w:r>
      <w:r w:rsidRPr="003E2C8D">
        <w:t xml:space="preserve"> interactions during the quarter</w:t>
      </w:r>
    </w:p>
    <w:p w14:paraId="15BC7CE0" w14:textId="4A87886D" w:rsidR="00726956" w:rsidRDefault="004E6AD0" w:rsidP="00106EA8">
      <w:pPr>
        <w:tabs>
          <w:tab w:val="left" w:pos="1134"/>
        </w:tabs>
        <w:ind w:left="-142" w:right="-425"/>
        <w:jc w:val="both"/>
      </w:pPr>
      <w:r>
        <w:t>The Commission delivers services to communities which are culturally unique and geographically remote. Each community is different, however</w:t>
      </w:r>
      <w:r w:rsidR="002A42B2">
        <w:t>,</w:t>
      </w:r>
      <w:r>
        <w:t xml:space="preserve"> each can be characterised by the entrenched disadvantage of Indigenous community members. Over-crowded housing, high rates of welfare dependency and multi-generational poverty ha</w:t>
      </w:r>
      <w:r w:rsidR="006648A1">
        <w:t>ve</w:t>
      </w:r>
      <w:r>
        <w:t xml:space="preserve"> resulted in communities with high numbers of individuals and families with complex needs.</w:t>
      </w:r>
    </w:p>
    <w:p w14:paraId="267B380E" w14:textId="77777777" w:rsidR="008F63D1" w:rsidRPr="009F0B93" w:rsidRDefault="008F63D1" w:rsidP="0024013F">
      <w:pPr>
        <w:tabs>
          <w:tab w:val="left" w:pos="1134"/>
        </w:tabs>
        <w:ind w:left="-142" w:right="-425"/>
        <w:jc w:val="both"/>
      </w:pPr>
    </w:p>
    <w:p w14:paraId="1D70857B" w14:textId="4C899C02" w:rsidR="008F63D1" w:rsidRDefault="00B4578E" w:rsidP="0024013F">
      <w:pPr>
        <w:tabs>
          <w:tab w:val="left" w:pos="1134"/>
        </w:tabs>
        <w:ind w:left="-142" w:right="-425"/>
        <w:jc w:val="both"/>
      </w:pPr>
      <w:r w:rsidRPr="008F63D1">
        <w:rPr>
          <w:b/>
          <w:bCs/>
        </w:rPr>
        <w:t>Many clients experience a complexity of issues</w:t>
      </w:r>
      <w:r>
        <w:t>.</w:t>
      </w:r>
    </w:p>
    <w:p w14:paraId="21A1CC5F" w14:textId="6016E868" w:rsidR="00B740E7" w:rsidRDefault="0052024E" w:rsidP="0024013F">
      <w:pPr>
        <w:tabs>
          <w:tab w:val="left" w:pos="1134"/>
        </w:tabs>
        <w:ind w:left="-142" w:right="-425"/>
        <w:jc w:val="both"/>
      </w:pPr>
      <w:r>
        <w:t>Data collected by the FRC provides insight into the complexity of the issues faced by many clients.</w:t>
      </w:r>
      <w:r w:rsidR="008F63D1">
        <w:t xml:space="preserve"> </w:t>
      </w:r>
      <w:r w:rsidR="002522F2">
        <w:t>Table 2</w:t>
      </w:r>
      <w:r w:rsidR="00AA0D00">
        <w:t xml:space="preserve"> </w:t>
      </w:r>
      <w:r w:rsidR="00770C5A">
        <w:t>sets ou</w:t>
      </w:r>
      <w:r w:rsidR="00637C67">
        <w:t>t the different types of agenc</w:t>
      </w:r>
      <w:r w:rsidR="005A6FC1">
        <w:t>y</w:t>
      </w:r>
      <w:r w:rsidR="00637C67">
        <w:t xml:space="preserve"> notices received by </w:t>
      </w:r>
      <w:r w:rsidR="00FC4C4F">
        <w:t>individual clients</w:t>
      </w:r>
      <w:r w:rsidR="00637C67">
        <w:t xml:space="preserve"> during the </w:t>
      </w:r>
      <w:r w:rsidR="005461D1">
        <w:t xml:space="preserve">reporting period. </w:t>
      </w:r>
      <w:r w:rsidR="007B68DE">
        <w:t xml:space="preserve">During quarter </w:t>
      </w:r>
      <w:r w:rsidR="00BC09BB">
        <w:t>6</w:t>
      </w:r>
      <w:r w:rsidR="00EA5932">
        <w:t>5</w:t>
      </w:r>
      <w:r w:rsidR="005728FA">
        <w:t>,</w:t>
      </w:r>
      <w:r w:rsidR="007B68DE">
        <w:t xml:space="preserve"> </w:t>
      </w:r>
      <w:r w:rsidR="0062313A">
        <w:t xml:space="preserve">626 </w:t>
      </w:r>
      <w:r w:rsidR="006648A1">
        <w:t xml:space="preserve">clients </w:t>
      </w:r>
      <w:r w:rsidR="00FE5409">
        <w:t>(</w:t>
      </w:r>
      <w:r w:rsidR="0062313A">
        <w:t>90</w:t>
      </w:r>
      <w:r w:rsidR="00DD36DF">
        <w:t>%</w:t>
      </w:r>
      <w:r w:rsidR="006648A1">
        <w:t>)</w:t>
      </w:r>
      <w:r w:rsidR="00FE5409">
        <w:t xml:space="preserve"> were notified to the Commission with only one type of trigger notice</w:t>
      </w:r>
      <w:r w:rsidR="003A48E8">
        <w:t>. T</w:t>
      </w:r>
      <w:r w:rsidR="00FE5409">
        <w:t xml:space="preserve">he remaining </w:t>
      </w:r>
      <w:r w:rsidR="003473B7">
        <w:t>7</w:t>
      </w:r>
      <w:r w:rsidR="00954B8D">
        <w:t>2</w:t>
      </w:r>
      <w:r w:rsidR="0078063B">
        <w:t xml:space="preserve"> </w:t>
      </w:r>
      <w:r w:rsidR="006648A1">
        <w:t xml:space="preserve">clients </w:t>
      </w:r>
      <w:r w:rsidR="00FE5409">
        <w:t>(</w:t>
      </w:r>
      <w:r w:rsidR="00D356CC">
        <w:t>1</w:t>
      </w:r>
      <w:r w:rsidR="003473B7">
        <w:t>0</w:t>
      </w:r>
      <w:r w:rsidR="00DD36DF">
        <w:t>%</w:t>
      </w:r>
      <w:r w:rsidR="00FE5409">
        <w:t>) received more than one type of trigger notice.</w:t>
      </w:r>
    </w:p>
    <w:p w14:paraId="3B2D50C8" w14:textId="77777777" w:rsidR="00DD432B" w:rsidRDefault="00DD432B" w:rsidP="0024013F">
      <w:pPr>
        <w:tabs>
          <w:tab w:val="left" w:pos="1134"/>
        </w:tabs>
        <w:ind w:left="-142" w:right="-425"/>
        <w:jc w:val="both"/>
      </w:pPr>
    </w:p>
    <w:p w14:paraId="186B821C" w14:textId="2B9DBCD8" w:rsidR="00DD432B" w:rsidRPr="00811A70" w:rsidRDefault="00DD432B" w:rsidP="00DD432B">
      <w:pPr>
        <w:spacing w:after="120" w:line="240" w:lineRule="auto"/>
        <w:ind w:left="794" w:hanging="794"/>
        <w:rPr>
          <w:bCs/>
          <w:sz w:val="16"/>
          <w:szCs w:val="16"/>
        </w:rPr>
      </w:pPr>
      <w:r w:rsidRPr="00DD432B">
        <w:rPr>
          <w:b/>
          <w:sz w:val="16"/>
          <w:szCs w:val="16"/>
        </w:rPr>
        <w:t xml:space="preserve">Table 2: </w:t>
      </w:r>
      <w:r w:rsidRPr="00DD432B">
        <w:rPr>
          <w:bCs/>
          <w:sz w:val="16"/>
          <w:szCs w:val="16"/>
        </w:rPr>
        <w:t xml:space="preserve">Number of clients by number of different types of agency notices received </w:t>
      </w:r>
      <w:r w:rsidR="00241C79">
        <w:rPr>
          <w:bCs/>
          <w:sz w:val="16"/>
          <w:szCs w:val="16"/>
        </w:rPr>
        <w:t xml:space="preserve">1 </w:t>
      </w:r>
      <w:r w:rsidR="00B5084A">
        <w:rPr>
          <w:bCs/>
          <w:sz w:val="16"/>
          <w:szCs w:val="16"/>
        </w:rPr>
        <w:t xml:space="preserve">July </w:t>
      </w:r>
      <w:r w:rsidR="00241C79">
        <w:rPr>
          <w:bCs/>
          <w:sz w:val="16"/>
          <w:szCs w:val="16"/>
        </w:rPr>
        <w:t>202</w:t>
      </w:r>
      <w:r w:rsidR="00BC09BB">
        <w:rPr>
          <w:bCs/>
          <w:sz w:val="16"/>
          <w:szCs w:val="16"/>
        </w:rPr>
        <w:t>4</w:t>
      </w:r>
      <w:r w:rsidR="00241C79">
        <w:rPr>
          <w:bCs/>
          <w:sz w:val="16"/>
          <w:szCs w:val="16"/>
        </w:rPr>
        <w:t xml:space="preserve"> to </w:t>
      </w:r>
      <w:r w:rsidR="00840066">
        <w:rPr>
          <w:bCs/>
          <w:sz w:val="16"/>
          <w:szCs w:val="16"/>
        </w:rPr>
        <w:t>30 September</w:t>
      </w:r>
      <w:r w:rsidR="00954B8D">
        <w:rPr>
          <w:bCs/>
          <w:sz w:val="16"/>
          <w:szCs w:val="16"/>
        </w:rPr>
        <w:t xml:space="preserve"> </w:t>
      </w:r>
      <w:r w:rsidR="00BC09BB">
        <w:rPr>
          <w:bCs/>
          <w:sz w:val="16"/>
          <w:szCs w:val="16"/>
        </w:rPr>
        <w:t>2024</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DD432B" w:rsidRPr="00FE5409" w14:paraId="785D7E62" w14:textId="77777777" w:rsidTr="0088566E">
        <w:trPr>
          <w:trHeight w:val="765"/>
        </w:trPr>
        <w:tc>
          <w:tcPr>
            <w:tcW w:w="2200" w:type="dxa"/>
            <w:shd w:val="clear" w:color="auto" w:fill="auto"/>
            <w:noWrap/>
            <w:vAlign w:val="bottom"/>
            <w:hideMark/>
          </w:tcPr>
          <w:p w14:paraId="621041A2" w14:textId="2B6A9E9B" w:rsidR="00DD432B" w:rsidRPr="00FE5409" w:rsidRDefault="00DD432B" w:rsidP="002522F2">
            <w:pPr>
              <w:spacing w:line="240" w:lineRule="auto"/>
              <w:jc w:val="center"/>
              <w:rPr>
                <w:rFonts w:ascii="Calibri" w:hAnsi="Calibri" w:cs="Calibri"/>
                <w:b/>
                <w:bCs/>
                <w:sz w:val="22"/>
                <w:szCs w:val="22"/>
                <w:lang w:eastAsia="en-AU"/>
              </w:rPr>
            </w:pPr>
            <w:r>
              <w:rPr>
                <w:rFonts w:ascii="Calibri" w:hAnsi="Calibri" w:cs="Calibri"/>
                <w:b/>
                <w:bCs/>
                <w:sz w:val="22"/>
                <w:szCs w:val="22"/>
                <w:lang w:eastAsia="en-AU"/>
              </w:rPr>
              <w:t>Type of Different Types of Agency Notices Received</w:t>
            </w:r>
          </w:p>
        </w:tc>
        <w:tc>
          <w:tcPr>
            <w:tcW w:w="1197" w:type="dxa"/>
            <w:shd w:val="clear" w:color="auto" w:fill="auto"/>
            <w:vAlign w:val="bottom"/>
            <w:hideMark/>
          </w:tcPr>
          <w:p w14:paraId="24B2BF31" w14:textId="77777777" w:rsidR="00DD432B" w:rsidRPr="00FE5409" w:rsidRDefault="00DD432B" w:rsidP="0088566E">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62313A" w:rsidRPr="00FE5409" w14:paraId="2BC71674" w14:textId="77777777" w:rsidTr="0088566E">
        <w:trPr>
          <w:trHeight w:val="300"/>
        </w:trPr>
        <w:tc>
          <w:tcPr>
            <w:tcW w:w="2200" w:type="dxa"/>
            <w:shd w:val="clear" w:color="auto" w:fill="auto"/>
          </w:tcPr>
          <w:p w14:paraId="35C66FA9" w14:textId="6C9CB49D" w:rsidR="0062313A" w:rsidRDefault="0062313A" w:rsidP="0062313A">
            <w:pPr>
              <w:spacing w:line="240" w:lineRule="auto"/>
              <w:jc w:val="center"/>
              <w:rPr>
                <w:rFonts w:cs="Arial"/>
                <w:color w:val="000000"/>
              </w:rPr>
            </w:pPr>
            <w:r>
              <w:rPr>
                <w:rFonts w:cs="Arial"/>
                <w:color w:val="000000"/>
              </w:rPr>
              <w:t>1</w:t>
            </w:r>
          </w:p>
        </w:tc>
        <w:tc>
          <w:tcPr>
            <w:tcW w:w="1197" w:type="dxa"/>
            <w:shd w:val="clear" w:color="auto" w:fill="auto"/>
          </w:tcPr>
          <w:p w14:paraId="18B67C31" w14:textId="0AD860C5" w:rsidR="0062313A" w:rsidRPr="00AA1E6F" w:rsidRDefault="0062313A" w:rsidP="0062313A">
            <w:pPr>
              <w:spacing w:line="240" w:lineRule="auto"/>
              <w:jc w:val="right"/>
              <w:rPr>
                <w:rFonts w:cs="Arial"/>
                <w:color w:val="000000"/>
              </w:rPr>
            </w:pPr>
            <w:r>
              <w:rPr>
                <w:rFonts w:ascii="Arial" w:hAnsi="Arial" w:cs="Arial"/>
              </w:rPr>
              <w:t>626</w:t>
            </w:r>
          </w:p>
        </w:tc>
      </w:tr>
      <w:tr w:rsidR="0062313A" w:rsidRPr="00FE5409" w14:paraId="1A7DB5C2" w14:textId="77777777" w:rsidTr="0088566E">
        <w:trPr>
          <w:trHeight w:val="300"/>
        </w:trPr>
        <w:tc>
          <w:tcPr>
            <w:tcW w:w="2200" w:type="dxa"/>
            <w:shd w:val="clear" w:color="auto" w:fill="auto"/>
          </w:tcPr>
          <w:p w14:paraId="0FB531E4" w14:textId="04C6BBCA" w:rsidR="0062313A" w:rsidRDefault="0062313A" w:rsidP="0062313A">
            <w:pPr>
              <w:spacing w:line="240" w:lineRule="auto"/>
              <w:jc w:val="center"/>
              <w:rPr>
                <w:rFonts w:cs="Arial"/>
                <w:color w:val="000000"/>
              </w:rPr>
            </w:pPr>
            <w:r>
              <w:rPr>
                <w:rFonts w:cs="Arial"/>
                <w:color w:val="000000"/>
              </w:rPr>
              <w:t>2</w:t>
            </w:r>
          </w:p>
        </w:tc>
        <w:tc>
          <w:tcPr>
            <w:tcW w:w="1197" w:type="dxa"/>
            <w:shd w:val="clear" w:color="auto" w:fill="auto"/>
          </w:tcPr>
          <w:p w14:paraId="3547B1D3" w14:textId="2A0513F3" w:rsidR="0062313A" w:rsidRPr="00AA1E6F" w:rsidRDefault="0062313A" w:rsidP="0062313A">
            <w:pPr>
              <w:spacing w:line="240" w:lineRule="auto"/>
              <w:jc w:val="right"/>
              <w:rPr>
                <w:rFonts w:cs="Calibri"/>
                <w:color w:val="000000"/>
                <w:lang w:eastAsia="en-AU"/>
              </w:rPr>
            </w:pPr>
            <w:r>
              <w:rPr>
                <w:rFonts w:ascii="Arial" w:hAnsi="Arial" w:cs="Arial"/>
              </w:rPr>
              <w:t>62</w:t>
            </w:r>
          </w:p>
        </w:tc>
      </w:tr>
      <w:tr w:rsidR="0062313A" w:rsidRPr="00FE5409" w14:paraId="172CBC7C" w14:textId="77777777" w:rsidTr="0088566E">
        <w:trPr>
          <w:trHeight w:val="300"/>
        </w:trPr>
        <w:tc>
          <w:tcPr>
            <w:tcW w:w="2200" w:type="dxa"/>
            <w:shd w:val="clear" w:color="auto" w:fill="auto"/>
          </w:tcPr>
          <w:p w14:paraId="63B29F9A" w14:textId="295E5F8B" w:rsidR="0062313A" w:rsidRDefault="0062313A" w:rsidP="0062313A">
            <w:pPr>
              <w:spacing w:line="240" w:lineRule="auto"/>
              <w:jc w:val="center"/>
              <w:rPr>
                <w:rFonts w:cs="Arial"/>
                <w:color w:val="000000"/>
              </w:rPr>
            </w:pPr>
            <w:r>
              <w:rPr>
                <w:rFonts w:cs="Arial"/>
                <w:color w:val="000000"/>
              </w:rPr>
              <w:t>3</w:t>
            </w:r>
          </w:p>
        </w:tc>
        <w:tc>
          <w:tcPr>
            <w:tcW w:w="1197" w:type="dxa"/>
            <w:shd w:val="clear" w:color="auto" w:fill="auto"/>
          </w:tcPr>
          <w:p w14:paraId="56A1C5C3" w14:textId="1FDB1577" w:rsidR="0062313A" w:rsidRPr="00AA1E6F" w:rsidRDefault="0062313A" w:rsidP="0062313A">
            <w:pPr>
              <w:spacing w:line="240" w:lineRule="auto"/>
              <w:jc w:val="right"/>
              <w:rPr>
                <w:rFonts w:cs="Calibri"/>
                <w:color w:val="000000"/>
                <w:lang w:eastAsia="en-AU"/>
              </w:rPr>
            </w:pPr>
            <w:r>
              <w:rPr>
                <w:rFonts w:ascii="Arial" w:hAnsi="Arial" w:cs="Arial"/>
              </w:rPr>
              <w:t>10</w:t>
            </w:r>
          </w:p>
        </w:tc>
      </w:tr>
      <w:tr w:rsidR="0062313A" w:rsidRPr="00FE5409" w14:paraId="5A2EB27F" w14:textId="77777777" w:rsidTr="0088566E">
        <w:trPr>
          <w:trHeight w:val="300"/>
        </w:trPr>
        <w:tc>
          <w:tcPr>
            <w:tcW w:w="2200" w:type="dxa"/>
            <w:shd w:val="clear" w:color="auto" w:fill="auto"/>
          </w:tcPr>
          <w:p w14:paraId="1CA873EF" w14:textId="2882A1C2" w:rsidR="0062313A" w:rsidRDefault="0062313A" w:rsidP="0062313A">
            <w:pPr>
              <w:spacing w:line="240" w:lineRule="auto"/>
              <w:jc w:val="center"/>
              <w:rPr>
                <w:rFonts w:cs="Arial"/>
                <w:color w:val="000000"/>
              </w:rPr>
            </w:pPr>
            <w:r>
              <w:rPr>
                <w:rFonts w:cs="Arial"/>
                <w:color w:val="000000"/>
              </w:rPr>
              <w:t>4</w:t>
            </w:r>
          </w:p>
        </w:tc>
        <w:tc>
          <w:tcPr>
            <w:tcW w:w="1197" w:type="dxa"/>
            <w:shd w:val="clear" w:color="auto" w:fill="auto"/>
          </w:tcPr>
          <w:p w14:paraId="05745006" w14:textId="32D334F2" w:rsidR="0062313A" w:rsidRPr="00AA1E6F" w:rsidRDefault="0062313A" w:rsidP="0062313A">
            <w:pPr>
              <w:spacing w:line="240" w:lineRule="auto"/>
              <w:jc w:val="right"/>
              <w:rPr>
                <w:rFonts w:cs="Calibri"/>
                <w:color w:val="000000"/>
                <w:lang w:eastAsia="en-AU"/>
              </w:rPr>
            </w:pPr>
            <w:r>
              <w:rPr>
                <w:rFonts w:ascii="Arial" w:hAnsi="Arial" w:cs="Arial"/>
              </w:rPr>
              <w:t>0</w:t>
            </w:r>
          </w:p>
        </w:tc>
      </w:tr>
      <w:tr w:rsidR="0062313A" w:rsidRPr="00FE5409" w14:paraId="3D8BDCCA" w14:textId="77777777" w:rsidTr="0088566E">
        <w:trPr>
          <w:trHeight w:val="300"/>
        </w:trPr>
        <w:tc>
          <w:tcPr>
            <w:tcW w:w="2200" w:type="dxa"/>
            <w:shd w:val="clear" w:color="auto" w:fill="auto"/>
            <w:hideMark/>
          </w:tcPr>
          <w:p w14:paraId="44CD1767" w14:textId="77777777" w:rsidR="0062313A" w:rsidRPr="00FE5409" w:rsidRDefault="0062313A" w:rsidP="0062313A">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tcPr>
          <w:p w14:paraId="0B07992C" w14:textId="6BA30306" w:rsidR="0062313A" w:rsidRPr="00AA1E6F" w:rsidRDefault="0062313A" w:rsidP="0062313A">
            <w:pPr>
              <w:spacing w:line="240" w:lineRule="auto"/>
              <w:jc w:val="right"/>
              <w:rPr>
                <w:rFonts w:cs="Calibri"/>
                <w:b/>
                <w:bCs/>
                <w:color w:val="000000"/>
                <w:lang w:eastAsia="en-AU"/>
              </w:rPr>
            </w:pPr>
            <w:r>
              <w:rPr>
                <w:rFonts w:ascii="Arial" w:hAnsi="Arial" w:cs="Arial"/>
                <w:b/>
                <w:bCs/>
              </w:rPr>
              <w:t>698</w:t>
            </w:r>
          </w:p>
        </w:tc>
      </w:tr>
    </w:tbl>
    <w:p w14:paraId="2969FCB4" w14:textId="77777777" w:rsidR="00DD432B" w:rsidRDefault="00DD432B" w:rsidP="0024013F">
      <w:pPr>
        <w:tabs>
          <w:tab w:val="left" w:pos="1134"/>
        </w:tabs>
        <w:ind w:left="-142" w:right="-425"/>
        <w:jc w:val="both"/>
      </w:pPr>
    </w:p>
    <w:p w14:paraId="27EFE698" w14:textId="5FD6E72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6C36ABA8" w14:textId="254D2CF0" w:rsidR="003317A8" w:rsidRPr="002B14E8" w:rsidRDefault="00FB4106" w:rsidP="005C0A9F">
      <w:pPr>
        <w:tabs>
          <w:tab w:val="decimal" w:pos="720"/>
        </w:tabs>
        <w:ind w:left="-142" w:right="-425"/>
        <w:jc w:val="both"/>
      </w:pPr>
      <w:r>
        <w:tab/>
      </w:r>
      <w:r w:rsidR="003473B7">
        <w:t>65</w:t>
      </w:r>
      <w:r w:rsidR="00DD36DF">
        <w:t>%</w:t>
      </w:r>
      <w:r w:rsidR="003317A8" w:rsidRPr="002B14E8">
        <w:t xml:space="preserve"> received a school attendance </w:t>
      </w:r>
      <w:r w:rsidR="00546F72" w:rsidRPr="002B14E8">
        <w:t xml:space="preserve">(EQ) </w:t>
      </w:r>
      <w:r w:rsidR="003317A8" w:rsidRPr="002B14E8">
        <w:t>notice</w:t>
      </w:r>
    </w:p>
    <w:p w14:paraId="148CD9E5" w14:textId="5E3AA2F7" w:rsidR="003317A8" w:rsidRDefault="00FB4106" w:rsidP="005C0A9F">
      <w:pPr>
        <w:tabs>
          <w:tab w:val="decimal" w:pos="720"/>
        </w:tabs>
        <w:ind w:left="-142" w:right="-425"/>
        <w:jc w:val="both"/>
      </w:pPr>
      <w:r w:rsidRPr="002B14E8">
        <w:tab/>
      </w:r>
      <w:r w:rsidR="00166933">
        <w:t>1</w:t>
      </w:r>
      <w:r w:rsidR="003473B7">
        <w:t>4</w:t>
      </w:r>
      <w:r w:rsidR="00DD36DF">
        <w:t>%</w:t>
      </w:r>
      <w:r w:rsidR="00FC7C1D" w:rsidRPr="002B14E8">
        <w:t xml:space="preserve"> </w:t>
      </w:r>
      <w:r w:rsidR="00492241" w:rsidRPr="002B14E8">
        <w:t>received a Magistrate</w:t>
      </w:r>
      <w:r w:rsidR="00987C15">
        <w:t>s</w:t>
      </w:r>
      <w:r w:rsidR="00492241" w:rsidRPr="002B14E8">
        <w:t xml:space="preserve"> Co</w:t>
      </w:r>
      <w:r w:rsidR="00E364B4" w:rsidRPr="002B14E8">
        <w:t>u</w:t>
      </w:r>
      <w:r w:rsidR="00492241" w:rsidRPr="002B14E8">
        <w:t xml:space="preserve">rt </w:t>
      </w:r>
      <w:r w:rsidR="00546F72" w:rsidRPr="002B14E8">
        <w:t xml:space="preserve">(MAG) </w:t>
      </w:r>
      <w:r w:rsidR="00492241" w:rsidRPr="002B14E8">
        <w:t>notice</w:t>
      </w:r>
    </w:p>
    <w:p w14:paraId="5E58A3B6" w14:textId="1EF15917" w:rsidR="00954B8D" w:rsidRDefault="005D2783" w:rsidP="005D2783">
      <w:pPr>
        <w:tabs>
          <w:tab w:val="decimal" w:pos="720"/>
        </w:tabs>
        <w:ind w:left="-142" w:right="-425"/>
        <w:jc w:val="both"/>
      </w:pPr>
      <w:r w:rsidRPr="002B14E8">
        <w:tab/>
      </w:r>
      <w:r w:rsidR="003473B7">
        <w:t>5</w:t>
      </w:r>
      <w:r w:rsidR="00DD36DF">
        <w:t>%</w:t>
      </w:r>
      <w:r w:rsidRPr="002B14E8">
        <w:t xml:space="preserve"> received a domestic violence order (DVO) notice</w:t>
      </w:r>
    </w:p>
    <w:p w14:paraId="5A439687" w14:textId="7DEFC38A" w:rsidR="003473B7" w:rsidRDefault="003473B7" w:rsidP="003473B7">
      <w:pPr>
        <w:tabs>
          <w:tab w:val="decimal" w:pos="720"/>
        </w:tabs>
        <w:ind w:left="-142" w:right="-425"/>
        <w:jc w:val="both"/>
      </w:pPr>
      <w:r w:rsidRPr="002B14E8">
        <w:tab/>
      </w:r>
      <w:r>
        <w:t>4%</w:t>
      </w:r>
      <w:r w:rsidRPr="002B14E8">
        <w:t xml:space="preserve"> received a child safety and welfare (CS) notice</w:t>
      </w:r>
    </w:p>
    <w:p w14:paraId="3AD3E09F" w14:textId="439196BD" w:rsidR="00954B8D" w:rsidRDefault="00954B8D" w:rsidP="005D2783">
      <w:pPr>
        <w:tabs>
          <w:tab w:val="decimal" w:pos="720"/>
        </w:tabs>
        <w:ind w:left="-142" w:right="-425"/>
        <w:jc w:val="both"/>
      </w:pPr>
      <w:r>
        <w:tab/>
        <w:t>1% received a District Court (D</w:t>
      </w:r>
      <w:r w:rsidR="00987C15">
        <w:t>IS</w:t>
      </w:r>
      <w:r>
        <w:t>) notice</w:t>
      </w:r>
    </w:p>
    <w:p w14:paraId="6693B532" w14:textId="0D657C8F" w:rsidR="00954B8D" w:rsidRDefault="00954B8D" w:rsidP="005D2783">
      <w:pPr>
        <w:tabs>
          <w:tab w:val="decimal" w:pos="720"/>
        </w:tabs>
        <w:ind w:left="-142" w:right="-425"/>
        <w:jc w:val="both"/>
      </w:pPr>
      <w:r>
        <w:tab/>
        <w:t>1% received a domestic violence breach (DVB) not</w:t>
      </w:r>
      <w:r w:rsidR="003473B7">
        <w:t>ice.</w:t>
      </w:r>
    </w:p>
    <w:p w14:paraId="7E950EE4" w14:textId="77777777" w:rsidR="003C0A9A" w:rsidRDefault="003C0A9A" w:rsidP="005C0A9F">
      <w:pPr>
        <w:tabs>
          <w:tab w:val="decimal" w:pos="720"/>
        </w:tabs>
        <w:ind w:left="-142" w:right="-425"/>
        <w:jc w:val="both"/>
      </w:pPr>
    </w:p>
    <w:p w14:paraId="74CFEB98" w14:textId="0BC36BB8" w:rsidR="002B14E8" w:rsidRDefault="002B14E8" w:rsidP="001E5F23">
      <w:pPr>
        <w:tabs>
          <w:tab w:val="left" w:pos="1134"/>
        </w:tabs>
        <w:ind w:left="-142" w:right="-425"/>
        <w:jc w:val="both"/>
      </w:pPr>
      <w:r>
        <w:t>The remaining sole trigger notice received for Commission client</w:t>
      </w:r>
      <w:r w:rsidR="00804B99">
        <w:t>s</w:t>
      </w:r>
      <w:r>
        <w:t xml:space="preserve"> during the quarter w</w:t>
      </w:r>
      <w:r w:rsidR="003473B7">
        <w:t>as 1</w:t>
      </w:r>
      <w:r w:rsidR="000827CC">
        <w:t xml:space="preserve"> client with a </w:t>
      </w:r>
      <w:r w:rsidR="00954B8D">
        <w:t>school enrolment notice</w:t>
      </w:r>
      <w:r w:rsidR="000827CC">
        <w:t xml:space="preserve"> (</w:t>
      </w:r>
      <w:r w:rsidR="00954B8D">
        <w:t>SEN</w:t>
      </w:r>
      <w:r w:rsidR="000827CC">
        <w:t>).</w:t>
      </w:r>
    </w:p>
    <w:p w14:paraId="45C18E5D" w14:textId="77777777" w:rsidR="00085687" w:rsidRDefault="00085687" w:rsidP="004E36FE">
      <w:pPr>
        <w:tabs>
          <w:tab w:val="left" w:pos="1134"/>
        </w:tabs>
        <w:ind w:left="-142" w:right="-425"/>
        <w:jc w:val="both"/>
      </w:pPr>
    </w:p>
    <w:p w14:paraId="78ABBEEE" w14:textId="3E0EC0AF" w:rsidR="004E36FE" w:rsidRDefault="00702AE8" w:rsidP="004E36FE">
      <w:pPr>
        <w:tabs>
          <w:tab w:val="left" w:pos="1134"/>
        </w:tabs>
        <w:ind w:left="-142" w:right="-425"/>
        <w:jc w:val="both"/>
      </w:pPr>
      <w:r>
        <w:t xml:space="preserve">Table </w:t>
      </w:r>
      <w:r w:rsidR="002522F2">
        <w:t>3</w:t>
      </w:r>
      <w:r>
        <w:t xml:space="preserve"> shows t</w:t>
      </w:r>
      <w:r w:rsidR="00D87B74">
        <w:t xml:space="preserve">he </w:t>
      </w:r>
      <w:r w:rsidR="00D87B74" w:rsidRPr="00ED2A82">
        <w:t xml:space="preserve">combination of trigger notices received for </w:t>
      </w:r>
      <w:r w:rsidR="00A430B9">
        <w:t xml:space="preserve">the </w:t>
      </w:r>
      <w:r w:rsidR="003473B7">
        <w:t>7</w:t>
      </w:r>
      <w:r w:rsidR="00954B8D">
        <w:t>2</w:t>
      </w:r>
      <w:r w:rsidR="0078063B" w:rsidRPr="00ED2A82">
        <w:t xml:space="preserve"> </w:t>
      </w:r>
      <w:r w:rsidR="00DB02B5" w:rsidRPr="00ED2A82">
        <w:t xml:space="preserve">clients </w:t>
      </w:r>
      <w:r w:rsidR="006E1ADD" w:rsidRPr="00ED2A82">
        <w:t>w</w:t>
      </w:r>
      <w:r w:rsidR="00266BB4" w:rsidRPr="00ED2A82">
        <w:t xml:space="preserve">ith </w:t>
      </w:r>
      <w:r w:rsidR="00DB02B5" w:rsidRPr="00ED2A82">
        <w:t xml:space="preserve">more than one </w:t>
      </w:r>
      <w:r w:rsidR="00D87B74" w:rsidRPr="00ED2A82">
        <w:t xml:space="preserve">type of </w:t>
      </w:r>
      <w:r w:rsidR="00DB02B5" w:rsidRPr="00ED2A82">
        <w:t xml:space="preserve">trigger </w:t>
      </w:r>
      <w:r w:rsidR="00D87B74" w:rsidRPr="00ED2A82">
        <w:t xml:space="preserve">notice. </w:t>
      </w:r>
      <w:r w:rsidR="00D87B74" w:rsidRPr="004D45AD">
        <w:t xml:space="preserve">One can see that predominantly </w:t>
      </w:r>
      <w:r w:rsidR="00E451BA" w:rsidRPr="00692906">
        <w:t>there is a nexus between</w:t>
      </w:r>
      <w:r w:rsidR="00266BB4" w:rsidRPr="00692906">
        <w:t xml:space="preserve"> </w:t>
      </w:r>
      <w:r w:rsidR="00D87B74" w:rsidRPr="00692906">
        <w:t xml:space="preserve">Court convictions </w:t>
      </w:r>
      <w:r w:rsidR="00266BB4" w:rsidRPr="00692906">
        <w:t xml:space="preserve">and domestic violence orders/breaches </w:t>
      </w:r>
      <w:r w:rsidR="00E451BA" w:rsidRPr="00692906">
        <w:t>with</w:t>
      </w:r>
      <w:r w:rsidR="00D87B74" w:rsidRPr="00692906">
        <w:t xml:space="preserve"> education </w:t>
      </w:r>
      <w:r w:rsidR="00E451BA" w:rsidRPr="00692906">
        <w:t xml:space="preserve">notices </w:t>
      </w:r>
      <w:r w:rsidR="00D87B74" w:rsidRPr="00692906">
        <w:t>and child safety issues</w:t>
      </w:r>
      <w:r w:rsidR="00A903B1" w:rsidRPr="00692906">
        <w:t xml:space="preserve">, and </w:t>
      </w:r>
      <w:r w:rsidR="00E451BA" w:rsidRPr="00692906">
        <w:t xml:space="preserve">also </w:t>
      </w:r>
      <w:r w:rsidR="00A903B1" w:rsidRPr="00692906">
        <w:t>a strong nexus between child safety issues and education notices</w:t>
      </w:r>
      <w:r w:rsidR="00266BB4" w:rsidRPr="00692906">
        <w:t>.</w:t>
      </w:r>
    </w:p>
    <w:p w14:paraId="4DF56508" w14:textId="6FC8AD83" w:rsidR="0030587D" w:rsidRDefault="0030587D" w:rsidP="00106EA8">
      <w:pPr>
        <w:tabs>
          <w:tab w:val="left" w:pos="1134"/>
        </w:tabs>
        <w:ind w:left="-142" w:right="-425"/>
        <w:jc w:val="both"/>
      </w:pPr>
    </w:p>
    <w:p w14:paraId="1F2400EB" w14:textId="77777777" w:rsidR="002522F2" w:rsidRPr="007A56DA" w:rsidRDefault="002522F2">
      <w:pPr>
        <w:spacing w:line="240" w:lineRule="auto"/>
        <w:rPr>
          <w:bCs/>
        </w:rPr>
      </w:pPr>
      <w:r w:rsidRPr="007A56DA">
        <w:rPr>
          <w:bCs/>
        </w:rPr>
        <w:br w:type="page"/>
      </w:r>
    </w:p>
    <w:p w14:paraId="545211AE" w14:textId="087ACB45" w:rsidR="0030587D" w:rsidRPr="00811A70" w:rsidRDefault="0030587D" w:rsidP="00352CA2">
      <w:pPr>
        <w:spacing w:after="120" w:line="240" w:lineRule="auto"/>
        <w:ind w:left="794" w:hanging="794"/>
        <w:rPr>
          <w:bCs/>
          <w:sz w:val="16"/>
          <w:szCs w:val="16"/>
        </w:rPr>
      </w:pPr>
      <w:r w:rsidRPr="00352CA2">
        <w:rPr>
          <w:b/>
          <w:sz w:val="16"/>
          <w:szCs w:val="16"/>
        </w:rPr>
        <w:lastRenderedPageBreak/>
        <w:t xml:space="preserve">Table </w:t>
      </w:r>
      <w:r w:rsidR="002522F2">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w:t>
      </w:r>
      <w:r w:rsidR="00324D3F">
        <w:rPr>
          <w:bCs/>
          <w:sz w:val="16"/>
          <w:szCs w:val="16"/>
        </w:rPr>
        <w:t xml:space="preserve">a combination of different types of </w:t>
      </w:r>
      <w:r w:rsidR="00352CA2" w:rsidRPr="00352CA2">
        <w:rPr>
          <w:bCs/>
          <w:sz w:val="16"/>
          <w:szCs w:val="16"/>
        </w:rPr>
        <w:t>agency notices</w:t>
      </w:r>
      <w:r w:rsidR="007E7F5E">
        <w:rPr>
          <w:bCs/>
          <w:sz w:val="16"/>
          <w:szCs w:val="16"/>
        </w:rPr>
        <w:t xml:space="preserve"> (i.e. Child Safety </w:t>
      </w:r>
      <w:r w:rsidR="00546F72">
        <w:rPr>
          <w:bCs/>
          <w:sz w:val="16"/>
          <w:szCs w:val="16"/>
        </w:rPr>
        <w:t xml:space="preserve">and Welfare </w:t>
      </w:r>
      <w:r w:rsidR="007E7F5E">
        <w:rPr>
          <w:bCs/>
          <w:sz w:val="16"/>
          <w:szCs w:val="16"/>
        </w:rPr>
        <w:t xml:space="preserve">(CS), Domestic Violence Order (DVO), Domestic Violence Breach (DVB), Magistrates Court (MAG), District Court (DIS), Education Queensland </w:t>
      </w:r>
      <w:r w:rsidR="00546F72">
        <w:rPr>
          <w:bCs/>
          <w:sz w:val="16"/>
          <w:szCs w:val="16"/>
        </w:rPr>
        <w:t xml:space="preserve">for school attendance </w:t>
      </w:r>
      <w:r w:rsidR="007E7F5E">
        <w:rPr>
          <w:bCs/>
          <w:sz w:val="16"/>
          <w:szCs w:val="16"/>
        </w:rPr>
        <w:t>(EQ), Housing Tenancy</w:t>
      </w:r>
      <w:r w:rsidR="00546F72">
        <w:rPr>
          <w:bCs/>
          <w:sz w:val="16"/>
          <w:szCs w:val="16"/>
        </w:rPr>
        <w:t xml:space="preserve"> Breach</w:t>
      </w:r>
      <w:r w:rsidR="007E7F5E">
        <w:rPr>
          <w:bCs/>
          <w:sz w:val="16"/>
          <w:szCs w:val="16"/>
        </w:rPr>
        <w:t xml:space="preserve"> (HT) and </w:t>
      </w:r>
      <w:r w:rsidR="00546F72">
        <w:rPr>
          <w:bCs/>
          <w:sz w:val="16"/>
          <w:szCs w:val="16"/>
        </w:rPr>
        <w:t>School Enrolment</w:t>
      </w:r>
      <w:r w:rsidR="007E7F5E">
        <w:rPr>
          <w:bCs/>
          <w:sz w:val="16"/>
          <w:szCs w:val="16"/>
        </w:rPr>
        <w:t xml:space="preserve"> (SEN)</w:t>
      </w:r>
      <w:r w:rsidR="00352CA2" w:rsidRPr="00352CA2">
        <w:rPr>
          <w:bCs/>
          <w:sz w:val="16"/>
          <w:szCs w:val="16"/>
        </w:rPr>
        <w:t xml:space="preserve"> from </w:t>
      </w:r>
      <w:r w:rsidR="00241C79">
        <w:rPr>
          <w:bCs/>
          <w:sz w:val="16"/>
          <w:szCs w:val="16"/>
        </w:rPr>
        <w:t xml:space="preserve">1 </w:t>
      </w:r>
      <w:r w:rsidR="00B5084A">
        <w:rPr>
          <w:bCs/>
          <w:sz w:val="16"/>
          <w:szCs w:val="16"/>
        </w:rPr>
        <w:t>July</w:t>
      </w:r>
      <w:r w:rsidR="00E047B7">
        <w:rPr>
          <w:bCs/>
          <w:sz w:val="16"/>
          <w:szCs w:val="16"/>
        </w:rPr>
        <w:t xml:space="preserve"> </w:t>
      </w:r>
      <w:r w:rsidR="00241C79">
        <w:rPr>
          <w:bCs/>
          <w:sz w:val="16"/>
          <w:szCs w:val="16"/>
        </w:rPr>
        <w:t>202</w:t>
      </w:r>
      <w:r w:rsidR="00BC09BB">
        <w:rPr>
          <w:bCs/>
          <w:sz w:val="16"/>
          <w:szCs w:val="16"/>
        </w:rPr>
        <w:t>4</w:t>
      </w:r>
      <w:r w:rsidR="00241C79">
        <w:rPr>
          <w:bCs/>
          <w:sz w:val="16"/>
          <w:szCs w:val="16"/>
        </w:rPr>
        <w:t xml:space="preserve"> to </w:t>
      </w:r>
      <w:r w:rsidR="00840066">
        <w:rPr>
          <w:bCs/>
          <w:sz w:val="16"/>
          <w:szCs w:val="16"/>
        </w:rPr>
        <w:t>30 September</w:t>
      </w:r>
      <w:r w:rsidR="00542331">
        <w:rPr>
          <w:bCs/>
          <w:sz w:val="16"/>
          <w:szCs w:val="16"/>
        </w:rPr>
        <w:t xml:space="preserve"> </w:t>
      </w:r>
      <w:r w:rsidR="00BC09BB">
        <w:rPr>
          <w:bCs/>
          <w:sz w:val="16"/>
          <w:szCs w:val="16"/>
        </w:rPr>
        <w:t>2024</w:t>
      </w:r>
      <w:r w:rsidR="00993F41" w:rsidRPr="008F6888">
        <w:rPr>
          <w:rStyle w:val="FootnoteReference"/>
          <w:bCs/>
          <w:sz w:val="16"/>
          <w:szCs w:val="16"/>
        </w:rPr>
        <w:footnoteReference w:id="6"/>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3473B7" w:rsidRPr="00FE5409" w14:paraId="37C0D2CE" w14:textId="77777777" w:rsidTr="000B2FD5">
        <w:trPr>
          <w:trHeight w:val="300"/>
        </w:trPr>
        <w:tc>
          <w:tcPr>
            <w:tcW w:w="2200" w:type="dxa"/>
            <w:shd w:val="clear" w:color="auto" w:fill="auto"/>
            <w:vAlign w:val="bottom"/>
          </w:tcPr>
          <w:p w14:paraId="0B6C9CC2" w14:textId="7265D6C6" w:rsidR="003473B7" w:rsidRPr="00AA1E6F" w:rsidRDefault="003473B7" w:rsidP="003473B7">
            <w:pPr>
              <w:spacing w:line="240" w:lineRule="auto"/>
              <w:rPr>
                <w:rFonts w:cs="Arial"/>
                <w:color w:val="000000"/>
              </w:rPr>
            </w:pPr>
            <w:r>
              <w:rPr>
                <w:rFonts w:ascii="Calibri" w:hAnsi="Calibri" w:cs="Calibri"/>
                <w:sz w:val="22"/>
                <w:szCs w:val="22"/>
              </w:rPr>
              <w:t>CS,DVB,MAG</w:t>
            </w:r>
          </w:p>
        </w:tc>
        <w:tc>
          <w:tcPr>
            <w:tcW w:w="1197" w:type="dxa"/>
            <w:shd w:val="clear" w:color="auto" w:fill="auto"/>
            <w:vAlign w:val="bottom"/>
          </w:tcPr>
          <w:p w14:paraId="60C66FED" w14:textId="6CB03111" w:rsidR="003473B7" w:rsidRPr="00AA1E6F" w:rsidRDefault="003473B7" w:rsidP="003473B7">
            <w:pPr>
              <w:spacing w:line="240" w:lineRule="auto"/>
              <w:jc w:val="right"/>
              <w:rPr>
                <w:rFonts w:cs="Calibri"/>
                <w:color w:val="000000"/>
                <w:lang w:eastAsia="en-AU"/>
              </w:rPr>
            </w:pPr>
            <w:r>
              <w:rPr>
                <w:rFonts w:ascii="Arial" w:hAnsi="Arial" w:cs="Arial"/>
              </w:rPr>
              <w:t>1</w:t>
            </w:r>
          </w:p>
        </w:tc>
      </w:tr>
      <w:tr w:rsidR="003473B7" w:rsidRPr="00FE5409" w14:paraId="492A9CC8" w14:textId="77777777" w:rsidTr="000B2FD5">
        <w:trPr>
          <w:trHeight w:val="300"/>
        </w:trPr>
        <w:tc>
          <w:tcPr>
            <w:tcW w:w="2200" w:type="dxa"/>
            <w:shd w:val="clear" w:color="auto" w:fill="auto"/>
            <w:vAlign w:val="bottom"/>
          </w:tcPr>
          <w:p w14:paraId="13AE3B26" w14:textId="5E34F395" w:rsidR="003473B7" w:rsidRPr="00AA1E6F" w:rsidRDefault="003473B7" w:rsidP="003473B7">
            <w:pPr>
              <w:spacing w:line="240" w:lineRule="auto"/>
              <w:rPr>
                <w:rFonts w:cs="Calibri"/>
                <w:color w:val="000000"/>
                <w:lang w:eastAsia="en-AU"/>
              </w:rPr>
            </w:pPr>
            <w:r>
              <w:rPr>
                <w:rFonts w:ascii="Calibri" w:hAnsi="Calibri" w:cs="Calibri"/>
                <w:sz w:val="22"/>
                <w:szCs w:val="22"/>
              </w:rPr>
              <w:t>CS,DVO,EQ</w:t>
            </w:r>
          </w:p>
        </w:tc>
        <w:tc>
          <w:tcPr>
            <w:tcW w:w="1197" w:type="dxa"/>
            <w:shd w:val="clear" w:color="auto" w:fill="auto"/>
            <w:vAlign w:val="bottom"/>
          </w:tcPr>
          <w:p w14:paraId="1E1FE897" w14:textId="7BB4B63F" w:rsidR="003473B7" w:rsidRPr="00AA1E6F" w:rsidRDefault="003473B7" w:rsidP="003473B7">
            <w:pPr>
              <w:spacing w:line="240" w:lineRule="auto"/>
              <w:jc w:val="right"/>
              <w:rPr>
                <w:rFonts w:cs="Calibri"/>
                <w:color w:val="000000"/>
                <w:lang w:eastAsia="en-AU"/>
              </w:rPr>
            </w:pPr>
            <w:r>
              <w:rPr>
                <w:rFonts w:ascii="Arial" w:hAnsi="Arial" w:cs="Arial"/>
              </w:rPr>
              <w:t>1</w:t>
            </w:r>
          </w:p>
        </w:tc>
      </w:tr>
      <w:tr w:rsidR="003473B7" w:rsidRPr="00FE5409" w14:paraId="5DD4E31E" w14:textId="77777777" w:rsidTr="000B2FD5">
        <w:trPr>
          <w:trHeight w:val="300"/>
        </w:trPr>
        <w:tc>
          <w:tcPr>
            <w:tcW w:w="2200" w:type="dxa"/>
            <w:shd w:val="clear" w:color="auto" w:fill="auto"/>
            <w:vAlign w:val="bottom"/>
          </w:tcPr>
          <w:p w14:paraId="4CAD65B0" w14:textId="1DBA41FD" w:rsidR="003473B7" w:rsidRPr="00AA1E6F" w:rsidRDefault="003473B7" w:rsidP="003473B7">
            <w:pPr>
              <w:spacing w:line="240" w:lineRule="auto"/>
              <w:rPr>
                <w:rFonts w:cs="Calibri"/>
                <w:color w:val="000000"/>
              </w:rPr>
            </w:pPr>
            <w:r>
              <w:rPr>
                <w:rFonts w:ascii="Calibri" w:hAnsi="Calibri" w:cs="Calibri"/>
                <w:sz w:val="22"/>
                <w:szCs w:val="22"/>
              </w:rPr>
              <w:t>CS,EQ</w:t>
            </w:r>
          </w:p>
        </w:tc>
        <w:tc>
          <w:tcPr>
            <w:tcW w:w="1197" w:type="dxa"/>
            <w:shd w:val="clear" w:color="auto" w:fill="auto"/>
            <w:vAlign w:val="bottom"/>
          </w:tcPr>
          <w:p w14:paraId="3322EC6D" w14:textId="42FC9937" w:rsidR="003473B7" w:rsidRPr="00AA1E6F" w:rsidRDefault="003473B7" w:rsidP="003473B7">
            <w:pPr>
              <w:spacing w:line="240" w:lineRule="auto"/>
              <w:jc w:val="right"/>
              <w:rPr>
                <w:rFonts w:cs="Calibri"/>
                <w:color w:val="000000"/>
                <w:lang w:eastAsia="en-AU"/>
              </w:rPr>
            </w:pPr>
            <w:r>
              <w:rPr>
                <w:rFonts w:ascii="Arial" w:hAnsi="Arial" w:cs="Arial"/>
              </w:rPr>
              <w:t>18</w:t>
            </w:r>
          </w:p>
        </w:tc>
      </w:tr>
      <w:tr w:rsidR="003473B7" w:rsidRPr="00FE5409" w14:paraId="6FF59BF7" w14:textId="77777777" w:rsidTr="000B2FD5">
        <w:trPr>
          <w:trHeight w:val="300"/>
        </w:trPr>
        <w:tc>
          <w:tcPr>
            <w:tcW w:w="2200" w:type="dxa"/>
            <w:shd w:val="clear" w:color="auto" w:fill="auto"/>
            <w:vAlign w:val="bottom"/>
          </w:tcPr>
          <w:p w14:paraId="46C178A4" w14:textId="03E90F3A" w:rsidR="003473B7" w:rsidRPr="00AA1E6F" w:rsidRDefault="003473B7" w:rsidP="003473B7">
            <w:pPr>
              <w:spacing w:line="240" w:lineRule="auto"/>
              <w:rPr>
                <w:rFonts w:cs="Calibri"/>
                <w:color w:val="000000"/>
                <w:lang w:eastAsia="en-AU"/>
              </w:rPr>
            </w:pPr>
            <w:r>
              <w:rPr>
                <w:rFonts w:ascii="Calibri" w:hAnsi="Calibri" w:cs="Calibri"/>
                <w:sz w:val="22"/>
                <w:szCs w:val="22"/>
              </w:rPr>
              <w:t>CS,EQ,MAG</w:t>
            </w:r>
          </w:p>
        </w:tc>
        <w:tc>
          <w:tcPr>
            <w:tcW w:w="1197" w:type="dxa"/>
            <w:shd w:val="clear" w:color="auto" w:fill="auto"/>
            <w:vAlign w:val="bottom"/>
          </w:tcPr>
          <w:p w14:paraId="073DFBE8" w14:textId="184FDCE7" w:rsidR="003473B7" w:rsidRPr="00AA1E6F" w:rsidRDefault="003473B7" w:rsidP="003473B7">
            <w:pPr>
              <w:spacing w:line="240" w:lineRule="auto"/>
              <w:jc w:val="right"/>
              <w:rPr>
                <w:rFonts w:cs="Calibri"/>
                <w:color w:val="000000"/>
                <w:lang w:eastAsia="en-AU"/>
              </w:rPr>
            </w:pPr>
            <w:r>
              <w:rPr>
                <w:rFonts w:ascii="Arial" w:hAnsi="Arial" w:cs="Arial"/>
              </w:rPr>
              <w:t>4</w:t>
            </w:r>
          </w:p>
        </w:tc>
      </w:tr>
      <w:tr w:rsidR="00E047B7" w:rsidRPr="00FE5409" w14:paraId="1F7BFD3E" w14:textId="77777777" w:rsidTr="000B2FD5">
        <w:trPr>
          <w:trHeight w:val="300"/>
        </w:trPr>
        <w:tc>
          <w:tcPr>
            <w:tcW w:w="2200" w:type="dxa"/>
            <w:shd w:val="clear" w:color="auto" w:fill="auto"/>
            <w:vAlign w:val="bottom"/>
          </w:tcPr>
          <w:p w14:paraId="7F0F7750" w14:textId="36708DB1" w:rsidR="00E047B7" w:rsidRPr="00AA1E6F" w:rsidRDefault="00E047B7" w:rsidP="00E047B7">
            <w:pPr>
              <w:spacing w:line="240" w:lineRule="auto"/>
              <w:rPr>
                <w:rFonts w:cs="Calibri"/>
                <w:color w:val="000000"/>
                <w:lang w:eastAsia="en-AU"/>
              </w:rPr>
            </w:pPr>
            <w:r w:rsidRPr="00133EE4">
              <w:rPr>
                <w:rFonts w:cs="Calibri"/>
              </w:rPr>
              <w:t>DIS,DVB</w:t>
            </w:r>
          </w:p>
        </w:tc>
        <w:tc>
          <w:tcPr>
            <w:tcW w:w="1197" w:type="dxa"/>
            <w:shd w:val="clear" w:color="auto" w:fill="auto"/>
            <w:vAlign w:val="bottom"/>
          </w:tcPr>
          <w:p w14:paraId="0F6136B2" w14:textId="2A70EFEB" w:rsidR="00E047B7" w:rsidRPr="00AA1E6F" w:rsidRDefault="003473B7" w:rsidP="00E047B7">
            <w:pPr>
              <w:spacing w:line="240" w:lineRule="auto"/>
              <w:jc w:val="right"/>
              <w:rPr>
                <w:rFonts w:cs="Calibri"/>
                <w:color w:val="000000"/>
                <w:lang w:eastAsia="en-AU"/>
              </w:rPr>
            </w:pPr>
            <w:r>
              <w:rPr>
                <w:rFonts w:cs="Calibri"/>
                <w:color w:val="000000"/>
                <w:lang w:eastAsia="en-AU"/>
              </w:rPr>
              <w:t>1</w:t>
            </w:r>
          </w:p>
        </w:tc>
      </w:tr>
      <w:tr w:rsidR="003473B7" w:rsidRPr="00FE5409" w14:paraId="1787C4F7" w14:textId="77777777" w:rsidTr="000B2FD5">
        <w:trPr>
          <w:trHeight w:val="300"/>
        </w:trPr>
        <w:tc>
          <w:tcPr>
            <w:tcW w:w="2200" w:type="dxa"/>
            <w:shd w:val="clear" w:color="auto" w:fill="auto"/>
            <w:vAlign w:val="bottom"/>
          </w:tcPr>
          <w:p w14:paraId="4FDE344B" w14:textId="4AD86B9E" w:rsidR="003473B7" w:rsidRPr="00AA1E6F" w:rsidRDefault="003473B7" w:rsidP="003473B7">
            <w:pPr>
              <w:spacing w:line="240" w:lineRule="auto"/>
              <w:rPr>
                <w:rFonts w:cs="Calibri"/>
                <w:color w:val="000000"/>
                <w:lang w:eastAsia="en-AU"/>
              </w:rPr>
            </w:pPr>
            <w:r>
              <w:rPr>
                <w:rFonts w:ascii="Calibri" w:hAnsi="Calibri" w:cs="Calibri"/>
                <w:sz w:val="22"/>
                <w:szCs w:val="22"/>
              </w:rPr>
              <w:t>DVB,DVO,MAG</w:t>
            </w:r>
          </w:p>
        </w:tc>
        <w:tc>
          <w:tcPr>
            <w:tcW w:w="1197" w:type="dxa"/>
            <w:shd w:val="clear" w:color="auto" w:fill="auto"/>
            <w:vAlign w:val="bottom"/>
          </w:tcPr>
          <w:p w14:paraId="1A891217" w14:textId="0FD7A5C7" w:rsidR="003473B7" w:rsidRPr="00AA1E6F" w:rsidRDefault="003473B7" w:rsidP="003473B7">
            <w:pPr>
              <w:spacing w:line="240" w:lineRule="auto"/>
              <w:jc w:val="right"/>
              <w:rPr>
                <w:rFonts w:cs="Calibri"/>
                <w:color w:val="000000"/>
                <w:lang w:eastAsia="en-AU"/>
              </w:rPr>
            </w:pPr>
            <w:r>
              <w:rPr>
                <w:rFonts w:ascii="Arial" w:hAnsi="Arial" w:cs="Arial"/>
              </w:rPr>
              <w:t>3</w:t>
            </w:r>
          </w:p>
        </w:tc>
      </w:tr>
      <w:tr w:rsidR="003473B7" w:rsidRPr="00FE5409" w14:paraId="3B5DB2AE" w14:textId="77777777" w:rsidTr="000B2FD5">
        <w:trPr>
          <w:trHeight w:val="300"/>
        </w:trPr>
        <w:tc>
          <w:tcPr>
            <w:tcW w:w="2200" w:type="dxa"/>
            <w:shd w:val="clear" w:color="auto" w:fill="auto"/>
            <w:vAlign w:val="bottom"/>
          </w:tcPr>
          <w:p w14:paraId="5AFBBD46" w14:textId="125D7A40" w:rsidR="003473B7" w:rsidRPr="00AA1E6F" w:rsidRDefault="003473B7" w:rsidP="003473B7">
            <w:pPr>
              <w:spacing w:line="240" w:lineRule="auto"/>
              <w:rPr>
                <w:rFonts w:cs="Arial"/>
                <w:color w:val="000000"/>
              </w:rPr>
            </w:pPr>
            <w:r>
              <w:rPr>
                <w:rFonts w:ascii="Calibri" w:hAnsi="Calibri" w:cs="Calibri"/>
                <w:sz w:val="22"/>
                <w:szCs w:val="22"/>
              </w:rPr>
              <w:t>DVB,EQ,MAG</w:t>
            </w:r>
          </w:p>
        </w:tc>
        <w:tc>
          <w:tcPr>
            <w:tcW w:w="1197" w:type="dxa"/>
            <w:shd w:val="clear" w:color="auto" w:fill="auto"/>
            <w:vAlign w:val="bottom"/>
          </w:tcPr>
          <w:p w14:paraId="06991F98" w14:textId="2FDCA863" w:rsidR="003473B7" w:rsidRPr="00AA1E6F" w:rsidRDefault="003473B7" w:rsidP="003473B7">
            <w:pPr>
              <w:spacing w:line="240" w:lineRule="auto"/>
              <w:jc w:val="right"/>
              <w:rPr>
                <w:rFonts w:cs="Arial"/>
                <w:color w:val="000000"/>
              </w:rPr>
            </w:pPr>
            <w:r>
              <w:rPr>
                <w:rFonts w:ascii="Arial" w:hAnsi="Arial" w:cs="Arial"/>
              </w:rPr>
              <w:t>1</w:t>
            </w:r>
          </w:p>
        </w:tc>
      </w:tr>
      <w:tr w:rsidR="003473B7" w:rsidRPr="00FE5409" w14:paraId="1CA3553C" w14:textId="77777777" w:rsidTr="000B2FD5">
        <w:trPr>
          <w:trHeight w:val="300"/>
        </w:trPr>
        <w:tc>
          <w:tcPr>
            <w:tcW w:w="2200" w:type="dxa"/>
            <w:shd w:val="clear" w:color="auto" w:fill="auto"/>
            <w:vAlign w:val="bottom"/>
          </w:tcPr>
          <w:p w14:paraId="2F839C82" w14:textId="3C469EE8" w:rsidR="003473B7" w:rsidRPr="00AA1E6F" w:rsidRDefault="003473B7" w:rsidP="003473B7">
            <w:pPr>
              <w:spacing w:line="240" w:lineRule="auto"/>
              <w:rPr>
                <w:rFonts w:cs="Arial"/>
                <w:lang w:eastAsia="en-AU"/>
              </w:rPr>
            </w:pPr>
            <w:r>
              <w:rPr>
                <w:rFonts w:ascii="Calibri" w:hAnsi="Calibri" w:cs="Calibri"/>
                <w:sz w:val="22"/>
                <w:szCs w:val="22"/>
              </w:rPr>
              <w:t>DVB,MAG</w:t>
            </w:r>
          </w:p>
        </w:tc>
        <w:tc>
          <w:tcPr>
            <w:tcW w:w="1197" w:type="dxa"/>
            <w:shd w:val="clear" w:color="auto" w:fill="auto"/>
            <w:vAlign w:val="bottom"/>
          </w:tcPr>
          <w:p w14:paraId="6717F1C7" w14:textId="2A4357B5" w:rsidR="003473B7" w:rsidRPr="00AA1E6F" w:rsidRDefault="003473B7" w:rsidP="003473B7">
            <w:pPr>
              <w:spacing w:line="240" w:lineRule="auto"/>
              <w:jc w:val="right"/>
              <w:rPr>
                <w:rFonts w:cs="Calibri"/>
                <w:color w:val="000000"/>
                <w:lang w:eastAsia="en-AU"/>
              </w:rPr>
            </w:pPr>
            <w:r>
              <w:rPr>
                <w:rFonts w:ascii="Arial" w:hAnsi="Arial" w:cs="Arial"/>
              </w:rPr>
              <w:t>8</w:t>
            </w:r>
          </w:p>
        </w:tc>
      </w:tr>
      <w:tr w:rsidR="003473B7" w:rsidRPr="00FE5409" w14:paraId="353B90B4" w14:textId="77777777" w:rsidTr="000B2FD5">
        <w:trPr>
          <w:trHeight w:val="300"/>
        </w:trPr>
        <w:tc>
          <w:tcPr>
            <w:tcW w:w="2200" w:type="dxa"/>
            <w:shd w:val="clear" w:color="auto" w:fill="auto"/>
            <w:vAlign w:val="bottom"/>
          </w:tcPr>
          <w:p w14:paraId="7288BB57" w14:textId="45018427" w:rsidR="003473B7" w:rsidRPr="00AA1E6F" w:rsidRDefault="003473B7" w:rsidP="003473B7">
            <w:pPr>
              <w:spacing w:line="240" w:lineRule="auto"/>
              <w:rPr>
                <w:rFonts w:cs="Arial"/>
              </w:rPr>
            </w:pPr>
            <w:r>
              <w:rPr>
                <w:rFonts w:ascii="Calibri" w:hAnsi="Calibri" w:cs="Calibri"/>
                <w:sz w:val="22"/>
                <w:szCs w:val="22"/>
              </w:rPr>
              <w:t>DVO,EQ</w:t>
            </w:r>
          </w:p>
        </w:tc>
        <w:tc>
          <w:tcPr>
            <w:tcW w:w="1197" w:type="dxa"/>
            <w:shd w:val="clear" w:color="auto" w:fill="auto"/>
            <w:vAlign w:val="bottom"/>
          </w:tcPr>
          <w:p w14:paraId="0287F7D6" w14:textId="197A8518" w:rsidR="003473B7" w:rsidRPr="00AA1E6F" w:rsidRDefault="003473B7" w:rsidP="003473B7">
            <w:pPr>
              <w:spacing w:line="240" w:lineRule="auto"/>
              <w:jc w:val="right"/>
              <w:rPr>
                <w:rFonts w:cs="Calibri"/>
                <w:color w:val="000000"/>
                <w:lang w:eastAsia="en-AU"/>
              </w:rPr>
            </w:pPr>
            <w:r>
              <w:rPr>
                <w:rFonts w:ascii="Arial" w:hAnsi="Arial" w:cs="Arial"/>
              </w:rPr>
              <w:t>3</w:t>
            </w:r>
          </w:p>
        </w:tc>
      </w:tr>
      <w:tr w:rsidR="003473B7" w:rsidRPr="00FE5409" w14:paraId="10193DEB" w14:textId="77777777" w:rsidTr="000B2FD5">
        <w:trPr>
          <w:trHeight w:val="300"/>
        </w:trPr>
        <w:tc>
          <w:tcPr>
            <w:tcW w:w="2200" w:type="dxa"/>
            <w:shd w:val="clear" w:color="auto" w:fill="auto"/>
            <w:vAlign w:val="bottom"/>
          </w:tcPr>
          <w:p w14:paraId="5630A823" w14:textId="4F015097" w:rsidR="003473B7" w:rsidRPr="00AA1E6F" w:rsidRDefault="003473B7" w:rsidP="003473B7">
            <w:pPr>
              <w:spacing w:line="240" w:lineRule="auto"/>
              <w:rPr>
                <w:rFonts w:cs="Arial"/>
              </w:rPr>
            </w:pPr>
            <w:r>
              <w:rPr>
                <w:rFonts w:ascii="Calibri" w:hAnsi="Calibri" w:cs="Calibri"/>
                <w:sz w:val="22"/>
                <w:szCs w:val="22"/>
              </w:rPr>
              <w:t>DVO,MAG</w:t>
            </w:r>
          </w:p>
        </w:tc>
        <w:tc>
          <w:tcPr>
            <w:tcW w:w="1197" w:type="dxa"/>
            <w:shd w:val="clear" w:color="auto" w:fill="auto"/>
            <w:vAlign w:val="bottom"/>
          </w:tcPr>
          <w:p w14:paraId="23AF1DDC" w14:textId="7E131518" w:rsidR="003473B7" w:rsidRPr="00AA1E6F" w:rsidRDefault="003473B7" w:rsidP="003473B7">
            <w:pPr>
              <w:spacing w:line="240" w:lineRule="auto"/>
              <w:jc w:val="right"/>
              <w:rPr>
                <w:rFonts w:cs="Calibri"/>
                <w:color w:val="000000"/>
                <w:lang w:eastAsia="en-AU"/>
              </w:rPr>
            </w:pPr>
            <w:r>
              <w:rPr>
                <w:rFonts w:ascii="Arial" w:hAnsi="Arial" w:cs="Arial"/>
              </w:rPr>
              <w:t>11</w:t>
            </w:r>
          </w:p>
        </w:tc>
      </w:tr>
      <w:tr w:rsidR="003473B7" w:rsidRPr="00FE5409" w14:paraId="36587FC3" w14:textId="77777777" w:rsidTr="000B2FD5">
        <w:trPr>
          <w:trHeight w:val="300"/>
        </w:trPr>
        <w:tc>
          <w:tcPr>
            <w:tcW w:w="2200" w:type="dxa"/>
            <w:shd w:val="clear" w:color="auto" w:fill="auto"/>
            <w:vAlign w:val="bottom"/>
          </w:tcPr>
          <w:p w14:paraId="1955039C" w14:textId="41585C64" w:rsidR="003473B7" w:rsidRPr="00AA1E6F" w:rsidRDefault="003473B7" w:rsidP="003473B7">
            <w:pPr>
              <w:spacing w:line="240" w:lineRule="auto"/>
              <w:rPr>
                <w:rFonts w:cs="Arial"/>
              </w:rPr>
            </w:pPr>
            <w:r>
              <w:rPr>
                <w:rFonts w:ascii="Calibri" w:hAnsi="Calibri" w:cs="Calibri"/>
                <w:sz w:val="22"/>
                <w:szCs w:val="22"/>
              </w:rPr>
              <w:t>EQ,MAG</w:t>
            </w:r>
          </w:p>
        </w:tc>
        <w:tc>
          <w:tcPr>
            <w:tcW w:w="1197" w:type="dxa"/>
            <w:shd w:val="clear" w:color="auto" w:fill="auto"/>
            <w:vAlign w:val="bottom"/>
          </w:tcPr>
          <w:p w14:paraId="6D782CB8" w14:textId="58904D70" w:rsidR="003473B7" w:rsidRPr="00AA1E6F" w:rsidRDefault="003473B7" w:rsidP="003473B7">
            <w:pPr>
              <w:spacing w:line="240" w:lineRule="auto"/>
              <w:jc w:val="right"/>
              <w:rPr>
                <w:rFonts w:cs="Calibri"/>
                <w:color w:val="000000"/>
                <w:lang w:eastAsia="en-AU"/>
              </w:rPr>
            </w:pPr>
            <w:r>
              <w:rPr>
                <w:rFonts w:ascii="Arial" w:hAnsi="Arial" w:cs="Arial"/>
              </w:rPr>
              <w:t>21</w:t>
            </w:r>
          </w:p>
        </w:tc>
      </w:tr>
      <w:tr w:rsidR="00277E4B" w:rsidRPr="00FE5409" w14:paraId="50E20029" w14:textId="77777777" w:rsidTr="000B2FD5">
        <w:trPr>
          <w:trHeight w:val="300"/>
        </w:trPr>
        <w:tc>
          <w:tcPr>
            <w:tcW w:w="2200" w:type="dxa"/>
            <w:shd w:val="clear" w:color="auto" w:fill="auto"/>
          </w:tcPr>
          <w:p w14:paraId="53704947" w14:textId="1D769966" w:rsidR="00277E4B" w:rsidRPr="001B1927" w:rsidRDefault="000827CC" w:rsidP="00277E4B">
            <w:pPr>
              <w:spacing w:line="240" w:lineRule="auto"/>
              <w:rPr>
                <w:rFonts w:cs="Calibri"/>
                <w:b/>
                <w:bCs/>
                <w:color w:val="000000"/>
                <w:lang w:eastAsia="en-AU"/>
              </w:rPr>
            </w:pPr>
            <w:r w:rsidRPr="001B1927">
              <w:rPr>
                <w:rFonts w:cs="Calibri"/>
                <w:b/>
                <w:bCs/>
                <w:color w:val="000000"/>
                <w:lang w:eastAsia="en-AU"/>
              </w:rPr>
              <w:t>Total</w:t>
            </w:r>
          </w:p>
        </w:tc>
        <w:tc>
          <w:tcPr>
            <w:tcW w:w="1197" w:type="dxa"/>
            <w:shd w:val="clear" w:color="auto" w:fill="auto"/>
          </w:tcPr>
          <w:p w14:paraId="15B80D46" w14:textId="6445788E" w:rsidR="00277E4B" w:rsidRPr="001B1927" w:rsidRDefault="003473B7" w:rsidP="00277E4B">
            <w:pPr>
              <w:spacing w:line="240" w:lineRule="auto"/>
              <w:jc w:val="right"/>
              <w:rPr>
                <w:rFonts w:cs="Calibri"/>
                <w:b/>
                <w:bCs/>
                <w:color w:val="000000"/>
                <w:lang w:eastAsia="en-AU"/>
              </w:rPr>
            </w:pPr>
            <w:r>
              <w:rPr>
                <w:rFonts w:cs="Calibri"/>
                <w:b/>
                <w:bCs/>
                <w:color w:val="000000"/>
                <w:lang w:eastAsia="en-AU"/>
              </w:rPr>
              <w:t>72</w:t>
            </w:r>
          </w:p>
        </w:tc>
      </w:tr>
    </w:tbl>
    <w:p w14:paraId="2ADD0DB0" w14:textId="77777777" w:rsidR="00FE5409" w:rsidRDefault="00FE5409" w:rsidP="00106EA8">
      <w:pPr>
        <w:tabs>
          <w:tab w:val="left" w:pos="1134"/>
        </w:tabs>
        <w:ind w:left="-142" w:right="-425"/>
        <w:jc w:val="both"/>
      </w:pPr>
    </w:p>
    <w:p w14:paraId="01DC83BC" w14:textId="37034037" w:rsidR="008F63D1" w:rsidRDefault="00973468" w:rsidP="00C16F20">
      <w:pPr>
        <w:ind w:left="-142" w:right="-425"/>
        <w:jc w:val="both"/>
        <w:rPr>
          <w:rFonts w:cs="Arial"/>
        </w:rPr>
      </w:pPr>
      <w:r w:rsidRPr="008F63D1">
        <w:rPr>
          <w:rFonts w:cs="Arial"/>
          <w:b/>
          <w:bCs/>
        </w:rPr>
        <w:t xml:space="preserve">Client </w:t>
      </w:r>
      <w:r w:rsidR="00C27CBE" w:rsidRPr="008F63D1">
        <w:rPr>
          <w:rFonts w:cs="Arial"/>
          <w:b/>
          <w:bCs/>
        </w:rPr>
        <w:t>interactions with the Commission</w:t>
      </w:r>
      <w:r w:rsidR="00011490">
        <w:rPr>
          <w:rFonts w:cs="Arial"/>
          <w:b/>
          <w:bCs/>
        </w:rPr>
        <w:t xml:space="preserve"> </w:t>
      </w:r>
      <w:r w:rsidR="002346ED">
        <w:rPr>
          <w:rFonts w:cs="Arial"/>
          <w:b/>
          <w:bCs/>
        </w:rPr>
        <w:t>fall within a continuum of decisions available</w:t>
      </w:r>
      <w:r w:rsidR="00D85018">
        <w:rPr>
          <w:rFonts w:cs="Arial"/>
          <w:b/>
          <w:bCs/>
        </w:rPr>
        <w:t>.</w:t>
      </w:r>
    </w:p>
    <w:p w14:paraId="7A7B2C9D" w14:textId="56E77C28" w:rsidR="0056316C" w:rsidRDefault="00A73CA0" w:rsidP="00C16F20">
      <w:pPr>
        <w:ind w:left="-142" w:right="-425"/>
        <w:jc w:val="both"/>
        <w:rPr>
          <w:rFonts w:cs="Arial"/>
        </w:rPr>
      </w:pPr>
      <w:r>
        <w:rPr>
          <w:rFonts w:cs="Arial"/>
        </w:rPr>
        <w:t>The following data</w:t>
      </w:r>
      <w:r w:rsidR="00D85018">
        <w:rPr>
          <w:rFonts w:cs="Arial"/>
        </w:rPr>
        <w:t xml:space="preserve"> (tables </w:t>
      </w:r>
      <w:r w:rsidR="002522F2">
        <w:rPr>
          <w:rFonts w:cs="Arial"/>
        </w:rPr>
        <w:t>4</w:t>
      </w:r>
      <w:r w:rsidR="00D85018">
        <w:rPr>
          <w:rFonts w:cs="Arial"/>
        </w:rPr>
        <w:t xml:space="preserve"> to </w:t>
      </w:r>
      <w:r w:rsidR="002522F2">
        <w:rPr>
          <w:rFonts w:cs="Arial"/>
        </w:rPr>
        <w:t>8</w:t>
      </w:r>
      <w:r w:rsidR="00D85018">
        <w:rPr>
          <w:rFonts w:cs="Arial"/>
        </w:rPr>
        <w:t>)</w:t>
      </w:r>
      <w:r>
        <w:rPr>
          <w:rFonts w:cs="Arial"/>
        </w:rPr>
        <w:t xml:space="preserve"> provides an overview of interactions that have taken place with clients during this reporting period</w:t>
      </w:r>
      <w:r w:rsidR="008D0261">
        <w:rPr>
          <w:rFonts w:cs="Arial"/>
        </w:rPr>
        <w:t>,</w:t>
      </w:r>
      <w:r>
        <w:rPr>
          <w:rFonts w:cs="Arial"/>
        </w:rPr>
        <w:t xml:space="preserve"> </w:t>
      </w:r>
      <w:r w:rsidR="00190C1B">
        <w:rPr>
          <w:rFonts w:cs="Arial"/>
        </w:rPr>
        <w:t>consist</w:t>
      </w:r>
      <w:r w:rsidR="000A7AFF">
        <w:rPr>
          <w:rFonts w:cs="Arial"/>
        </w:rPr>
        <w:t>ing</w:t>
      </w:r>
      <w:r w:rsidR="00190C1B">
        <w:rPr>
          <w:rFonts w:cs="Arial"/>
        </w:rPr>
        <w:t xml:space="preserve"> of</w:t>
      </w:r>
      <w:r w:rsidR="00342EBC">
        <w:rPr>
          <w:rFonts w:cs="Arial"/>
        </w:rPr>
        <w:t xml:space="preserve"> decisions where a final determination has taken place in conference and </w:t>
      </w:r>
      <w:r w:rsidR="00190C1B">
        <w:rPr>
          <w:rFonts w:cs="Arial"/>
        </w:rPr>
        <w:t xml:space="preserve">includes decisions delivered </w:t>
      </w:r>
      <w:r w:rsidR="00342EBC">
        <w:rPr>
          <w:rFonts w:cs="Arial"/>
        </w:rPr>
        <w:t>at application hearing</w:t>
      </w:r>
      <w:r w:rsidR="00190C1B">
        <w:rPr>
          <w:rFonts w:cs="Arial"/>
        </w:rPr>
        <w:t>s. It</w:t>
      </w:r>
      <w:r w:rsidR="00881438">
        <w:rPr>
          <w:rFonts w:cs="Arial"/>
        </w:rPr>
        <w:t xml:space="preserve"> does not include instances w</w:t>
      </w:r>
      <w:r w:rsidR="00342EBC">
        <w:rPr>
          <w:rFonts w:cs="Arial"/>
        </w:rPr>
        <w:t>here a client was rescheduled to another conference due to non-attendance</w:t>
      </w:r>
      <w:r w:rsidR="00190C1B">
        <w:rPr>
          <w:rFonts w:cs="Arial"/>
        </w:rPr>
        <w:t>,</w:t>
      </w:r>
      <w:r w:rsidR="00342EBC">
        <w:rPr>
          <w:rFonts w:cs="Arial"/>
        </w:rPr>
        <w:t xml:space="preserve"> or </w:t>
      </w:r>
      <w:r w:rsidR="00DA38EC">
        <w:rPr>
          <w:rFonts w:cs="Arial"/>
        </w:rPr>
        <w:t>a</w:t>
      </w:r>
      <w:r w:rsidR="00342EBC">
        <w:rPr>
          <w:rFonts w:cs="Arial"/>
        </w:rPr>
        <w:t xml:space="preserve"> conference was adjourned to another date to allow the parties to address matter/s </w:t>
      </w:r>
      <w:r w:rsidR="00190C1B">
        <w:rPr>
          <w:rFonts w:cs="Arial"/>
        </w:rPr>
        <w:t>prior to</w:t>
      </w:r>
      <w:r w:rsidR="00342EBC">
        <w:rPr>
          <w:rFonts w:cs="Arial"/>
        </w:rPr>
        <w:t xml:space="preserve"> </w:t>
      </w:r>
      <w:r w:rsidR="003A48E8">
        <w:rPr>
          <w:rFonts w:cs="Arial"/>
        </w:rPr>
        <w:t xml:space="preserve">the Commissioners </w:t>
      </w:r>
      <w:r w:rsidR="00DA38EC">
        <w:rPr>
          <w:rFonts w:cs="Arial"/>
        </w:rPr>
        <w:t xml:space="preserve">making </w:t>
      </w:r>
      <w:r w:rsidR="00342EBC">
        <w:rPr>
          <w:rFonts w:cs="Arial"/>
        </w:rPr>
        <w:t>a determination</w:t>
      </w:r>
      <w:r w:rsidR="00881438">
        <w:rPr>
          <w:rFonts w:cs="Arial"/>
        </w:rPr>
        <w:t>.</w:t>
      </w:r>
    </w:p>
    <w:p w14:paraId="33BB1B04" w14:textId="2C083555" w:rsidR="002D75CB" w:rsidRDefault="002D75CB" w:rsidP="00C16F20">
      <w:pPr>
        <w:ind w:left="-142" w:right="-425"/>
        <w:jc w:val="both"/>
        <w:rPr>
          <w:rFonts w:cs="Arial"/>
        </w:rPr>
      </w:pPr>
    </w:p>
    <w:p w14:paraId="1EC3E14F" w14:textId="356B3FEE" w:rsidR="00C9243F" w:rsidRPr="00264A2C" w:rsidRDefault="00B220D1" w:rsidP="00C9243F">
      <w:pPr>
        <w:tabs>
          <w:tab w:val="left" w:pos="1134"/>
        </w:tabs>
        <w:ind w:left="-142" w:right="-425"/>
        <w:jc w:val="both"/>
      </w:pPr>
      <w:r>
        <w:t>The role of the FRC is to work with the most vulnerable, disadvantaged group</w:t>
      </w:r>
      <w:r w:rsidR="00151B30">
        <w:t xml:space="preserve"> of community members</w:t>
      </w:r>
      <w:r>
        <w:t xml:space="preserve"> who engage in anti-social behaviours. Of this extremely vulnerable cohort who engage in anti-social behaviours there are a range of clients who fall within a spectrum of willingness to take personal accountability for their actions and accept support to address behaviours</w:t>
      </w:r>
      <w:r w:rsidR="00965F26">
        <w:t xml:space="preserve">. </w:t>
      </w:r>
      <w:r w:rsidR="00C9243F">
        <w:t>Progressively throughout the 16-years of Commission operations, most clients are showing a willingness to accept support and demonstrate a degree of insight into their behaviours.</w:t>
      </w:r>
    </w:p>
    <w:p w14:paraId="51F2BF4A" w14:textId="7004CBB2" w:rsidR="002D75CB" w:rsidRDefault="00B220D1" w:rsidP="00C9243F">
      <w:pPr>
        <w:tabs>
          <w:tab w:val="left" w:pos="1134"/>
        </w:tabs>
        <w:ind w:left="-142" w:right="-425"/>
        <w:jc w:val="both"/>
        <w:rPr>
          <w:rFonts w:cs="Arial"/>
        </w:rPr>
      </w:pPr>
      <w:r>
        <w:t xml:space="preserve"> </w:t>
      </w:r>
    </w:p>
    <w:p w14:paraId="65D3405D" w14:textId="18401284" w:rsidR="00237AB1" w:rsidRDefault="00696B4E" w:rsidP="0091685B">
      <w:pPr>
        <w:ind w:left="-142" w:right="-425"/>
        <w:jc w:val="both"/>
        <w:rPr>
          <w:rFonts w:cs="Arial"/>
        </w:rPr>
      </w:pPr>
      <w:r>
        <w:rPr>
          <w:rFonts w:cs="Arial"/>
        </w:rPr>
        <w:t>Show</w:t>
      </w:r>
      <w:r w:rsidR="00F305F2">
        <w:rPr>
          <w:rFonts w:cs="Arial"/>
        </w:rPr>
        <w:t>n</w:t>
      </w:r>
      <w:r>
        <w:rPr>
          <w:rFonts w:cs="Arial"/>
        </w:rPr>
        <w:t xml:space="preserve"> </w:t>
      </w:r>
      <w:r w:rsidR="00E25138">
        <w:rPr>
          <w:rFonts w:cs="Arial"/>
        </w:rPr>
        <w:t xml:space="preserve">on the next page </w:t>
      </w:r>
      <w:r>
        <w:rPr>
          <w:rFonts w:cs="Arial"/>
        </w:rPr>
        <w:t>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 xml:space="preserve">delivered </w:t>
      </w:r>
      <w:r w:rsidR="008569EF">
        <w:rPr>
          <w:rFonts w:cs="Arial"/>
        </w:rPr>
        <w:t>on</w:t>
      </w:r>
      <w:r w:rsidR="007F068B">
        <w:rPr>
          <w:rFonts w:cs="Arial"/>
        </w:rPr>
        <w:t xml:space="preserve"> </w:t>
      </w:r>
      <w:r w:rsidR="00DA38EC">
        <w:rPr>
          <w:rFonts w:cs="Arial"/>
        </w:rPr>
        <w:t xml:space="preserve">an </w:t>
      </w:r>
      <w:r w:rsidR="008569EF">
        <w:rPr>
          <w:rFonts w:cs="Arial"/>
        </w:rPr>
        <w:t xml:space="preserve">amend/end </w:t>
      </w:r>
      <w:r w:rsidR="007F068B">
        <w:rPr>
          <w:rFonts w:cs="Arial"/>
        </w:rPr>
        <w:t>application</w:t>
      </w:r>
      <w:r w:rsidR="00237AB1" w:rsidRPr="00BD03F1">
        <w:rPr>
          <w:rFonts w:cs="Arial"/>
        </w:rPr>
        <w:t xml:space="preserve">. </w:t>
      </w:r>
      <w:r w:rsidR="0030673F" w:rsidRPr="00BD03F1">
        <w:rPr>
          <w:rFonts w:cs="Arial"/>
        </w:rPr>
        <w:t>The Commission is still seeing a number</w:t>
      </w:r>
      <w:r w:rsidR="00237AB1" w:rsidRPr="00BD03F1">
        <w:rPr>
          <w:rFonts w:cs="Arial"/>
        </w:rPr>
        <w:t xml:space="preserve"> of </w:t>
      </w:r>
      <w:r w:rsidR="00B23523" w:rsidRPr="00BD03F1">
        <w:rPr>
          <w:rFonts w:cs="Arial"/>
        </w:rPr>
        <w:t>i</w:t>
      </w:r>
      <w:r w:rsidR="00237AB1" w:rsidRPr="00BD03F1">
        <w:rPr>
          <w:rFonts w:cs="Arial"/>
        </w:rPr>
        <w:t>nteractions by client</w:t>
      </w:r>
      <w:r w:rsidR="0030673F" w:rsidRPr="00BD03F1">
        <w:rPr>
          <w:rFonts w:cs="Arial"/>
        </w:rPr>
        <w:t>s</w:t>
      </w:r>
      <w:r w:rsidR="00237AB1" w:rsidRPr="00BD03F1">
        <w:rPr>
          <w:rFonts w:cs="Arial"/>
        </w:rPr>
        <w:t xml:space="preserve"> on a more proactive basis</w:t>
      </w:r>
      <w:r w:rsidR="00701EFB" w:rsidRPr="00BD03F1">
        <w:rPr>
          <w:rFonts w:cs="Arial"/>
        </w:rPr>
        <w:t>,</w:t>
      </w:r>
      <w:r w:rsidR="00B23523" w:rsidRPr="00BD03F1">
        <w:rPr>
          <w:rFonts w:cs="Arial"/>
        </w:rPr>
        <w:t xml:space="preserve"> </w:t>
      </w:r>
      <w:r w:rsidR="00237AB1" w:rsidRPr="00BD03F1">
        <w:rPr>
          <w:rFonts w:cs="Arial"/>
        </w:rPr>
        <w:t xml:space="preserve">i.e. where engagement is on a voluntary basis (Table </w:t>
      </w:r>
      <w:r w:rsidR="002522F2">
        <w:rPr>
          <w:rFonts w:cs="Arial"/>
        </w:rPr>
        <w:t>4</w:t>
      </w:r>
      <w:r w:rsidR="00237AB1" w:rsidRPr="00BD03F1">
        <w:rPr>
          <w:rFonts w:cs="Arial"/>
        </w:rPr>
        <w:t>)</w:t>
      </w:r>
      <w:r w:rsidR="00AE549C" w:rsidRPr="00BD03F1">
        <w:rPr>
          <w:rFonts w:cs="Arial"/>
        </w:rPr>
        <w:t>,</w:t>
      </w:r>
      <w:r w:rsidR="00237AB1" w:rsidRPr="00BD03F1">
        <w:rPr>
          <w:rFonts w:cs="Arial"/>
        </w:rPr>
        <w:t xml:space="preserve"> or where acceptance of the Commission’s decision for a referral to </w:t>
      </w:r>
      <w:r w:rsidR="009D568A" w:rsidRPr="00BD03F1">
        <w:rPr>
          <w:rFonts w:cs="Arial"/>
        </w:rPr>
        <w:t xml:space="preserve">a </w:t>
      </w:r>
      <w:r w:rsidR="00237AB1" w:rsidRPr="00BD03F1">
        <w:rPr>
          <w:rFonts w:cs="Arial"/>
        </w:rPr>
        <w:t xml:space="preserve">support service or income management is by agreement with the client (Table </w:t>
      </w:r>
      <w:r w:rsidR="002522F2">
        <w:rPr>
          <w:rFonts w:cs="Arial"/>
        </w:rPr>
        <w:t>5</w:t>
      </w:r>
      <w:r w:rsidR="00237AB1" w:rsidRPr="00BD03F1">
        <w:rPr>
          <w:rFonts w:cs="Arial"/>
        </w:rPr>
        <w:t>). The</w:t>
      </w:r>
      <w:r w:rsidR="00B23523" w:rsidRPr="00BD03F1">
        <w:rPr>
          <w:rFonts w:cs="Arial"/>
        </w:rPr>
        <w:t xml:space="preserve">se proactive interactions are </w:t>
      </w:r>
      <w:r w:rsidR="00D505F2" w:rsidRPr="00BD03F1">
        <w:rPr>
          <w:rFonts w:cs="Arial"/>
        </w:rPr>
        <w:t>c</w:t>
      </w:r>
      <w:r w:rsidR="00237AB1" w:rsidRPr="00BD03F1">
        <w:rPr>
          <w:rFonts w:cs="Arial"/>
        </w:rPr>
        <w:t>onsider</w:t>
      </w:r>
      <w:r w:rsidR="00B23523" w:rsidRPr="00BD03F1">
        <w:rPr>
          <w:rFonts w:cs="Arial"/>
        </w:rPr>
        <w:t>ed</w:t>
      </w:r>
      <w:r w:rsidR="00237AB1" w:rsidRPr="00BD03F1">
        <w:rPr>
          <w:rFonts w:cs="Arial"/>
        </w:rPr>
        <w:t xml:space="preserve"> to be a positive indication that community members are demonstrating early insight into the </w:t>
      </w:r>
      <w:r w:rsidR="008D0261">
        <w:rPr>
          <w:rFonts w:cs="Arial"/>
        </w:rPr>
        <w:t>a</w:t>
      </w:r>
      <w:r w:rsidR="00237AB1" w:rsidRPr="00BD03F1">
        <w:rPr>
          <w:rFonts w:cs="Arial"/>
        </w:rPr>
        <w:t>ffect those actions have on others.</w:t>
      </w:r>
    </w:p>
    <w:p w14:paraId="3A601116" w14:textId="77777777" w:rsidR="008436DC" w:rsidRDefault="008436DC" w:rsidP="0091685B">
      <w:pPr>
        <w:ind w:left="-142" w:right="-425"/>
        <w:jc w:val="both"/>
        <w:rPr>
          <w:rFonts w:cs="Arial"/>
        </w:rPr>
      </w:pPr>
    </w:p>
    <w:p w14:paraId="19233629" w14:textId="21B7FD04"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4</w:t>
      </w:r>
      <w:r w:rsidRPr="006C6A65">
        <w:rPr>
          <w:b/>
          <w:sz w:val="16"/>
          <w:szCs w:val="16"/>
        </w:rPr>
        <w:t>:</w:t>
      </w:r>
      <w:r w:rsidRPr="006C6A65">
        <w:rPr>
          <w:sz w:val="16"/>
          <w:szCs w:val="16"/>
        </w:rPr>
        <w:t xml:space="preserve"> Number of </w:t>
      </w:r>
      <w:r w:rsidRPr="00656C56">
        <w:rPr>
          <w:sz w:val="16"/>
          <w:szCs w:val="16"/>
        </w:rPr>
        <w:t>voluntary agreements</w:t>
      </w:r>
      <w:r w:rsidR="00E52293">
        <w:rPr>
          <w:sz w:val="16"/>
          <w:szCs w:val="16"/>
        </w:rPr>
        <w:t xml:space="preserve"> </w:t>
      </w:r>
      <w:bookmarkStart w:id="9" w:name="_Hlk82504830"/>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v</w:t>
      </w:r>
      <w:r w:rsidR="00E52293">
        <w:rPr>
          <w:sz w:val="16"/>
          <w:szCs w:val="16"/>
        </w:rPr>
        <w:t xml:space="preserve">oluntary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v</w:t>
      </w:r>
      <w:r w:rsidR="00E52293">
        <w:rPr>
          <w:sz w:val="16"/>
          <w:szCs w:val="16"/>
        </w:rPr>
        <w:t xml:space="preserve">oluntary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sidRPr="00656C56">
        <w:rPr>
          <w:sz w:val="16"/>
          <w:szCs w:val="16"/>
        </w:rPr>
        <w:t xml:space="preserve"> </w:t>
      </w:r>
      <w:bookmarkEnd w:id="9"/>
      <w:r w:rsidRPr="00656C56">
        <w:rPr>
          <w:sz w:val="16"/>
          <w:szCs w:val="16"/>
        </w:rPr>
        <w:t>entered into</w:t>
      </w:r>
      <w:r>
        <w:rPr>
          <w:sz w:val="16"/>
          <w:szCs w:val="16"/>
        </w:rPr>
        <w:t xml:space="preserve"> </w:t>
      </w:r>
      <w:r w:rsidR="00397BFC">
        <w:rPr>
          <w:sz w:val="16"/>
          <w:szCs w:val="16"/>
        </w:rPr>
        <w:t xml:space="preserve">from </w:t>
      </w:r>
      <w:bookmarkStart w:id="10" w:name="_Ref74754019"/>
      <w:r w:rsidR="00241C79">
        <w:rPr>
          <w:sz w:val="16"/>
          <w:szCs w:val="16"/>
        </w:rPr>
        <w:t xml:space="preserve">1 </w:t>
      </w:r>
      <w:r w:rsidR="00B5084A">
        <w:rPr>
          <w:sz w:val="16"/>
          <w:szCs w:val="16"/>
        </w:rPr>
        <w:t>July</w:t>
      </w:r>
      <w:r w:rsidR="00E047B7">
        <w:rPr>
          <w:sz w:val="16"/>
          <w:szCs w:val="16"/>
        </w:rPr>
        <w:t xml:space="preserve"> </w:t>
      </w:r>
      <w:r w:rsidR="00241C79">
        <w:rPr>
          <w:sz w:val="16"/>
          <w:szCs w:val="16"/>
        </w:rPr>
        <w:t>202</w:t>
      </w:r>
      <w:r w:rsidR="00BC09BB">
        <w:rPr>
          <w:sz w:val="16"/>
          <w:szCs w:val="16"/>
        </w:rPr>
        <w:t>4</w:t>
      </w:r>
      <w:r w:rsidR="00241C79">
        <w:rPr>
          <w:sz w:val="16"/>
          <w:szCs w:val="16"/>
        </w:rPr>
        <w:t xml:space="preserve"> to </w:t>
      </w:r>
      <w:r w:rsidR="00840066">
        <w:rPr>
          <w:sz w:val="16"/>
          <w:szCs w:val="16"/>
        </w:rPr>
        <w:t>30 September</w:t>
      </w:r>
      <w:r w:rsidR="00E047B7">
        <w:rPr>
          <w:sz w:val="16"/>
          <w:szCs w:val="16"/>
        </w:rPr>
        <w:t xml:space="preserve"> </w:t>
      </w:r>
      <w:r w:rsidR="00241C79">
        <w:rPr>
          <w:sz w:val="16"/>
          <w:szCs w:val="16"/>
        </w:rPr>
        <w:t>202</w:t>
      </w:r>
      <w:r w:rsidR="00BC09BB">
        <w:rPr>
          <w:sz w:val="16"/>
          <w:szCs w:val="16"/>
        </w:rPr>
        <w:t>4</w:t>
      </w:r>
      <w:r w:rsidR="00604429" w:rsidRPr="008F6888">
        <w:rPr>
          <w:rStyle w:val="FootnoteReference"/>
          <w:sz w:val="16"/>
          <w:szCs w:val="16"/>
        </w:rPr>
        <w:footnoteReference w:id="7"/>
      </w:r>
      <w:bookmarkEnd w:id="10"/>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ED5D13" w:rsidRPr="00776C26" w14:paraId="23E8C631" w14:textId="77777777" w:rsidTr="0034073B">
        <w:tc>
          <w:tcPr>
            <w:tcW w:w="1555" w:type="dxa"/>
          </w:tcPr>
          <w:p w14:paraId="08DA178D" w14:textId="77777777" w:rsidR="00ED5D13" w:rsidRPr="00776C26" w:rsidRDefault="00ED5D13" w:rsidP="00ED5D13">
            <w:pPr>
              <w:ind w:right="-425"/>
              <w:jc w:val="both"/>
              <w:rPr>
                <w:rFonts w:cs="Arial"/>
                <w:b/>
                <w:bCs/>
              </w:rPr>
            </w:pPr>
            <w:r w:rsidRPr="00776C26">
              <w:rPr>
                <w:rFonts w:cs="Arial"/>
                <w:b/>
                <w:bCs/>
              </w:rPr>
              <w:t>Total</w:t>
            </w:r>
          </w:p>
        </w:tc>
        <w:tc>
          <w:tcPr>
            <w:tcW w:w="992" w:type="dxa"/>
            <w:vAlign w:val="bottom"/>
          </w:tcPr>
          <w:p w14:paraId="31C63D09" w14:textId="50DFAA79" w:rsidR="00ED5D13" w:rsidRPr="00776C26" w:rsidRDefault="00FD59F2" w:rsidP="00ED5D13">
            <w:pPr>
              <w:jc w:val="right"/>
              <w:rPr>
                <w:b/>
                <w:bCs/>
              </w:rPr>
            </w:pPr>
            <w:r>
              <w:rPr>
                <w:b/>
                <w:bCs/>
              </w:rPr>
              <w:t>13</w:t>
            </w:r>
          </w:p>
        </w:tc>
        <w:tc>
          <w:tcPr>
            <w:tcW w:w="1134" w:type="dxa"/>
            <w:vAlign w:val="bottom"/>
          </w:tcPr>
          <w:p w14:paraId="1D2060AE" w14:textId="6D307763" w:rsidR="00ED5D13" w:rsidRPr="00776C26" w:rsidRDefault="00FD59F2" w:rsidP="00ED5D13">
            <w:pPr>
              <w:jc w:val="right"/>
              <w:rPr>
                <w:b/>
                <w:bCs/>
              </w:rPr>
            </w:pPr>
            <w:r>
              <w:rPr>
                <w:b/>
                <w:bCs/>
              </w:rPr>
              <w:t>13</w:t>
            </w:r>
          </w:p>
        </w:tc>
        <w:tc>
          <w:tcPr>
            <w:tcW w:w="992" w:type="dxa"/>
            <w:vAlign w:val="bottom"/>
          </w:tcPr>
          <w:p w14:paraId="7E29C7F4" w14:textId="06A1B9FB" w:rsidR="00ED5D13" w:rsidRPr="00776C26" w:rsidRDefault="00FD59F2" w:rsidP="00ED5D13">
            <w:pPr>
              <w:jc w:val="right"/>
              <w:rPr>
                <w:b/>
                <w:bCs/>
              </w:rPr>
            </w:pPr>
            <w:r>
              <w:rPr>
                <w:b/>
                <w:bCs/>
              </w:rPr>
              <w:t>26</w:t>
            </w:r>
          </w:p>
        </w:tc>
      </w:tr>
    </w:tbl>
    <w:p w14:paraId="340804AB" w14:textId="2011C4C9" w:rsidR="00C64787" w:rsidRDefault="00C64787" w:rsidP="00237AB1">
      <w:pPr>
        <w:ind w:left="-142" w:right="-425"/>
        <w:jc w:val="both"/>
        <w:rPr>
          <w:rFonts w:cs="Arial"/>
        </w:rPr>
      </w:pPr>
    </w:p>
    <w:p w14:paraId="32A7D6CF" w14:textId="0C34E923" w:rsidR="00237AB1" w:rsidRPr="0092015D" w:rsidRDefault="00237AB1" w:rsidP="00237AB1">
      <w:pPr>
        <w:spacing w:after="120" w:line="240" w:lineRule="auto"/>
        <w:ind w:left="794" w:hanging="794"/>
      </w:pPr>
      <w:r w:rsidRPr="006C6A65">
        <w:rPr>
          <w:b/>
          <w:sz w:val="16"/>
          <w:szCs w:val="16"/>
        </w:rPr>
        <w:t xml:space="preserve">Table </w:t>
      </w:r>
      <w:r w:rsidR="002522F2">
        <w:rPr>
          <w:b/>
          <w:sz w:val="16"/>
          <w:szCs w:val="16"/>
        </w:rPr>
        <w:t>5</w:t>
      </w:r>
      <w:r w:rsidRPr="006C6A65">
        <w:rPr>
          <w:b/>
          <w:sz w:val="16"/>
          <w:szCs w:val="16"/>
        </w:rPr>
        <w:t>:</w:t>
      </w:r>
      <w:r w:rsidRPr="006C6A65">
        <w:rPr>
          <w:sz w:val="16"/>
          <w:szCs w:val="16"/>
        </w:rPr>
        <w:t xml:space="preserve"> Number of </w:t>
      </w:r>
      <w:r>
        <w:rPr>
          <w:sz w:val="16"/>
          <w:szCs w:val="16"/>
        </w:rPr>
        <w:t>decisions by agreement</w:t>
      </w:r>
      <w:r w:rsidR="00E52293">
        <w:rPr>
          <w:sz w:val="16"/>
          <w:szCs w:val="16"/>
        </w:rPr>
        <w:t xml:space="preserve"> </w:t>
      </w:r>
      <w:bookmarkStart w:id="12" w:name="_Hlk82504907"/>
      <w:r w:rsidR="00E52293">
        <w:rPr>
          <w:sz w:val="16"/>
          <w:szCs w:val="16"/>
        </w:rPr>
        <w:t>(where a client has agreed to</w:t>
      </w:r>
      <w:r w:rsidR="00C32C08">
        <w:rPr>
          <w:sz w:val="16"/>
          <w:szCs w:val="16"/>
        </w:rPr>
        <w:t xml:space="preserve"> a</w:t>
      </w:r>
      <w:r w:rsidR="00E52293">
        <w:rPr>
          <w:sz w:val="16"/>
          <w:szCs w:val="16"/>
        </w:rPr>
        <w:t xml:space="preserve"> </w:t>
      </w:r>
      <w:r w:rsidR="0002195A">
        <w:rPr>
          <w:sz w:val="16"/>
          <w:szCs w:val="16"/>
        </w:rPr>
        <w:t>c</w:t>
      </w:r>
      <w:r w:rsidR="00E52293">
        <w:rPr>
          <w:sz w:val="16"/>
          <w:szCs w:val="16"/>
        </w:rPr>
        <w:t xml:space="preserve">ase </w:t>
      </w:r>
      <w:r w:rsidR="0002195A">
        <w:rPr>
          <w:sz w:val="16"/>
          <w:szCs w:val="16"/>
        </w:rPr>
        <w:t>p</w:t>
      </w:r>
      <w:r w:rsidR="00E52293">
        <w:rPr>
          <w:sz w:val="16"/>
          <w:szCs w:val="16"/>
        </w:rPr>
        <w:t xml:space="preserve">lan or </w:t>
      </w:r>
      <w:r w:rsidR="0002195A">
        <w:rPr>
          <w:sz w:val="16"/>
          <w:szCs w:val="16"/>
        </w:rPr>
        <w:t>c</w:t>
      </w:r>
      <w:r w:rsidR="00E52293">
        <w:rPr>
          <w:sz w:val="16"/>
          <w:szCs w:val="16"/>
        </w:rPr>
        <w:t xml:space="preserve">onditional </w:t>
      </w:r>
      <w:r w:rsidR="0002195A">
        <w:rPr>
          <w:sz w:val="16"/>
          <w:szCs w:val="16"/>
        </w:rPr>
        <w:t>i</w:t>
      </w:r>
      <w:r w:rsidR="00E52293">
        <w:rPr>
          <w:sz w:val="16"/>
          <w:szCs w:val="16"/>
        </w:rPr>
        <w:t xml:space="preserve">ncome </w:t>
      </w:r>
      <w:r w:rsidR="0002195A">
        <w:rPr>
          <w:sz w:val="16"/>
          <w:szCs w:val="16"/>
        </w:rPr>
        <w:t>m</w:t>
      </w:r>
      <w:r w:rsidR="00E52293">
        <w:rPr>
          <w:sz w:val="16"/>
          <w:szCs w:val="16"/>
        </w:rPr>
        <w:t>anagement)</w:t>
      </w:r>
      <w:r>
        <w:rPr>
          <w:sz w:val="16"/>
          <w:szCs w:val="16"/>
        </w:rPr>
        <w:t xml:space="preserve"> </w:t>
      </w:r>
      <w:bookmarkEnd w:id="12"/>
      <w:r w:rsidRPr="00656C56">
        <w:rPr>
          <w:sz w:val="16"/>
          <w:szCs w:val="16"/>
        </w:rPr>
        <w:t>entered into</w:t>
      </w:r>
      <w:r>
        <w:rPr>
          <w:sz w:val="16"/>
          <w:szCs w:val="16"/>
        </w:rPr>
        <w:t xml:space="preserve"> </w:t>
      </w:r>
      <w:r w:rsidR="00397BFC">
        <w:rPr>
          <w:sz w:val="16"/>
          <w:szCs w:val="16"/>
        </w:rPr>
        <w:t xml:space="preserve">from </w:t>
      </w:r>
      <w:r w:rsidR="00241C79">
        <w:rPr>
          <w:sz w:val="16"/>
          <w:szCs w:val="16"/>
        </w:rPr>
        <w:t xml:space="preserve">1 </w:t>
      </w:r>
      <w:r w:rsidR="00B5084A">
        <w:rPr>
          <w:sz w:val="16"/>
          <w:szCs w:val="16"/>
        </w:rPr>
        <w:t>July</w:t>
      </w:r>
      <w:r w:rsidR="00E047B7">
        <w:rPr>
          <w:sz w:val="16"/>
          <w:szCs w:val="16"/>
        </w:rPr>
        <w:t xml:space="preserve"> </w:t>
      </w:r>
      <w:r w:rsidR="00241C79">
        <w:rPr>
          <w:sz w:val="16"/>
          <w:szCs w:val="16"/>
        </w:rPr>
        <w:t>202</w:t>
      </w:r>
      <w:r w:rsidR="00BC09BB">
        <w:rPr>
          <w:sz w:val="16"/>
          <w:szCs w:val="16"/>
        </w:rPr>
        <w:t>4</w:t>
      </w:r>
      <w:r w:rsidR="00241C79">
        <w:rPr>
          <w:sz w:val="16"/>
          <w:szCs w:val="16"/>
        </w:rPr>
        <w:t xml:space="preserve"> to </w:t>
      </w:r>
      <w:r w:rsidR="00840066">
        <w:rPr>
          <w:sz w:val="16"/>
          <w:szCs w:val="16"/>
        </w:rPr>
        <w:t>30 September</w:t>
      </w:r>
      <w:r w:rsidR="00E047B7">
        <w:rPr>
          <w:sz w:val="16"/>
          <w:szCs w:val="16"/>
        </w:rPr>
        <w:t xml:space="preserve"> </w:t>
      </w:r>
      <w:r w:rsidR="00241C79">
        <w:rPr>
          <w:sz w:val="16"/>
          <w:szCs w:val="16"/>
        </w:rPr>
        <w:t>202</w:t>
      </w:r>
      <w:r w:rsidR="00BC09BB">
        <w:rPr>
          <w:sz w:val="16"/>
          <w:szCs w:val="16"/>
        </w:rPr>
        <w:t>4</w:t>
      </w:r>
      <w:r w:rsidR="009315C2" w:rsidRPr="00152D32">
        <w:rPr>
          <w:sz w:val="16"/>
          <w:szCs w:val="16"/>
          <w:vertAlign w:val="superscript"/>
        </w:rPr>
        <w:fldChar w:fldCharType="begin"/>
      </w:r>
      <w:r w:rsidR="009315C2" w:rsidRPr="00152D32">
        <w:rPr>
          <w:sz w:val="16"/>
          <w:szCs w:val="16"/>
          <w:vertAlign w:val="superscript"/>
        </w:rPr>
        <w:instrText xml:space="preserve"> NOTEREF _Ref74754019 \h </w:instrText>
      </w:r>
      <w:r w:rsidR="00152D32">
        <w:rPr>
          <w:sz w:val="16"/>
          <w:szCs w:val="16"/>
          <w:vertAlign w:val="superscript"/>
        </w:rPr>
        <w:instrText xml:space="preserve"> \* MERGEFORMAT </w:instrText>
      </w:r>
      <w:r w:rsidR="009315C2" w:rsidRPr="00152D32">
        <w:rPr>
          <w:sz w:val="16"/>
          <w:szCs w:val="16"/>
          <w:vertAlign w:val="superscript"/>
        </w:rPr>
      </w:r>
      <w:r w:rsidR="009315C2" w:rsidRPr="00152D32">
        <w:rPr>
          <w:sz w:val="16"/>
          <w:szCs w:val="16"/>
          <w:vertAlign w:val="superscript"/>
        </w:rPr>
        <w:fldChar w:fldCharType="separate"/>
      </w:r>
      <w:r w:rsidR="000B3132">
        <w:rPr>
          <w:sz w:val="16"/>
          <w:szCs w:val="16"/>
          <w:vertAlign w:val="superscript"/>
        </w:rPr>
        <w:t>5</w:t>
      </w:r>
      <w:r w:rsidR="009315C2" w:rsidRPr="00152D32">
        <w:rPr>
          <w:sz w:val="16"/>
          <w:szCs w:val="16"/>
          <w:vertAlign w:val="superscript"/>
        </w:rPr>
        <w:fldChar w:fldCharType="end"/>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FD59F2" w14:paraId="604BDE97" w14:textId="77777777" w:rsidTr="00237AB1">
        <w:tc>
          <w:tcPr>
            <w:tcW w:w="1555" w:type="dxa"/>
          </w:tcPr>
          <w:p w14:paraId="16D39C9C" w14:textId="77777777" w:rsidR="00FD59F2" w:rsidRPr="00490B40" w:rsidRDefault="00FD59F2" w:rsidP="00FD59F2">
            <w:pPr>
              <w:ind w:right="-425"/>
              <w:jc w:val="both"/>
              <w:rPr>
                <w:rFonts w:cs="Arial"/>
              </w:rPr>
            </w:pPr>
            <w:r w:rsidRPr="00490B40">
              <w:rPr>
                <w:rFonts w:cs="Arial"/>
              </w:rPr>
              <w:t>AU</w:t>
            </w:r>
          </w:p>
        </w:tc>
        <w:tc>
          <w:tcPr>
            <w:tcW w:w="992" w:type="dxa"/>
            <w:vAlign w:val="bottom"/>
          </w:tcPr>
          <w:p w14:paraId="4F2BC6E4" w14:textId="4F0EF958" w:rsidR="00FD59F2" w:rsidRPr="00900EA0" w:rsidRDefault="00FD59F2" w:rsidP="00FD59F2">
            <w:pPr>
              <w:jc w:val="right"/>
            </w:pPr>
            <w:r>
              <w:t>19</w:t>
            </w:r>
          </w:p>
        </w:tc>
        <w:tc>
          <w:tcPr>
            <w:tcW w:w="1134" w:type="dxa"/>
            <w:vAlign w:val="bottom"/>
          </w:tcPr>
          <w:p w14:paraId="5D79F7D6" w14:textId="0284B30E" w:rsidR="00FD59F2" w:rsidRPr="00900EA0" w:rsidRDefault="00FD59F2" w:rsidP="00FD59F2">
            <w:pPr>
              <w:jc w:val="right"/>
            </w:pPr>
            <w:r>
              <w:rPr>
                <w:rFonts w:cs="Arial"/>
              </w:rPr>
              <w:t>0</w:t>
            </w:r>
          </w:p>
        </w:tc>
        <w:tc>
          <w:tcPr>
            <w:tcW w:w="992" w:type="dxa"/>
            <w:vAlign w:val="bottom"/>
          </w:tcPr>
          <w:p w14:paraId="2B25B2DF" w14:textId="29E860F0" w:rsidR="00FD59F2" w:rsidRPr="00900EA0" w:rsidRDefault="00FD59F2" w:rsidP="00FD59F2">
            <w:pPr>
              <w:jc w:val="right"/>
              <w:rPr>
                <w:b/>
                <w:bCs/>
              </w:rPr>
            </w:pPr>
            <w:r>
              <w:t>19</w:t>
            </w:r>
          </w:p>
        </w:tc>
      </w:tr>
      <w:tr w:rsidR="00FD59F2" w14:paraId="1A905600" w14:textId="77777777" w:rsidTr="00237AB1">
        <w:tc>
          <w:tcPr>
            <w:tcW w:w="1555" w:type="dxa"/>
          </w:tcPr>
          <w:p w14:paraId="59A72EEE" w14:textId="77777777" w:rsidR="00FD59F2" w:rsidRPr="00490B40" w:rsidRDefault="00FD59F2" w:rsidP="00FD59F2">
            <w:pPr>
              <w:ind w:right="-425"/>
              <w:jc w:val="both"/>
              <w:rPr>
                <w:rFonts w:cs="Arial"/>
              </w:rPr>
            </w:pPr>
            <w:r w:rsidRPr="00490B40">
              <w:rPr>
                <w:rFonts w:cs="Arial"/>
              </w:rPr>
              <w:t>CO</w:t>
            </w:r>
          </w:p>
        </w:tc>
        <w:tc>
          <w:tcPr>
            <w:tcW w:w="992" w:type="dxa"/>
            <w:vAlign w:val="bottom"/>
          </w:tcPr>
          <w:p w14:paraId="7DC045C3" w14:textId="7AABC3DA" w:rsidR="00FD59F2" w:rsidRPr="00900EA0" w:rsidRDefault="00FD59F2" w:rsidP="00FD59F2">
            <w:pPr>
              <w:jc w:val="right"/>
            </w:pPr>
            <w:r>
              <w:t>1</w:t>
            </w:r>
          </w:p>
        </w:tc>
        <w:tc>
          <w:tcPr>
            <w:tcW w:w="1134" w:type="dxa"/>
            <w:vAlign w:val="bottom"/>
          </w:tcPr>
          <w:p w14:paraId="544139DB" w14:textId="3BFAA15E" w:rsidR="00FD59F2" w:rsidRPr="00900EA0" w:rsidRDefault="00FD59F2" w:rsidP="00FD59F2">
            <w:pPr>
              <w:jc w:val="right"/>
            </w:pPr>
            <w:r>
              <w:rPr>
                <w:rFonts w:cs="Arial"/>
              </w:rPr>
              <w:t>0</w:t>
            </w:r>
          </w:p>
        </w:tc>
        <w:tc>
          <w:tcPr>
            <w:tcW w:w="992" w:type="dxa"/>
            <w:vAlign w:val="bottom"/>
          </w:tcPr>
          <w:p w14:paraId="655575AD" w14:textId="52DB918E" w:rsidR="00FD59F2" w:rsidRPr="00900EA0" w:rsidRDefault="00FD59F2" w:rsidP="00FD59F2">
            <w:pPr>
              <w:jc w:val="right"/>
              <w:rPr>
                <w:b/>
                <w:bCs/>
              </w:rPr>
            </w:pPr>
            <w:r>
              <w:t>1</w:t>
            </w:r>
          </w:p>
        </w:tc>
      </w:tr>
      <w:tr w:rsidR="00FD59F2" w14:paraId="577F7E12" w14:textId="77777777" w:rsidTr="00237AB1">
        <w:tc>
          <w:tcPr>
            <w:tcW w:w="1555" w:type="dxa"/>
          </w:tcPr>
          <w:p w14:paraId="2E4003E9" w14:textId="77777777" w:rsidR="00FD59F2" w:rsidRPr="00490B40" w:rsidRDefault="00FD59F2" w:rsidP="00FD59F2">
            <w:pPr>
              <w:ind w:right="-425"/>
              <w:jc w:val="both"/>
              <w:rPr>
                <w:rFonts w:cs="Arial"/>
              </w:rPr>
            </w:pPr>
            <w:r w:rsidRPr="00490B40">
              <w:rPr>
                <w:rFonts w:cs="Arial"/>
              </w:rPr>
              <w:t>DM</w:t>
            </w:r>
          </w:p>
        </w:tc>
        <w:tc>
          <w:tcPr>
            <w:tcW w:w="992" w:type="dxa"/>
            <w:vAlign w:val="bottom"/>
          </w:tcPr>
          <w:p w14:paraId="68E2C72D" w14:textId="44B9589F" w:rsidR="00FD59F2" w:rsidRPr="00900EA0" w:rsidRDefault="00FD59F2" w:rsidP="00FD59F2">
            <w:pPr>
              <w:jc w:val="right"/>
            </w:pPr>
            <w:r>
              <w:t>9</w:t>
            </w:r>
          </w:p>
        </w:tc>
        <w:tc>
          <w:tcPr>
            <w:tcW w:w="1134" w:type="dxa"/>
            <w:vAlign w:val="bottom"/>
          </w:tcPr>
          <w:p w14:paraId="5EFFF8C4" w14:textId="6C02CDCE" w:rsidR="00FD59F2" w:rsidRPr="00900EA0" w:rsidRDefault="00FD59F2" w:rsidP="00FD59F2">
            <w:pPr>
              <w:jc w:val="right"/>
            </w:pPr>
            <w:r>
              <w:rPr>
                <w:rFonts w:cs="Arial"/>
              </w:rPr>
              <w:t>0</w:t>
            </w:r>
          </w:p>
        </w:tc>
        <w:tc>
          <w:tcPr>
            <w:tcW w:w="992" w:type="dxa"/>
            <w:vAlign w:val="bottom"/>
          </w:tcPr>
          <w:p w14:paraId="1CF754DE" w14:textId="4C6BE188" w:rsidR="00FD59F2" w:rsidRPr="00900EA0" w:rsidRDefault="00FD59F2" w:rsidP="00FD59F2">
            <w:pPr>
              <w:jc w:val="right"/>
              <w:rPr>
                <w:b/>
                <w:bCs/>
              </w:rPr>
            </w:pPr>
            <w:r>
              <w:t>9</w:t>
            </w:r>
          </w:p>
        </w:tc>
      </w:tr>
      <w:tr w:rsidR="00FD59F2" w14:paraId="55AC2A32" w14:textId="77777777" w:rsidTr="00237AB1">
        <w:tc>
          <w:tcPr>
            <w:tcW w:w="1555" w:type="dxa"/>
          </w:tcPr>
          <w:p w14:paraId="511465EF" w14:textId="77777777" w:rsidR="00FD59F2" w:rsidRPr="00490B40" w:rsidRDefault="00FD59F2" w:rsidP="00FD59F2">
            <w:pPr>
              <w:ind w:right="-425"/>
              <w:jc w:val="both"/>
              <w:rPr>
                <w:rFonts w:cs="Arial"/>
              </w:rPr>
            </w:pPr>
            <w:r w:rsidRPr="00490B40">
              <w:rPr>
                <w:rFonts w:cs="Arial"/>
              </w:rPr>
              <w:t>HV</w:t>
            </w:r>
          </w:p>
        </w:tc>
        <w:tc>
          <w:tcPr>
            <w:tcW w:w="992" w:type="dxa"/>
            <w:vAlign w:val="bottom"/>
          </w:tcPr>
          <w:p w14:paraId="16976329" w14:textId="0FA8EAD7" w:rsidR="00FD59F2" w:rsidRPr="00900EA0" w:rsidRDefault="00FD59F2" w:rsidP="00FD59F2">
            <w:pPr>
              <w:jc w:val="right"/>
            </w:pPr>
            <w:r>
              <w:t>7</w:t>
            </w:r>
          </w:p>
        </w:tc>
        <w:tc>
          <w:tcPr>
            <w:tcW w:w="1134" w:type="dxa"/>
            <w:vAlign w:val="bottom"/>
          </w:tcPr>
          <w:p w14:paraId="48C3CD7F" w14:textId="7EB6DC06" w:rsidR="00FD59F2" w:rsidRPr="00900EA0" w:rsidRDefault="00FD59F2" w:rsidP="00FD59F2">
            <w:pPr>
              <w:jc w:val="right"/>
            </w:pPr>
            <w:r>
              <w:rPr>
                <w:rFonts w:cs="Arial"/>
              </w:rPr>
              <w:t>0</w:t>
            </w:r>
          </w:p>
        </w:tc>
        <w:tc>
          <w:tcPr>
            <w:tcW w:w="992" w:type="dxa"/>
            <w:vAlign w:val="bottom"/>
          </w:tcPr>
          <w:p w14:paraId="1AAF646B" w14:textId="61B7FC4A" w:rsidR="00FD59F2" w:rsidRPr="00900EA0" w:rsidRDefault="00FD59F2" w:rsidP="00FD59F2">
            <w:pPr>
              <w:jc w:val="right"/>
              <w:rPr>
                <w:b/>
                <w:bCs/>
              </w:rPr>
            </w:pPr>
            <w:r>
              <w:t>7</w:t>
            </w:r>
          </w:p>
        </w:tc>
      </w:tr>
      <w:tr w:rsidR="00FD59F2" w14:paraId="50F69E1F" w14:textId="77777777" w:rsidTr="00237AB1">
        <w:tc>
          <w:tcPr>
            <w:tcW w:w="1555" w:type="dxa"/>
          </w:tcPr>
          <w:p w14:paraId="48DBAB63" w14:textId="77777777" w:rsidR="00FD59F2" w:rsidRPr="00490B40" w:rsidRDefault="00FD59F2" w:rsidP="00FD59F2">
            <w:pPr>
              <w:ind w:right="-425"/>
              <w:jc w:val="both"/>
              <w:rPr>
                <w:rFonts w:cs="Arial"/>
              </w:rPr>
            </w:pPr>
            <w:r w:rsidRPr="00490B40">
              <w:rPr>
                <w:rFonts w:cs="Arial"/>
              </w:rPr>
              <w:t>MG</w:t>
            </w:r>
          </w:p>
        </w:tc>
        <w:tc>
          <w:tcPr>
            <w:tcW w:w="992" w:type="dxa"/>
            <w:vAlign w:val="bottom"/>
          </w:tcPr>
          <w:p w14:paraId="2E4ACC08" w14:textId="4521E9CB" w:rsidR="00FD59F2" w:rsidRPr="00900EA0" w:rsidRDefault="00FD59F2" w:rsidP="00FD59F2">
            <w:pPr>
              <w:jc w:val="right"/>
            </w:pPr>
            <w:r>
              <w:t>0</w:t>
            </w:r>
          </w:p>
        </w:tc>
        <w:tc>
          <w:tcPr>
            <w:tcW w:w="1134" w:type="dxa"/>
            <w:vAlign w:val="bottom"/>
          </w:tcPr>
          <w:p w14:paraId="06822B4C" w14:textId="4BBF4BD7" w:rsidR="00FD59F2" w:rsidRPr="00900EA0" w:rsidRDefault="00FD59F2" w:rsidP="00FD59F2">
            <w:pPr>
              <w:jc w:val="right"/>
            </w:pPr>
            <w:r>
              <w:rPr>
                <w:rFonts w:cs="Arial"/>
              </w:rPr>
              <w:t>0</w:t>
            </w:r>
          </w:p>
        </w:tc>
        <w:tc>
          <w:tcPr>
            <w:tcW w:w="992" w:type="dxa"/>
            <w:vAlign w:val="bottom"/>
          </w:tcPr>
          <w:p w14:paraId="4AC3B4A9" w14:textId="6A569393" w:rsidR="00FD59F2" w:rsidRPr="00900EA0" w:rsidRDefault="00FD59F2" w:rsidP="00FD59F2">
            <w:pPr>
              <w:jc w:val="right"/>
              <w:rPr>
                <w:b/>
                <w:bCs/>
              </w:rPr>
            </w:pPr>
            <w:r>
              <w:t>0</w:t>
            </w:r>
          </w:p>
        </w:tc>
      </w:tr>
      <w:tr w:rsidR="00FD59F2" w14:paraId="7BC56D75" w14:textId="77777777" w:rsidTr="00237AB1">
        <w:tc>
          <w:tcPr>
            <w:tcW w:w="1555" w:type="dxa"/>
          </w:tcPr>
          <w:p w14:paraId="201CE63A" w14:textId="77777777" w:rsidR="00FD59F2" w:rsidRPr="00776C26" w:rsidRDefault="00FD59F2" w:rsidP="00FD59F2">
            <w:pPr>
              <w:ind w:right="-425"/>
              <w:jc w:val="both"/>
              <w:rPr>
                <w:rFonts w:cs="Arial"/>
                <w:b/>
                <w:bCs/>
              </w:rPr>
            </w:pPr>
            <w:r w:rsidRPr="00776C26">
              <w:rPr>
                <w:rFonts w:cs="Arial"/>
                <w:b/>
                <w:bCs/>
              </w:rPr>
              <w:t>Total</w:t>
            </w:r>
          </w:p>
        </w:tc>
        <w:tc>
          <w:tcPr>
            <w:tcW w:w="992" w:type="dxa"/>
            <w:vAlign w:val="bottom"/>
          </w:tcPr>
          <w:p w14:paraId="0FB9062E" w14:textId="0C006A4D" w:rsidR="00FD59F2" w:rsidRPr="00900EA0" w:rsidRDefault="00FD59F2" w:rsidP="00FD59F2">
            <w:pPr>
              <w:jc w:val="right"/>
              <w:rPr>
                <w:b/>
                <w:bCs/>
              </w:rPr>
            </w:pPr>
            <w:r>
              <w:rPr>
                <w:b/>
                <w:bCs/>
              </w:rPr>
              <w:t>36</w:t>
            </w:r>
          </w:p>
        </w:tc>
        <w:tc>
          <w:tcPr>
            <w:tcW w:w="1134" w:type="dxa"/>
            <w:vAlign w:val="bottom"/>
          </w:tcPr>
          <w:p w14:paraId="482ED4A6" w14:textId="69F326A1" w:rsidR="00FD59F2" w:rsidRPr="00900EA0" w:rsidRDefault="00FD59F2" w:rsidP="00FD59F2">
            <w:pPr>
              <w:jc w:val="right"/>
              <w:rPr>
                <w:b/>
                <w:bCs/>
              </w:rPr>
            </w:pPr>
            <w:r>
              <w:rPr>
                <w:rFonts w:cs="Arial"/>
                <w:b/>
                <w:bCs/>
              </w:rPr>
              <w:t>0</w:t>
            </w:r>
          </w:p>
        </w:tc>
        <w:tc>
          <w:tcPr>
            <w:tcW w:w="992" w:type="dxa"/>
            <w:vAlign w:val="bottom"/>
          </w:tcPr>
          <w:p w14:paraId="47A0B826" w14:textId="16684F70" w:rsidR="00FD59F2" w:rsidRPr="00900EA0" w:rsidRDefault="00FD59F2" w:rsidP="00FD59F2">
            <w:pPr>
              <w:jc w:val="right"/>
              <w:rPr>
                <w:b/>
                <w:bCs/>
              </w:rPr>
            </w:pPr>
            <w:r>
              <w:rPr>
                <w:b/>
                <w:bCs/>
              </w:rPr>
              <w:t>36</w:t>
            </w:r>
          </w:p>
        </w:tc>
      </w:tr>
    </w:tbl>
    <w:p w14:paraId="600511AC" w14:textId="77777777" w:rsidR="00237AB1" w:rsidRDefault="00237AB1" w:rsidP="00237AB1">
      <w:pPr>
        <w:ind w:left="-142" w:right="-425"/>
        <w:jc w:val="both"/>
        <w:rPr>
          <w:rFonts w:cs="Arial"/>
        </w:rPr>
      </w:pPr>
    </w:p>
    <w:p w14:paraId="07242880" w14:textId="17FDDA00" w:rsidR="00237AB1" w:rsidRPr="00811A70" w:rsidRDefault="00237AB1" w:rsidP="0002195A">
      <w:pPr>
        <w:spacing w:after="120" w:line="240" w:lineRule="auto"/>
        <w:ind w:left="794" w:hanging="794"/>
        <w:rPr>
          <w:bCs/>
          <w:sz w:val="16"/>
          <w:szCs w:val="16"/>
        </w:rPr>
      </w:pPr>
      <w:r w:rsidRPr="004B6F52">
        <w:rPr>
          <w:b/>
          <w:sz w:val="16"/>
          <w:szCs w:val="16"/>
        </w:rPr>
        <w:t xml:space="preserve">Table </w:t>
      </w:r>
      <w:r w:rsidR="002522F2">
        <w:rPr>
          <w:b/>
          <w:sz w:val="16"/>
          <w:szCs w:val="16"/>
        </w:rPr>
        <w:t>6</w:t>
      </w:r>
      <w:r w:rsidRPr="004B6F52">
        <w:rPr>
          <w:b/>
          <w:sz w:val="16"/>
          <w:szCs w:val="16"/>
        </w:rPr>
        <w:t>:</w:t>
      </w:r>
      <w:r w:rsidRPr="0002195A">
        <w:rPr>
          <w:bCs/>
          <w:sz w:val="16"/>
          <w:szCs w:val="16"/>
        </w:rPr>
        <w:t xml:space="preserve"> Number of decisions by order</w:t>
      </w:r>
      <w:bookmarkStart w:id="13" w:name="_Hlk82505564"/>
      <w:r w:rsidR="00E52293" w:rsidRPr="0002195A">
        <w:rPr>
          <w:bCs/>
          <w:sz w:val="16"/>
          <w:szCs w:val="16"/>
        </w:rPr>
        <w:t xml:space="preserve"> (</w:t>
      </w:r>
      <w:r w:rsidR="003B114F" w:rsidRPr="0002195A">
        <w:rPr>
          <w:bCs/>
          <w:sz w:val="16"/>
          <w:szCs w:val="16"/>
        </w:rPr>
        <w:t xml:space="preserve">including </w:t>
      </w:r>
      <w:r w:rsidR="00E52293" w:rsidRPr="0002195A">
        <w:rPr>
          <w:bCs/>
          <w:sz w:val="16"/>
          <w:szCs w:val="16"/>
        </w:rPr>
        <w:t xml:space="preserve">where the FRC has mandated a client be the subject of a </w:t>
      </w:r>
      <w:r w:rsidR="0002195A" w:rsidRPr="0002195A">
        <w:rPr>
          <w:bCs/>
          <w:sz w:val="16"/>
          <w:szCs w:val="16"/>
        </w:rPr>
        <w:t>c</w:t>
      </w:r>
      <w:r w:rsidR="00E52293" w:rsidRPr="0002195A">
        <w:rPr>
          <w:bCs/>
          <w:sz w:val="16"/>
          <w:szCs w:val="16"/>
        </w:rPr>
        <w:t xml:space="preserve">ase </w:t>
      </w:r>
      <w:r w:rsidR="0002195A" w:rsidRPr="0002195A">
        <w:rPr>
          <w:bCs/>
          <w:sz w:val="16"/>
          <w:szCs w:val="16"/>
        </w:rPr>
        <w:t>p</w:t>
      </w:r>
      <w:r w:rsidR="00E52293" w:rsidRPr="0002195A">
        <w:rPr>
          <w:bCs/>
          <w:sz w:val="16"/>
          <w:szCs w:val="16"/>
        </w:rPr>
        <w:t xml:space="preserve">lan or </w:t>
      </w:r>
      <w:r w:rsidR="0002195A" w:rsidRPr="0002195A">
        <w:rPr>
          <w:bCs/>
          <w:sz w:val="16"/>
          <w:szCs w:val="16"/>
        </w:rPr>
        <w:t>c</w:t>
      </w:r>
      <w:r w:rsidR="00E52293" w:rsidRPr="0002195A">
        <w:rPr>
          <w:bCs/>
          <w:sz w:val="16"/>
          <w:szCs w:val="16"/>
        </w:rPr>
        <w:t xml:space="preserve">onditional </w:t>
      </w:r>
      <w:r w:rsidR="0002195A" w:rsidRPr="0002195A">
        <w:rPr>
          <w:bCs/>
          <w:sz w:val="16"/>
          <w:szCs w:val="16"/>
        </w:rPr>
        <w:t>i</w:t>
      </w:r>
      <w:r w:rsidR="00E52293" w:rsidRPr="0002195A">
        <w:rPr>
          <w:bCs/>
          <w:sz w:val="16"/>
          <w:szCs w:val="16"/>
        </w:rPr>
        <w:t xml:space="preserve">ncome </w:t>
      </w:r>
      <w:r w:rsidR="0002195A" w:rsidRPr="0002195A">
        <w:rPr>
          <w:bCs/>
          <w:sz w:val="16"/>
          <w:szCs w:val="16"/>
        </w:rPr>
        <w:t>m</w:t>
      </w:r>
      <w:r w:rsidR="00E52293" w:rsidRPr="0002195A">
        <w:rPr>
          <w:bCs/>
          <w:sz w:val="16"/>
          <w:szCs w:val="16"/>
        </w:rPr>
        <w:t>anagement)</w:t>
      </w:r>
      <w:r w:rsidRPr="0002195A">
        <w:rPr>
          <w:bCs/>
          <w:sz w:val="16"/>
          <w:szCs w:val="16"/>
        </w:rPr>
        <w:t xml:space="preserve"> </w:t>
      </w:r>
      <w:bookmarkEnd w:id="13"/>
      <w:r w:rsidRPr="0002195A">
        <w:rPr>
          <w:bCs/>
          <w:sz w:val="16"/>
          <w:szCs w:val="16"/>
        </w:rPr>
        <w:t xml:space="preserve">from </w:t>
      </w:r>
      <w:r w:rsidR="00241C79">
        <w:rPr>
          <w:bCs/>
          <w:sz w:val="16"/>
          <w:szCs w:val="16"/>
        </w:rPr>
        <w:t xml:space="preserve">1 </w:t>
      </w:r>
      <w:r w:rsidR="00B5084A">
        <w:rPr>
          <w:bCs/>
          <w:sz w:val="16"/>
          <w:szCs w:val="16"/>
        </w:rPr>
        <w:t>July</w:t>
      </w:r>
      <w:r w:rsidR="00E047B7">
        <w:rPr>
          <w:bCs/>
          <w:sz w:val="16"/>
          <w:szCs w:val="16"/>
        </w:rPr>
        <w:t xml:space="preserve"> </w:t>
      </w:r>
      <w:r w:rsidR="00241C79">
        <w:rPr>
          <w:bCs/>
          <w:sz w:val="16"/>
          <w:szCs w:val="16"/>
        </w:rPr>
        <w:t>202</w:t>
      </w:r>
      <w:r w:rsidR="00BC09BB">
        <w:rPr>
          <w:bCs/>
          <w:sz w:val="16"/>
          <w:szCs w:val="16"/>
        </w:rPr>
        <w:t>4</w:t>
      </w:r>
      <w:r w:rsidR="00241C79">
        <w:rPr>
          <w:bCs/>
          <w:sz w:val="16"/>
          <w:szCs w:val="16"/>
        </w:rPr>
        <w:t xml:space="preserve"> to </w:t>
      </w:r>
      <w:r w:rsidR="00B5084A">
        <w:rPr>
          <w:bCs/>
          <w:sz w:val="16"/>
          <w:szCs w:val="16"/>
        </w:rPr>
        <w:t>3</w:t>
      </w:r>
      <w:r w:rsidR="00840066">
        <w:rPr>
          <w:bCs/>
          <w:sz w:val="16"/>
          <w:szCs w:val="16"/>
        </w:rPr>
        <w:t>0</w:t>
      </w:r>
      <w:r w:rsidR="00B5084A">
        <w:rPr>
          <w:bCs/>
          <w:sz w:val="16"/>
          <w:szCs w:val="16"/>
        </w:rPr>
        <w:t xml:space="preserve"> September</w:t>
      </w:r>
      <w:r w:rsidR="00E047B7">
        <w:rPr>
          <w:bCs/>
          <w:sz w:val="16"/>
          <w:szCs w:val="16"/>
        </w:rPr>
        <w:t xml:space="preserve"> </w:t>
      </w:r>
      <w:r w:rsidR="00241C79">
        <w:rPr>
          <w:bCs/>
          <w:sz w:val="16"/>
          <w:szCs w:val="16"/>
        </w:rPr>
        <w:t>202</w:t>
      </w:r>
      <w:r w:rsidR="00BC09BB">
        <w:rPr>
          <w:bCs/>
          <w:sz w:val="16"/>
          <w:szCs w:val="16"/>
        </w:rPr>
        <w:t>4</w:t>
      </w:r>
      <w:r w:rsidR="0002195A" w:rsidRPr="00152D32">
        <w:rPr>
          <w:sz w:val="16"/>
          <w:szCs w:val="16"/>
          <w:vertAlign w:val="superscript"/>
        </w:rPr>
        <w:fldChar w:fldCharType="begin"/>
      </w:r>
      <w:r w:rsidR="0002195A" w:rsidRPr="00152D32">
        <w:rPr>
          <w:sz w:val="16"/>
          <w:szCs w:val="16"/>
          <w:vertAlign w:val="superscript"/>
        </w:rPr>
        <w:instrText xml:space="preserve"> NOTEREF _Ref74754019 \h </w:instrText>
      </w:r>
      <w:r w:rsidR="0002195A">
        <w:rPr>
          <w:sz w:val="16"/>
          <w:szCs w:val="16"/>
          <w:vertAlign w:val="superscript"/>
        </w:rPr>
        <w:instrText xml:space="preserve"> \* MERGEFORMAT </w:instrText>
      </w:r>
      <w:r w:rsidR="0002195A" w:rsidRPr="00152D32">
        <w:rPr>
          <w:sz w:val="16"/>
          <w:szCs w:val="16"/>
          <w:vertAlign w:val="superscript"/>
        </w:rPr>
      </w:r>
      <w:r w:rsidR="0002195A" w:rsidRPr="00152D32">
        <w:rPr>
          <w:sz w:val="16"/>
          <w:szCs w:val="16"/>
          <w:vertAlign w:val="superscript"/>
        </w:rPr>
        <w:fldChar w:fldCharType="separate"/>
      </w:r>
      <w:r w:rsidR="000B3132">
        <w:rPr>
          <w:sz w:val="16"/>
          <w:szCs w:val="16"/>
          <w:vertAlign w:val="superscript"/>
        </w:rPr>
        <w:t>5</w:t>
      </w:r>
      <w:r w:rsidR="0002195A" w:rsidRPr="00152D32">
        <w:rPr>
          <w:sz w:val="16"/>
          <w:szCs w:val="16"/>
          <w:vertAlign w:val="superscript"/>
        </w:rPr>
        <w:fldChar w:fldCharType="end"/>
      </w:r>
    </w:p>
    <w:tbl>
      <w:tblPr>
        <w:tblStyle w:val="TableGrid"/>
        <w:tblW w:w="10093" w:type="dxa"/>
        <w:tblInd w:w="108" w:type="dxa"/>
        <w:tblLayout w:type="fixed"/>
        <w:tblLook w:val="04A0" w:firstRow="1" w:lastRow="0" w:firstColumn="1" w:lastColumn="0" w:noHBand="0" w:noVBand="1"/>
      </w:tblPr>
      <w:tblGrid>
        <w:gridCol w:w="880"/>
        <w:gridCol w:w="567"/>
        <w:gridCol w:w="1134"/>
        <w:gridCol w:w="1134"/>
        <w:gridCol w:w="1134"/>
        <w:gridCol w:w="567"/>
        <w:gridCol w:w="1134"/>
        <w:gridCol w:w="850"/>
        <w:gridCol w:w="1134"/>
        <w:gridCol w:w="992"/>
        <w:gridCol w:w="567"/>
      </w:tblGrid>
      <w:tr w:rsidR="00E273E7" w:rsidRPr="00BA08BA" w14:paraId="00D64F33" w14:textId="77777777" w:rsidTr="0052081A">
        <w:tc>
          <w:tcPr>
            <w:tcW w:w="880" w:type="dxa"/>
          </w:tcPr>
          <w:p w14:paraId="4D5DE928" w14:textId="77777777" w:rsidR="00BA08BA" w:rsidRPr="0052081A" w:rsidRDefault="00BA08BA" w:rsidP="00BA08BA">
            <w:pPr>
              <w:ind w:right="-425"/>
              <w:jc w:val="both"/>
              <w:rPr>
                <w:rFonts w:cs="Arial"/>
                <w:b/>
                <w:bCs/>
                <w:sz w:val="12"/>
                <w:szCs w:val="12"/>
              </w:rPr>
            </w:pPr>
            <w:r w:rsidRPr="0052081A">
              <w:rPr>
                <w:rFonts w:cs="Arial"/>
                <w:b/>
                <w:bCs/>
                <w:sz w:val="12"/>
                <w:szCs w:val="12"/>
              </w:rPr>
              <w:t>Community</w:t>
            </w:r>
          </w:p>
        </w:tc>
        <w:tc>
          <w:tcPr>
            <w:tcW w:w="567" w:type="dxa"/>
          </w:tcPr>
          <w:p w14:paraId="26C6768E" w14:textId="38839D85" w:rsidR="00BA08BA" w:rsidRPr="0052081A" w:rsidRDefault="00BA08BA" w:rsidP="00BA08BA">
            <w:pPr>
              <w:jc w:val="center"/>
              <w:rPr>
                <w:rFonts w:cs="Arial"/>
                <w:b/>
                <w:bCs/>
                <w:sz w:val="12"/>
                <w:szCs w:val="12"/>
              </w:rPr>
            </w:pPr>
            <w:r w:rsidRPr="0052081A">
              <w:rPr>
                <w:rFonts w:cs="Arial"/>
                <w:b/>
                <w:bCs/>
                <w:sz w:val="12"/>
                <w:szCs w:val="12"/>
              </w:rPr>
              <w:t>CCP</w:t>
            </w:r>
          </w:p>
        </w:tc>
        <w:tc>
          <w:tcPr>
            <w:tcW w:w="1134" w:type="dxa"/>
          </w:tcPr>
          <w:p w14:paraId="26BEE2F4" w14:textId="2C3EC3D2" w:rsidR="00BA08BA" w:rsidRPr="0052081A" w:rsidRDefault="00BA08BA" w:rsidP="00BA08BA">
            <w:pPr>
              <w:jc w:val="center"/>
              <w:rPr>
                <w:rFonts w:cs="Arial"/>
                <w:b/>
                <w:bCs/>
                <w:sz w:val="12"/>
                <w:szCs w:val="12"/>
              </w:rPr>
            </w:pPr>
            <w:r w:rsidRPr="0052081A">
              <w:rPr>
                <w:rFonts w:cs="Arial"/>
                <w:b/>
                <w:bCs/>
                <w:sz w:val="12"/>
                <w:szCs w:val="12"/>
              </w:rPr>
              <w:t>CCP &amp; CIM Concurrently</w:t>
            </w:r>
          </w:p>
        </w:tc>
        <w:tc>
          <w:tcPr>
            <w:tcW w:w="1134" w:type="dxa"/>
          </w:tcPr>
          <w:p w14:paraId="054735E2" w14:textId="29EEA3D6" w:rsidR="00BA08BA" w:rsidRPr="0052081A" w:rsidRDefault="00BA08BA" w:rsidP="00BA08BA">
            <w:pPr>
              <w:jc w:val="center"/>
              <w:rPr>
                <w:rFonts w:cs="Arial"/>
                <w:b/>
                <w:bCs/>
                <w:sz w:val="12"/>
                <w:szCs w:val="12"/>
              </w:rPr>
            </w:pPr>
            <w:r w:rsidRPr="0052081A">
              <w:rPr>
                <w:rFonts w:cs="Arial"/>
                <w:b/>
                <w:bCs/>
                <w:sz w:val="12"/>
                <w:szCs w:val="12"/>
              </w:rPr>
              <w:t>CCP, CIM, Rescheduled</w:t>
            </w:r>
          </w:p>
        </w:tc>
        <w:tc>
          <w:tcPr>
            <w:tcW w:w="1134" w:type="dxa"/>
          </w:tcPr>
          <w:p w14:paraId="53C5694C" w14:textId="32125B59" w:rsidR="00BA08BA" w:rsidRPr="0052081A" w:rsidRDefault="00BA08BA" w:rsidP="00BA08BA">
            <w:pPr>
              <w:jc w:val="center"/>
              <w:rPr>
                <w:rFonts w:cs="Arial"/>
                <w:b/>
                <w:bCs/>
                <w:sz w:val="12"/>
                <w:szCs w:val="12"/>
              </w:rPr>
            </w:pPr>
            <w:r w:rsidRPr="0052081A">
              <w:rPr>
                <w:rFonts w:cs="Arial"/>
                <w:b/>
                <w:bCs/>
                <w:sz w:val="12"/>
                <w:szCs w:val="12"/>
              </w:rPr>
              <w:t>CCP, Rescheduled</w:t>
            </w:r>
          </w:p>
        </w:tc>
        <w:tc>
          <w:tcPr>
            <w:tcW w:w="567" w:type="dxa"/>
          </w:tcPr>
          <w:p w14:paraId="20680178" w14:textId="2F225937" w:rsidR="00BA08BA" w:rsidRPr="0052081A" w:rsidRDefault="00BA08BA" w:rsidP="00BA08BA">
            <w:pPr>
              <w:jc w:val="center"/>
              <w:rPr>
                <w:rFonts w:cs="Arial"/>
                <w:b/>
                <w:bCs/>
                <w:sz w:val="12"/>
                <w:szCs w:val="12"/>
              </w:rPr>
            </w:pPr>
            <w:r w:rsidRPr="0052081A">
              <w:rPr>
                <w:rFonts w:cs="Arial"/>
                <w:b/>
                <w:bCs/>
                <w:sz w:val="12"/>
                <w:szCs w:val="12"/>
              </w:rPr>
              <w:t>CIM</w:t>
            </w:r>
          </w:p>
        </w:tc>
        <w:tc>
          <w:tcPr>
            <w:tcW w:w="1134" w:type="dxa"/>
          </w:tcPr>
          <w:p w14:paraId="1DD64EFA" w14:textId="733820D3" w:rsidR="00BA08BA" w:rsidRPr="0052081A" w:rsidRDefault="00BA08BA" w:rsidP="00BA08BA">
            <w:pPr>
              <w:jc w:val="right"/>
              <w:rPr>
                <w:rFonts w:cs="Arial"/>
                <w:b/>
                <w:bCs/>
                <w:sz w:val="12"/>
                <w:szCs w:val="12"/>
              </w:rPr>
            </w:pPr>
            <w:r w:rsidRPr="0052081A">
              <w:rPr>
                <w:rFonts w:cs="Arial"/>
                <w:b/>
                <w:bCs/>
                <w:sz w:val="12"/>
                <w:szCs w:val="12"/>
              </w:rPr>
              <w:t>CIM, Rescheduled</w:t>
            </w:r>
          </w:p>
        </w:tc>
        <w:tc>
          <w:tcPr>
            <w:tcW w:w="850" w:type="dxa"/>
          </w:tcPr>
          <w:p w14:paraId="5E156BEA" w14:textId="0D41513D" w:rsidR="00BA08BA" w:rsidRPr="0052081A" w:rsidRDefault="00BA08BA" w:rsidP="00BA08BA">
            <w:pPr>
              <w:jc w:val="right"/>
              <w:rPr>
                <w:rFonts w:cs="Arial"/>
                <w:b/>
                <w:bCs/>
                <w:sz w:val="12"/>
                <w:szCs w:val="12"/>
              </w:rPr>
            </w:pPr>
            <w:r w:rsidRPr="0052081A">
              <w:rPr>
                <w:rFonts w:cs="Arial"/>
                <w:b/>
                <w:bCs/>
                <w:sz w:val="12"/>
                <w:szCs w:val="12"/>
              </w:rPr>
              <w:t>No Further Action</w:t>
            </w:r>
          </w:p>
        </w:tc>
        <w:tc>
          <w:tcPr>
            <w:tcW w:w="1134" w:type="dxa"/>
          </w:tcPr>
          <w:p w14:paraId="2F640541" w14:textId="2F5D48BF" w:rsidR="00BA08BA" w:rsidRPr="0052081A" w:rsidRDefault="00BA08BA" w:rsidP="00BA08BA">
            <w:pPr>
              <w:jc w:val="right"/>
              <w:rPr>
                <w:rFonts w:cs="Arial"/>
                <w:b/>
                <w:bCs/>
                <w:sz w:val="12"/>
                <w:szCs w:val="12"/>
              </w:rPr>
            </w:pPr>
            <w:r w:rsidRPr="0052081A">
              <w:rPr>
                <w:rFonts w:cs="Arial"/>
                <w:b/>
                <w:bCs/>
                <w:sz w:val="12"/>
                <w:szCs w:val="12"/>
              </w:rPr>
              <w:t>Recommend Support Service</w:t>
            </w:r>
          </w:p>
        </w:tc>
        <w:tc>
          <w:tcPr>
            <w:tcW w:w="992" w:type="dxa"/>
          </w:tcPr>
          <w:p w14:paraId="71EA7EBC" w14:textId="7A86241B" w:rsidR="00BA08BA" w:rsidRPr="00BA08BA" w:rsidRDefault="00BA08BA" w:rsidP="00BA08BA">
            <w:pPr>
              <w:jc w:val="right"/>
              <w:rPr>
                <w:rFonts w:cs="Arial"/>
                <w:b/>
                <w:bCs/>
                <w:sz w:val="12"/>
                <w:szCs w:val="12"/>
              </w:rPr>
            </w:pPr>
            <w:r>
              <w:rPr>
                <w:rFonts w:cs="Arial"/>
                <w:b/>
                <w:bCs/>
                <w:sz w:val="12"/>
                <w:szCs w:val="12"/>
              </w:rPr>
              <w:t>Reprimand</w:t>
            </w:r>
          </w:p>
        </w:tc>
        <w:tc>
          <w:tcPr>
            <w:tcW w:w="567" w:type="dxa"/>
          </w:tcPr>
          <w:p w14:paraId="510D2877" w14:textId="524D134E" w:rsidR="00BA08BA" w:rsidRPr="0052081A" w:rsidRDefault="00BA08BA" w:rsidP="00BA08BA">
            <w:pPr>
              <w:jc w:val="right"/>
              <w:rPr>
                <w:rFonts w:cs="Arial"/>
                <w:b/>
                <w:bCs/>
                <w:sz w:val="12"/>
                <w:szCs w:val="12"/>
              </w:rPr>
            </w:pPr>
            <w:r w:rsidRPr="0052081A">
              <w:rPr>
                <w:rFonts w:cs="Arial"/>
                <w:b/>
                <w:bCs/>
                <w:sz w:val="12"/>
                <w:szCs w:val="12"/>
              </w:rPr>
              <w:t>Total</w:t>
            </w:r>
          </w:p>
        </w:tc>
      </w:tr>
      <w:tr w:rsidR="00E273E7" w:rsidRPr="00BA08BA" w14:paraId="1020AB47" w14:textId="77777777" w:rsidTr="0052081A">
        <w:tc>
          <w:tcPr>
            <w:tcW w:w="880" w:type="dxa"/>
          </w:tcPr>
          <w:p w14:paraId="38A91592" w14:textId="77777777" w:rsidR="00BA08BA" w:rsidRPr="0052081A" w:rsidRDefault="00BA08BA" w:rsidP="00BA08BA">
            <w:pPr>
              <w:ind w:right="-425"/>
              <w:jc w:val="both"/>
              <w:rPr>
                <w:rFonts w:cs="Arial"/>
                <w:sz w:val="12"/>
                <w:szCs w:val="12"/>
              </w:rPr>
            </w:pPr>
            <w:r w:rsidRPr="0052081A">
              <w:rPr>
                <w:rFonts w:cs="Arial"/>
                <w:sz w:val="12"/>
                <w:szCs w:val="12"/>
              </w:rPr>
              <w:t>AU</w:t>
            </w:r>
          </w:p>
        </w:tc>
        <w:tc>
          <w:tcPr>
            <w:tcW w:w="567" w:type="dxa"/>
          </w:tcPr>
          <w:p w14:paraId="49AD44CD" w14:textId="3C0EE5B1" w:rsidR="00BA08BA" w:rsidRPr="0052081A" w:rsidRDefault="00BA08BA" w:rsidP="00BA08BA">
            <w:pPr>
              <w:jc w:val="right"/>
              <w:rPr>
                <w:sz w:val="12"/>
                <w:szCs w:val="12"/>
              </w:rPr>
            </w:pPr>
            <w:r w:rsidRPr="0052081A">
              <w:rPr>
                <w:rFonts w:cs="Arial"/>
                <w:color w:val="000000"/>
                <w:sz w:val="12"/>
                <w:szCs w:val="12"/>
              </w:rPr>
              <w:t>2</w:t>
            </w:r>
          </w:p>
        </w:tc>
        <w:tc>
          <w:tcPr>
            <w:tcW w:w="1134" w:type="dxa"/>
          </w:tcPr>
          <w:p w14:paraId="17354BB6" w14:textId="228E8D19" w:rsidR="00BA08BA" w:rsidRPr="0052081A" w:rsidRDefault="00BA08BA" w:rsidP="00BA08BA">
            <w:pPr>
              <w:jc w:val="right"/>
              <w:rPr>
                <w:sz w:val="12"/>
                <w:szCs w:val="12"/>
              </w:rPr>
            </w:pPr>
            <w:r w:rsidRPr="0052081A">
              <w:rPr>
                <w:rFonts w:cs="Arial"/>
                <w:color w:val="000000"/>
                <w:sz w:val="12"/>
                <w:szCs w:val="12"/>
              </w:rPr>
              <w:t>3</w:t>
            </w:r>
          </w:p>
        </w:tc>
        <w:tc>
          <w:tcPr>
            <w:tcW w:w="1134" w:type="dxa"/>
          </w:tcPr>
          <w:p w14:paraId="282157FB" w14:textId="43101A6A" w:rsidR="00BA08BA" w:rsidRPr="0052081A" w:rsidRDefault="00BA08BA" w:rsidP="00BA08BA">
            <w:pPr>
              <w:jc w:val="right"/>
              <w:rPr>
                <w:rFonts w:cs="Arial"/>
                <w:color w:val="000000"/>
                <w:sz w:val="12"/>
                <w:szCs w:val="12"/>
              </w:rPr>
            </w:pPr>
            <w:r w:rsidRPr="0052081A">
              <w:rPr>
                <w:rFonts w:cs="Arial"/>
                <w:color w:val="000000"/>
                <w:sz w:val="12"/>
                <w:szCs w:val="12"/>
              </w:rPr>
              <w:t>1</w:t>
            </w:r>
          </w:p>
        </w:tc>
        <w:tc>
          <w:tcPr>
            <w:tcW w:w="1134" w:type="dxa"/>
          </w:tcPr>
          <w:p w14:paraId="68EE96E5" w14:textId="17EADCB2" w:rsidR="00BA08BA" w:rsidRPr="0052081A" w:rsidRDefault="00BA08BA" w:rsidP="00BA08BA">
            <w:pPr>
              <w:jc w:val="right"/>
              <w:rPr>
                <w:rFonts w:cs="Arial"/>
                <w:color w:val="000000"/>
                <w:sz w:val="12"/>
                <w:szCs w:val="12"/>
              </w:rPr>
            </w:pPr>
            <w:r w:rsidRPr="0052081A">
              <w:rPr>
                <w:rFonts w:cs="Arial"/>
                <w:color w:val="000000"/>
                <w:sz w:val="12"/>
                <w:szCs w:val="12"/>
              </w:rPr>
              <w:t>0</w:t>
            </w:r>
          </w:p>
        </w:tc>
        <w:tc>
          <w:tcPr>
            <w:tcW w:w="567" w:type="dxa"/>
          </w:tcPr>
          <w:p w14:paraId="515C5886" w14:textId="757F1ED4" w:rsidR="00BA08BA" w:rsidRPr="0052081A" w:rsidRDefault="00BA08BA" w:rsidP="00BA08BA">
            <w:pPr>
              <w:jc w:val="right"/>
              <w:rPr>
                <w:sz w:val="12"/>
                <w:szCs w:val="12"/>
              </w:rPr>
            </w:pPr>
            <w:r w:rsidRPr="0052081A">
              <w:rPr>
                <w:rFonts w:cs="Arial"/>
                <w:color w:val="000000"/>
                <w:sz w:val="12"/>
                <w:szCs w:val="12"/>
              </w:rPr>
              <w:t>1</w:t>
            </w:r>
          </w:p>
        </w:tc>
        <w:tc>
          <w:tcPr>
            <w:tcW w:w="1134" w:type="dxa"/>
          </w:tcPr>
          <w:p w14:paraId="4A4EDCC4" w14:textId="4B5027ED" w:rsidR="00BA08BA" w:rsidRPr="0052081A" w:rsidRDefault="00BA08BA" w:rsidP="00BA08BA">
            <w:pPr>
              <w:jc w:val="right"/>
              <w:rPr>
                <w:rFonts w:cs="Arial"/>
                <w:color w:val="000000"/>
                <w:sz w:val="12"/>
                <w:szCs w:val="12"/>
              </w:rPr>
            </w:pPr>
            <w:r w:rsidRPr="0052081A">
              <w:rPr>
                <w:rFonts w:cs="Arial"/>
                <w:color w:val="000000"/>
                <w:sz w:val="12"/>
                <w:szCs w:val="12"/>
              </w:rPr>
              <w:t>0</w:t>
            </w:r>
          </w:p>
        </w:tc>
        <w:tc>
          <w:tcPr>
            <w:tcW w:w="850" w:type="dxa"/>
          </w:tcPr>
          <w:p w14:paraId="1EDEBBF3" w14:textId="41A0A10A" w:rsidR="00BA08BA" w:rsidRPr="0052081A" w:rsidRDefault="00BA08BA" w:rsidP="00BA08BA">
            <w:pPr>
              <w:jc w:val="right"/>
              <w:rPr>
                <w:sz w:val="12"/>
                <w:szCs w:val="12"/>
              </w:rPr>
            </w:pPr>
            <w:r w:rsidRPr="0052081A">
              <w:rPr>
                <w:rFonts w:cs="Arial"/>
                <w:color w:val="000000"/>
                <w:sz w:val="12"/>
                <w:szCs w:val="12"/>
              </w:rPr>
              <w:t>4</w:t>
            </w:r>
          </w:p>
        </w:tc>
        <w:tc>
          <w:tcPr>
            <w:tcW w:w="1134" w:type="dxa"/>
          </w:tcPr>
          <w:p w14:paraId="148E8079" w14:textId="3A3DEF9D" w:rsidR="00BA08BA" w:rsidRPr="0052081A" w:rsidRDefault="00BA08BA" w:rsidP="00BA08BA">
            <w:pPr>
              <w:jc w:val="right"/>
              <w:rPr>
                <w:sz w:val="12"/>
                <w:szCs w:val="12"/>
              </w:rPr>
            </w:pPr>
            <w:r w:rsidRPr="0052081A">
              <w:rPr>
                <w:rFonts w:cs="Arial"/>
                <w:color w:val="000000"/>
                <w:sz w:val="12"/>
                <w:szCs w:val="12"/>
              </w:rPr>
              <w:t>15</w:t>
            </w:r>
          </w:p>
        </w:tc>
        <w:tc>
          <w:tcPr>
            <w:tcW w:w="992" w:type="dxa"/>
          </w:tcPr>
          <w:p w14:paraId="25D1807E" w14:textId="61ED7664" w:rsidR="00BA08BA" w:rsidRPr="0052081A" w:rsidRDefault="00BA08BA" w:rsidP="00BA08BA">
            <w:pPr>
              <w:jc w:val="right"/>
              <w:rPr>
                <w:rFonts w:cs="Arial"/>
                <w:sz w:val="12"/>
                <w:szCs w:val="12"/>
              </w:rPr>
            </w:pPr>
            <w:r w:rsidRPr="0052081A">
              <w:rPr>
                <w:rFonts w:cs="Arial"/>
                <w:sz w:val="12"/>
                <w:szCs w:val="12"/>
              </w:rPr>
              <w:t>1</w:t>
            </w:r>
          </w:p>
        </w:tc>
        <w:tc>
          <w:tcPr>
            <w:tcW w:w="567" w:type="dxa"/>
            <w:vAlign w:val="bottom"/>
          </w:tcPr>
          <w:p w14:paraId="5EBCE817" w14:textId="4C0CE59C" w:rsidR="00BA08BA" w:rsidRPr="0052081A" w:rsidRDefault="00BA08BA" w:rsidP="00BA08BA">
            <w:pPr>
              <w:jc w:val="right"/>
              <w:rPr>
                <w:b/>
                <w:bCs/>
                <w:sz w:val="12"/>
                <w:szCs w:val="12"/>
              </w:rPr>
            </w:pPr>
            <w:r w:rsidRPr="0052081A">
              <w:rPr>
                <w:rFonts w:cs="Arial"/>
                <w:b/>
                <w:bCs/>
                <w:sz w:val="12"/>
                <w:szCs w:val="12"/>
              </w:rPr>
              <w:t>27</w:t>
            </w:r>
          </w:p>
        </w:tc>
      </w:tr>
      <w:tr w:rsidR="00E273E7" w:rsidRPr="00BA08BA" w14:paraId="301C6385" w14:textId="77777777" w:rsidTr="0052081A">
        <w:tc>
          <w:tcPr>
            <w:tcW w:w="880" w:type="dxa"/>
          </w:tcPr>
          <w:p w14:paraId="50576C01" w14:textId="77777777" w:rsidR="00BA08BA" w:rsidRPr="0052081A" w:rsidRDefault="00BA08BA" w:rsidP="00BA08BA">
            <w:pPr>
              <w:ind w:right="-425"/>
              <w:jc w:val="both"/>
              <w:rPr>
                <w:rFonts w:cs="Arial"/>
                <w:sz w:val="12"/>
                <w:szCs w:val="12"/>
              </w:rPr>
            </w:pPr>
            <w:r w:rsidRPr="0052081A">
              <w:rPr>
                <w:rFonts w:cs="Arial"/>
                <w:sz w:val="12"/>
                <w:szCs w:val="12"/>
              </w:rPr>
              <w:t>CO</w:t>
            </w:r>
          </w:p>
        </w:tc>
        <w:tc>
          <w:tcPr>
            <w:tcW w:w="567" w:type="dxa"/>
          </w:tcPr>
          <w:p w14:paraId="44D73875" w14:textId="51C7C1BC" w:rsidR="00BA08BA" w:rsidRPr="0052081A" w:rsidRDefault="00BA08BA" w:rsidP="00BA08BA">
            <w:pPr>
              <w:jc w:val="right"/>
              <w:rPr>
                <w:sz w:val="12"/>
                <w:szCs w:val="12"/>
              </w:rPr>
            </w:pPr>
            <w:r w:rsidRPr="0052081A">
              <w:rPr>
                <w:rFonts w:cs="Arial"/>
                <w:color w:val="000000"/>
                <w:sz w:val="12"/>
                <w:szCs w:val="12"/>
              </w:rPr>
              <w:t>1</w:t>
            </w:r>
          </w:p>
        </w:tc>
        <w:tc>
          <w:tcPr>
            <w:tcW w:w="1134" w:type="dxa"/>
          </w:tcPr>
          <w:p w14:paraId="0F9DAF08" w14:textId="77603856" w:rsidR="00BA08BA" w:rsidRPr="0052081A" w:rsidRDefault="00BA08BA" w:rsidP="00BA08BA">
            <w:pPr>
              <w:jc w:val="right"/>
              <w:rPr>
                <w:sz w:val="12"/>
                <w:szCs w:val="12"/>
              </w:rPr>
            </w:pPr>
            <w:r w:rsidRPr="0052081A">
              <w:rPr>
                <w:rFonts w:cs="Arial"/>
                <w:color w:val="000000"/>
                <w:sz w:val="12"/>
                <w:szCs w:val="12"/>
              </w:rPr>
              <w:t>1</w:t>
            </w:r>
          </w:p>
        </w:tc>
        <w:tc>
          <w:tcPr>
            <w:tcW w:w="1134" w:type="dxa"/>
          </w:tcPr>
          <w:p w14:paraId="7F8143DC" w14:textId="5BD22DE5" w:rsidR="00BA08BA" w:rsidRPr="0052081A" w:rsidRDefault="00BA08BA" w:rsidP="00BA08BA">
            <w:pPr>
              <w:jc w:val="right"/>
              <w:rPr>
                <w:rFonts w:cs="Arial"/>
                <w:color w:val="000000"/>
                <w:sz w:val="12"/>
                <w:szCs w:val="12"/>
              </w:rPr>
            </w:pPr>
            <w:r w:rsidRPr="0052081A">
              <w:rPr>
                <w:rFonts w:cs="Arial"/>
                <w:color w:val="000000"/>
                <w:sz w:val="12"/>
                <w:szCs w:val="12"/>
              </w:rPr>
              <w:t>0</w:t>
            </w:r>
          </w:p>
        </w:tc>
        <w:tc>
          <w:tcPr>
            <w:tcW w:w="1134" w:type="dxa"/>
          </w:tcPr>
          <w:p w14:paraId="6F0319CC" w14:textId="2238FE52" w:rsidR="00BA08BA" w:rsidRPr="0052081A" w:rsidRDefault="00BA08BA" w:rsidP="00BA08BA">
            <w:pPr>
              <w:jc w:val="right"/>
              <w:rPr>
                <w:rFonts w:cs="Arial"/>
                <w:color w:val="000000"/>
                <w:sz w:val="12"/>
                <w:szCs w:val="12"/>
              </w:rPr>
            </w:pPr>
            <w:r w:rsidRPr="0052081A">
              <w:rPr>
                <w:rFonts w:cs="Arial"/>
                <w:color w:val="000000"/>
                <w:sz w:val="12"/>
                <w:szCs w:val="12"/>
              </w:rPr>
              <w:t>0</w:t>
            </w:r>
          </w:p>
        </w:tc>
        <w:tc>
          <w:tcPr>
            <w:tcW w:w="567" w:type="dxa"/>
          </w:tcPr>
          <w:p w14:paraId="2433CFD3" w14:textId="1988CC2B" w:rsidR="00BA08BA" w:rsidRPr="0052081A" w:rsidRDefault="00BA08BA" w:rsidP="00BA08BA">
            <w:pPr>
              <w:jc w:val="right"/>
              <w:rPr>
                <w:sz w:val="12"/>
                <w:szCs w:val="12"/>
              </w:rPr>
            </w:pPr>
            <w:r w:rsidRPr="0052081A">
              <w:rPr>
                <w:rFonts w:cs="Arial"/>
                <w:color w:val="000000"/>
                <w:sz w:val="12"/>
                <w:szCs w:val="12"/>
              </w:rPr>
              <w:t>0</w:t>
            </w:r>
          </w:p>
        </w:tc>
        <w:tc>
          <w:tcPr>
            <w:tcW w:w="1134" w:type="dxa"/>
          </w:tcPr>
          <w:p w14:paraId="727405B1" w14:textId="5D1890E1" w:rsidR="00BA08BA" w:rsidRPr="0052081A" w:rsidRDefault="00BA08BA" w:rsidP="00BA08BA">
            <w:pPr>
              <w:jc w:val="right"/>
              <w:rPr>
                <w:rFonts w:cs="Arial"/>
                <w:color w:val="000000"/>
                <w:sz w:val="12"/>
                <w:szCs w:val="12"/>
              </w:rPr>
            </w:pPr>
            <w:r w:rsidRPr="0052081A">
              <w:rPr>
                <w:rFonts w:cs="Arial"/>
                <w:color w:val="000000"/>
                <w:sz w:val="12"/>
                <w:szCs w:val="12"/>
              </w:rPr>
              <w:t>0</w:t>
            </w:r>
          </w:p>
        </w:tc>
        <w:tc>
          <w:tcPr>
            <w:tcW w:w="850" w:type="dxa"/>
          </w:tcPr>
          <w:p w14:paraId="7CBCE60D" w14:textId="4E7826C4" w:rsidR="00BA08BA" w:rsidRPr="0052081A" w:rsidRDefault="00BA08BA" w:rsidP="00BA08BA">
            <w:pPr>
              <w:jc w:val="right"/>
              <w:rPr>
                <w:sz w:val="12"/>
                <w:szCs w:val="12"/>
              </w:rPr>
            </w:pPr>
            <w:r w:rsidRPr="0052081A">
              <w:rPr>
                <w:rFonts w:cs="Arial"/>
                <w:color w:val="000000"/>
                <w:sz w:val="12"/>
                <w:szCs w:val="12"/>
              </w:rPr>
              <w:t>0</w:t>
            </w:r>
          </w:p>
        </w:tc>
        <w:tc>
          <w:tcPr>
            <w:tcW w:w="1134" w:type="dxa"/>
          </w:tcPr>
          <w:p w14:paraId="607C9E91" w14:textId="52F34AE3" w:rsidR="00BA08BA" w:rsidRPr="0052081A" w:rsidRDefault="00BA08BA" w:rsidP="00BA08BA">
            <w:pPr>
              <w:jc w:val="right"/>
              <w:rPr>
                <w:sz w:val="12"/>
                <w:szCs w:val="12"/>
              </w:rPr>
            </w:pPr>
            <w:r w:rsidRPr="0052081A">
              <w:rPr>
                <w:rFonts w:cs="Arial"/>
                <w:color w:val="000000"/>
                <w:sz w:val="12"/>
                <w:szCs w:val="12"/>
              </w:rPr>
              <w:t>0</w:t>
            </w:r>
          </w:p>
        </w:tc>
        <w:tc>
          <w:tcPr>
            <w:tcW w:w="992" w:type="dxa"/>
          </w:tcPr>
          <w:p w14:paraId="06627F1E" w14:textId="02590BAF" w:rsidR="00BA08BA" w:rsidRPr="0052081A" w:rsidRDefault="00BA08BA" w:rsidP="00BA08BA">
            <w:pPr>
              <w:jc w:val="right"/>
              <w:rPr>
                <w:rFonts w:cs="Arial"/>
                <w:sz w:val="12"/>
                <w:szCs w:val="12"/>
              </w:rPr>
            </w:pPr>
            <w:r w:rsidRPr="0052081A">
              <w:rPr>
                <w:rFonts w:cs="Arial"/>
                <w:sz w:val="12"/>
                <w:szCs w:val="12"/>
              </w:rPr>
              <w:t>0</w:t>
            </w:r>
          </w:p>
        </w:tc>
        <w:tc>
          <w:tcPr>
            <w:tcW w:w="567" w:type="dxa"/>
            <w:vAlign w:val="bottom"/>
          </w:tcPr>
          <w:p w14:paraId="72B8A199" w14:textId="713B2E0C" w:rsidR="00BA08BA" w:rsidRPr="0052081A" w:rsidRDefault="00BA08BA" w:rsidP="00BA08BA">
            <w:pPr>
              <w:jc w:val="right"/>
              <w:rPr>
                <w:b/>
                <w:bCs/>
                <w:sz w:val="12"/>
                <w:szCs w:val="12"/>
              </w:rPr>
            </w:pPr>
            <w:r w:rsidRPr="0052081A">
              <w:rPr>
                <w:rFonts w:cs="Arial"/>
                <w:b/>
                <w:bCs/>
                <w:sz w:val="12"/>
                <w:szCs w:val="12"/>
              </w:rPr>
              <w:t>2</w:t>
            </w:r>
          </w:p>
        </w:tc>
      </w:tr>
      <w:tr w:rsidR="00E273E7" w:rsidRPr="00BA08BA" w14:paraId="1AF88ED4" w14:textId="77777777" w:rsidTr="0052081A">
        <w:tc>
          <w:tcPr>
            <w:tcW w:w="880" w:type="dxa"/>
          </w:tcPr>
          <w:p w14:paraId="4C229F63" w14:textId="77777777" w:rsidR="00BA08BA" w:rsidRPr="0052081A" w:rsidRDefault="00BA08BA" w:rsidP="00BA08BA">
            <w:pPr>
              <w:ind w:right="-425"/>
              <w:jc w:val="both"/>
              <w:rPr>
                <w:rFonts w:cs="Arial"/>
                <w:sz w:val="12"/>
                <w:szCs w:val="12"/>
              </w:rPr>
            </w:pPr>
            <w:r w:rsidRPr="0052081A">
              <w:rPr>
                <w:rFonts w:cs="Arial"/>
                <w:sz w:val="12"/>
                <w:szCs w:val="12"/>
              </w:rPr>
              <w:t>DM</w:t>
            </w:r>
          </w:p>
        </w:tc>
        <w:tc>
          <w:tcPr>
            <w:tcW w:w="567" w:type="dxa"/>
          </w:tcPr>
          <w:p w14:paraId="67496A09" w14:textId="415E42CA" w:rsidR="00BA08BA" w:rsidRPr="0052081A" w:rsidRDefault="00BA08BA" w:rsidP="00BA08BA">
            <w:pPr>
              <w:jc w:val="right"/>
              <w:rPr>
                <w:sz w:val="12"/>
                <w:szCs w:val="12"/>
              </w:rPr>
            </w:pPr>
            <w:r w:rsidRPr="0052081A">
              <w:rPr>
                <w:rFonts w:cs="Arial"/>
                <w:color w:val="000000"/>
                <w:sz w:val="12"/>
                <w:szCs w:val="12"/>
              </w:rPr>
              <w:t>4</w:t>
            </w:r>
          </w:p>
        </w:tc>
        <w:tc>
          <w:tcPr>
            <w:tcW w:w="1134" w:type="dxa"/>
          </w:tcPr>
          <w:p w14:paraId="0675C9A5" w14:textId="5835097C" w:rsidR="00BA08BA" w:rsidRPr="0052081A" w:rsidRDefault="00BA08BA" w:rsidP="00BA08BA">
            <w:pPr>
              <w:jc w:val="right"/>
              <w:rPr>
                <w:sz w:val="12"/>
                <w:szCs w:val="12"/>
              </w:rPr>
            </w:pPr>
            <w:r w:rsidRPr="0052081A">
              <w:rPr>
                <w:rFonts w:cs="Arial"/>
                <w:color w:val="000000"/>
                <w:sz w:val="12"/>
                <w:szCs w:val="12"/>
              </w:rPr>
              <w:t>0</w:t>
            </w:r>
          </w:p>
        </w:tc>
        <w:tc>
          <w:tcPr>
            <w:tcW w:w="1134" w:type="dxa"/>
          </w:tcPr>
          <w:p w14:paraId="56EAE08A" w14:textId="29379EC8" w:rsidR="00BA08BA" w:rsidRPr="0052081A" w:rsidRDefault="00BA08BA" w:rsidP="00BA08BA">
            <w:pPr>
              <w:jc w:val="right"/>
              <w:rPr>
                <w:rFonts w:cs="Arial"/>
                <w:color w:val="000000"/>
                <w:sz w:val="12"/>
                <w:szCs w:val="12"/>
              </w:rPr>
            </w:pPr>
            <w:r w:rsidRPr="0052081A">
              <w:rPr>
                <w:rFonts w:cs="Arial"/>
                <w:color w:val="000000"/>
                <w:sz w:val="12"/>
                <w:szCs w:val="12"/>
              </w:rPr>
              <w:t>1</w:t>
            </w:r>
          </w:p>
        </w:tc>
        <w:tc>
          <w:tcPr>
            <w:tcW w:w="1134" w:type="dxa"/>
          </w:tcPr>
          <w:p w14:paraId="0AD00193" w14:textId="1D155858" w:rsidR="00BA08BA" w:rsidRPr="0052081A" w:rsidRDefault="00BA08BA" w:rsidP="00BA08BA">
            <w:pPr>
              <w:jc w:val="right"/>
              <w:rPr>
                <w:rFonts w:cs="Arial"/>
                <w:color w:val="000000"/>
                <w:sz w:val="12"/>
                <w:szCs w:val="12"/>
              </w:rPr>
            </w:pPr>
            <w:r w:rsidRPr="0052081A">
              <w:rPr>
                <w:rFonts w:cs="Arial"/>
                <w:color w:val="000000"/>
                <w:sz w:val="12"/>
                <w:szCs w:val="12"/>
              </w:rPr>
              <w:t>1</w:t>
            </w:r>
          </w:p>
        </w:tc>
        <w:tc>
          <w:tcPr>
            <w:tcW w:w="567" w:type="dxa"/>
          </w:tcPr>
          <w:p w14:paraId="2BF4D189" w14:textId="08C63F67" w:rsidR="00BA08BA" w:rsidRPr="0052081A" w:rsidRDefault="00BA08BA" w:rsidP="00BA08BA">
            <w:pPr>
              <w:jc w:val="right"/>
              <w:rPr>
                <w:sz w:val="12"/>
                <w:szCs w:val="12"/>
              </w:rPr>
            </w:pPr>
            <w:r w:rsidRPr="0052081A">
              <w:rPr>
                <w:rFonts w:cs="Arial"/>
                <w:color w:val="000000"/>
                <w:sz w:val="12"/>
                <w:szCs w:val="12"/>
              </w:rPr>
              <w:t>3</w:t>
            </w:r>
          </w:p>
        </w:tc>
        <w:tc>
          <w:tcPr>
            <w:tcW w:w="1134" w:type="dxa"/>
          </w:tcPr>
          <w:p w14:paraId="1362C17B" w14:textId="127AE327" w:rsidR="00BA08BA" w:rsidRPr="0052081A" w:rsidRDefault="00BA08BA" w:rsidP="00BA08BA">
            <w:pPr>
              <w:jc w:val="right"/>
              <w:rPr>
                <w:rFonts w:cs="Arial"/>
                <w:color w:val="000000"/>
                <w:sz w:val="12"/>
                <w:szCs w:val="12"/>
              </w:rPr>
            </w:pPr>
            <w:r w:rsidRPr="0052081A">
              <w:rPr>
                <w:rFonts w:cs="Arial"/>
                <w:color w:val="000000"/>
                <w:sz w:val="12"/>
                <w:szCs w:val="12"/>
              </w:rPr>
              <w:t>1</w:t>
            </w:r>
          </w:p>
        </w:tc>
        <w:tc>
          <w:tcPr>
            <w:tcW w:w="850" w:type="dxa"/>
          </w:tcPr>
          <w:p w14:paraId="27C5948E" w14:textId="680B44FE" w:rsidR="00BA08BA" w:rsidRPr="0052081A" w:rsidRDefault="00BA08BA" w:rsidP="00BA08BA">
            <w:pPr>
              <w:jc w:val="right"/>
              <w:rPr>
                <w:sz w:val="12"/>
                <w:szCs w:val="12"/>
              </w:rPr>
            </w:pPr>
            <w:r w:rsidRPr="0052081A">
              <w:rPr>
                <w:rFonts w:cs="Arial"/>
                <w:color w:val="000000"/>
                <w:sz w:val="12"/>
                <w:szCs w:val="12"/>
              </w:rPr>
              <w:t>1</w:t>
            </w:r>
          </w:p>
        </w:tc>
        <w:tc>
          <w:tcPr>
            <w:tcW w:w="1134" w:type="dxa"/>
          </w:tcPr>
          <w:p w14:paraId="3CCA6FC4" w14:textId="216F79BA" w:rsidR="00BA08BA" w:rsidRPr="0052081A" w:rsidRDefault="00BA08BA" w:rsidP="00BA08BA">
            <w:pPr>
              <w:jc w:val="right"/>
              <w:rPr>
                <w:sz w:val="12"/>
                <w:szCs w:val="12"/>
              </w:rPr>
            </w:pPr>
            <w:r w:rsidRPr="0052081A">
              <w:rPr>
                <w:rFonts w:cs="Arial"/>
                <w:color w:val="000000"/>
                <w:sz w:val="12"/>
                <w:szCs w:val="12"/>
              </w:rPr>
              <w:t>22</w:t>
            </w:r>
          </w:p>
        </w:tc>
        <w:tc>
          <w:tcPr>
            <w:tcW w:w="992" w:type="dxa"/>
          </w:tcPr>
          <w:p w14:paraId="7C5D38D5" w14:textId="6AAD46ED" w:rsidR="00BA08BA" w:rsidRPr="0052081A" w:rsidRDefault="00BA08BA" w:rsidP="00BA08BA">
            <w:pPr>
              <w:jc w:val="right"/>
              <w:rPr>
                <w:rFonts w:cs="Arial"/>
                <w:sz w:val="12"/>
                <w:szCs w:val="12"/>
              </w:rPr>
            </w:pPr>
            <w:r w:rsidRPr="0052081A">
              <w:rPr>
                <w:rFonts w:cs="Arial"/>
                <w:sz w:val="12"/>
                <w:szCs w:val="12"/>
              </w:rPr>
              <w:t>0</w:t>
            </w:r>
          </w:p>
        </w:tc>
        <w:tc>
          <w:tcPr>
            <w:tcW w:w="567" w:type="dxa"/>
            <w:vAlign w:val="bottom"/>
          </w:tcPr>
          <w:p w14:paraId="6A174D2C" w14:textId="0BB36603" w:rsidR="00BA08BA" w:rsidRPr="0052081A" w:rsidRDefault="00BA08BA" w:rsidP="00BA08BA">
            <w:pPr>
              <w:jc w:val="right"/>
              <w:rPr>
                <w:b/>
                <w:bCs/>
                <w:sz w:val="12"/>
                <w:szCs w:val="12"/>
              </w:rPr>
            </w:pPr>
            <w:r w:rsidRPr="0052081A">
              <w:rPr>
                <w:rFonts w:cs="Arial"/>
                <w:b/>
                <w:bCs/>
                <w:sz w:val="12"/>
                <w:szCs w:val="12"/>
              </w:rPr>
              <w:t>33</w:t>
            </w:r>
          </w:p>
        </w:tc>
      </w:tr>
      <w:tr w:rsidR="00E273E7" w:rsidRPr="00BA08BA" w14:paraId="0B079D3E" w14:textId="77777777" w:rsidTr="0052081A">
        <w:tc>
          <w:tcPr>
            <w:tcW w:w="880" w:type="dxa"/>
          </w:tcPr>
          <w:p w14:paraId="4C8C2425" w14:textId="77777777" w:rsidR="00BA08BA" w:rsidRPr="0052081A" w:rsidRDefault="00BA08BA" w:rsidP="00BA08BA">
            <w:pPr>
              <w:ind w:right="-425"/>
              <w:jc w:val="both"/>
              <w:rPr>
                <w:rFonts w:cs="Arial"/>
                <w:sz w:val="12"/>
                <w:szCs w:val="12"/>
              </w:rPr>
            </w:pPr>
            <w:r w:rsidRPr="0052081A">
              <w:rPr>
                <w:rFonts w:cs="Arial"/>
                <w:sz w:val="12"/>
                <w:szCs w:val="12"/>
              </w:rPr>
              <w:t>HV</w:t>
            </w:r>
          </w:p>
        </w:tc>
        <w:tc>
          <w:tcPr>
            <w:tcW w:w="567" w:type="dxa"/>
          </w:tcPr>
          <w:p w14:paraId="37538412" w14:textId="05B9CC8B" w:rsidR="00BA08BA" w:rsidRPr="0052081A" w:rsidRDefault="00BA08BA" w:rsidP="00BA08BA">
            <w:pPr>
              <w:jc w:val="right"/>
              <w:rPr>
                <w:sz w:val="12"/>
                <w:szCs w:val="12"/>
              </w:rPr>
            </w:pPr>
            <w:r w:rsidRPr="0052081A">
              <w:rPr>
                <w:rFonts w:cs="Arial"/>
                <w:color w:val="000000"/>
                <w:sz w:val="12"/>
                <w:szCs w:val="12"/>
              </w:rPr>
              <w:t>1</w:t>
            </w:r>
          </w:p>
        </w:tc>
        <w:tc>
          <w:tcPr>
            <w:tcW w:w="1134" w:type="dxa"/>
          </w:tcPr>
          <w:p w14:paraId="19FE7E35" w14:textId="43E89297" w:rsidR="00BA08BA" w:rsidRPr="0052081A" w:rsidRDefault="00BA08BA" w:rsidP="00BA08BA">
            <w:pPr>
              <w:jc w:val="right"/>
              <w:rPr>
                <w:sz w:val="12"/>
                <w:szCs w:val="12"/>
              </w:rPr>
            </w:pPr>
            <w:r w:rsidRPr="0052081A">
              <w:rPr>
                <w:rFonts w:cs="Arial"/>
                <w:color w:val="000000"/>
                <w:sz w:val="12"/>
                <w:szCs w:val="12"/>
              </w:rPr>
              <w:t>0</w:t>
            </w:r>
          </w:p>
        </w:tc>
        <w:tc>
          <w:tcPr>
            <w:tcW w:w="1134" w:type="dxa"/>
          </w:tcPr>
          <w:p w14:paraId="370023F3" w14:textId="55D32A68" w:rsidR="00BA08BA" w:rsidRPr="0052081A" w:rsidRDefault="00BA08BA" w:rsidP="00BA08BA">
            <w:pPr>
              <w:jc w:val="right"/>
              <w:rPr>
                <w:rFonts w:cs="Arial"/>
                <w:color w:val="000000"/>
                <w:sz w:val="12"/>
                <w:szCs w:val="12"/>
              </w:rPr>
            </w:pPr>
            <w:r w:rsidRPr="0052081A">
              <w:rPr>
                <w:rFonts w:cs="Arial"/>
                <w:color w:val="000000"/>
                <w:sz w:val="12"/>
                <w:szCs w:val="12"/>
              </w:rPr>
              <w:t>1</w:t>
            </w:r>
          </w:p>
        </w:tc>
        <w:tc>
          <w:tcPr>
            <w:tcW w:w="1134" w:type="dxa"/>
          </w:tcPr>
          <w:p w14:paraId="693F9DE3" w14:textId="0BB4ED4C" w:rsidR="00BA08BA" w:rsidRPr="0052081A" w:rsidRDefault="00BA08BA" w:rsidP="00BA08BA">
            <w:pPr>
              <w:jc w:val="right"/>
              <w:rPr>
                <w:rFonts w:cs="Arial"/>
                <w:color w:val="000000"/>
                <w:sz w:val="12"/>
                <w:szCs w:val="12"/>
              </w:rPr>
            </w:pPr>
            <w:r w:rsidRPr="0052081A">
              <w:rPr>
                <w:rFonts w:cs="Arial"/>
                <w:color w:val="000000"/>
                <w:sz w:val="12"/>
                <w:szCs w:val="12"/>
              </w:rPr>
              <w:t>0</w:t>
            </w:r>
          </w:p>
        </w:tc>
        <w:tc>
          <w:tcPr>
            <w:tcW w:w="567" w:type="dxa"/>
          </w:tcPr>
          <w:p w14:paraId="5329BF30" w14:textId="62FCCF98" w:rsidR="00BA08BA" w:rsidRPr="0052081A" w:rsidRDefault="00BA08BA" w:rsidP="00BA08BA">
            <w:pPr>
              <w:jc w:val="right"/>
              <w:rPr>
                <w:sz w:val="12"/>
                <w:szCs w:val="12"/>
              </w:rPr>
            </w:pPr>
            <w:r w:rsidRPr="0052081A">
              <w:rPr>
                <w:rFonts w:cs="Arial"/>
                <w:color w:val="000000"/>
                <w:sz w:val="12"/>
                <w:szCs w:val="12"/>
              </w:rPr>
              <w:t>0</w:t>
            </w:r>
          </w:p>
        </w:tc>
        <w:tc>
          <w:tcPr>
            <w:tcW w:w="1134" w:type="dxa"/>
          </w:tcPr>
          <w:p w14:paraId="3774570A" w14:textId="0F6919BA" w:rsidR="00BA08BA" w:rsidRPr="0052081A" w:rsidRDefault="00BA08BA" w:rsidP="00BA08BA">
            <w:pPr>
              <w:jc w:val="right"/>
              <w:rPr>
                <w:rFonts w:cs="Arial"/>
                <w:color w:val="000000"/>
                <w:sz w:val="12"/>
                <w:szCs w:val="12"/>
              </w:rPr>
            </w:pPr>
            <w:r w:rsidRPr="0052081A">
              <w:rPr>
                <w:rFonts w:cs="Arial"/>
                <w:color w:val="000000"/>
                <w:sz w:val="12"/>
                <w:szCs w:val="12"/>
              </w:rPr>
              <w:t>0</w:t>
            </w:r>
          </w:p>
        </w:tc>
        <w:tc>
          <w:tcPr>
            <w:tcW w:w="850" w:type="dxa"/>
          </w:tcPr>
          <w:p w14:paraId="069E5406" w14:textId="4EA5532A" w:rsidR="00BA08BA" w:rsidRPr="0052081A" w:rsidRDefault="00BA08BA" w:rsidP="00BA08BA">
            <w:pPr>
              <w:jc w:val="right"/>
              <w:rPr>
                <w:sz w:val="12"/>
                <w:szCs w:val="12"/>
              </w:rPr>
            </w:pPr>
            <w:r w:rsidRPr="0052081A">
              <w:rPr>
                <w:rFonts w:cs="Arial"/>
                <w:color w:val="000000"/>
                <w:sz w:val="12"/>
                <w:szCs w:val="12"/>
              </w:rPr>
              <w:t>4</w:t>
            </w:r>
          </w:p>
        </w:tc>
        <w:tc>
          <w:tcPr>
            <w:tcW w:w="1134" w:type="dxa"/>
          </w:tcPr>
          <w:p w14:paraId="3A7239B1" w14:textId="3CB8A54E" w:rsidR="00BA08BA" w:rsidRPr="0052081A" w:rsidRDefault="00BA08BA" w:rsidP="00BA08BA">
            <w:pPr>
              <w:jc w:val="right"/>
              <w:rPr>
                <w:sz w:val="12"/>
                <w:szCs w:val="12"/>
              </w:rPr>
            </w:pPr>
            <w:r w:rsidRPr="0052081A">
              <w:rPr>
                <w:rFonts w:cs="Arial"/>
                <w:color w:val="000000"/>
                <w:sz w:val="12"/>
                <w:szCs w:val="12"/>
              </w:rPr>
              <w:t>0</w:t>
            </w:r>
          </w:p>
        </w:tc>
        <w:tc>
          <w:tcPr>
            <w:tcW w:w="992" w:type="dxa"/>
          </w:tcPr>
          <w:p w14:paraId="65AE7390" w14:textId="68EEB5BE" w:rsidR="00BA08BA" w:rsidRPr="0052081A" w:rsidRDefault="00BA08BA" w:rsidP="00BA08BA">
            <w:pPr>
              <w:jc w:val="right"/>
              <w:rPr>
                <w:rFonts w:cs="Arial"/>
                <w:sz w:val="12"/>
                <w:szCs w:val="12"/>
              </w:rPr>
            </w:pPr>
            <w:r w:rsidRPr="0052081A">
              <w:rPr>
                <w:rFonts w:cs="Arial"/>
                <w:sz w:val="12"/>
                <w:szCs w:val="12"/>
              </w:rPr>
              <w:t>0</w:t>
            </w:r>
          </w:p>
        </w:tc>
        <w:tc>
          <w:tcPr>
            <w:tcW w:w="567" w:type="dxa"/>
            <w:vAlign w:val="bottom"/>
          </w:tcPr>
          <w:p w14:paraId="03987686" w14:textId="1F5A48FA" w:rsidR="00BA08BA" w:rsidRPr="0052081A" w:rsidRDefault="00BA08BA" w:rsidP="00BA08BA">
            <w:pPr>
              <w:jc w:val="right"/>
              <w:rPr>
                <w:b/>
                <w:bCs/>
                <w:sz w:val="12"/>
                <w:szCs w:val="12"/>
              </w:rPr>
            </w:pPr>
            <w:r w:rsidRPr="0052081A">
              <w:rPr>
                <w:rFonts w:cs="Arial"/>
                <w:b/>
                <w:bCs/>
                <w:sz w:val="12"/>
                <w:szCs w:val="12"/>
              </w:rPr>
              <w:t>6</w:t>
            </w:r>
          </w:p>
        </w:tc>
      </w:tr>
      <w:tr w:rsidR="00E273E7" w:rsidRPr="00BA08BA" w14:paraId="1A110982" w14:textId="77777777" w:rsidTr="0052081A">
        <w:tc>
          <w:tcPr>
            <w:tcW w:w="880" w:type="dxa"/>
          </w:tcPr>
          <w:p w14:paraId="3E280D98" w14:textId="77777777" w:rsidR="00BA08BA" w:rsidRPr="0052081A" w:rsidRDefault="00BA08BA" w:rsidP="00BA08BA">
            <w:pPr>
              <w:ind w:right="-425"/>
              <w:jc w:val="both"/>
              <w:rPr>
                <w:rFonts w:cs="Arial"/>
                <w:sz w:val="12"/>
                <w:szCs w:val="12"/>
              </w:rPr>
            </w:pPr>
            <w:r w:rsidRPr="0052081A">
              <w:rPr>
                <w:rFonts w:cs="Arial"/>
                <w:sz w:val="12"/>
                <w:szCs w:val="12"/>
              </w:rPr>
              <w:t>MG</w:t>
            </w:r>
          </w:p>
        </w:tc>
        <w:tc>
          <w:tcPr>
            <w:tcW w:w="567" w:type="dxa"/>
          </w:tcPr>
          <w:p w14:paraId="219E514B" w14:textId="4C4C7722" w:rsidR="00BA08BA" w:rsidRPr="0052081A" w:rsidRDefault="00BA08BA" w:rsidP="00BA08BA">
            <w:pPr>
              <w:jc w:val="right"/>
              <w:rPr>
                <w:sz w:val="12"/>
                <w:szCs w:val="12"/>
              </w:rPr>
            </w:pPr>
            <w:r w:rsidRPr="0052081A">
              <w:rPr>
                <w:rFonts w:cs="Arial"/>
                <w:color w:val="000000"/>
                <w:sz w:val="12"/>
                <w:szCs w:val="12"/>
              </w:rPr>
              <w:t>0</w:t>
            </w:r>
          </w:p>
        </w:tc>
        <w:tc>
          <w:tcPr>
            <w:tcW w:w="1134" w:type="dxa"/>
          </w:tcPr>
          <w:p w14:paraId="51A17240" w14:textId="2C8329BF" w:rsidR="00BA08BA" w:rsidRPr="0052081A" w:rsidRDefault="00BA08BA" w:rsidP="00BA08BA">
            <w:pPr>
              <w:jc w:val="right"/>
              <w:rPr>
                <w:sz w:val="12"/>
                <w:szCs w:val="12"/>
              </w:rPr>
            </w:pPr>
            <w:r w:rsidRPr="0052081A">
              <w:rPr>
                <w:rFonts w:cs="Arial"/>
                <w:color w:val="000000"/>
                <w:sz w:val="12"/>
                <w:szCs w:val="12"/>
              </w:rPr>
              <w:t>0</w:t>
            </w:r>
          </w:p>
        </w:tc>
        <w:tc>
          <w:tcPr>
            <w:tcW w:w="1134" w:type="dxa"/>
          </w:tcPr>
          <w:p w14:paraId="2E5589DC" w14:textId="210ECA20" w:rsidR="00BA08BA" w:rsidRPr="0052081A" w:rsidRDefault="00BA08BA" w:rsidP="00BA08BA">
            <w:pPr>
              <w:jc w:val="right"/>
              <w:rPr>
                <w:rFonts w:cs="Arial"/>
                <w:color w:val="000000"/>
                <w:sz w:val="12"/>
                <w:szCs w:val="12"/>
              </w:rPr>
            </w:pPr>
            <w:r w:rsidRPr="0052081A">
              <w:rPr>
                <w:rFonts w:cs="Arial"/>
                <w:color w:val="000000"/>
                <w:sz w:val="12"/>
                <w:szCs w:val="12"/>
              </w:rPr>
              <w:t>0</w:t>
            </w:r>
          </w:p>
        </w:tc>
        <w:tc>
          <w:tcPr>
            <w:tcW w:w="1134" w:type="dxa"/>
          </w:tcPr>
          <w:p w14:paraId="2DCBC30D" w14:textId="1B6FE29E" w:rsidR="00BA08BA" w:rsidRPr="0052081A" w:rsidRDefault="00BA08BA" w:rsidP="00BA08BA">
            <w:pPr>
              <w:jc w:val="right"/>
              <w:rPr>
                <w:rFonts w:cs="Arial"/>
                <w:color w:val="000000"/>
                <w:sz w:val="12"/>
                <w:szCs w:val="12"/>
              </w:rPr>
            </w:pPr>
            <w:r w:rsidRPr="0052081A">
              <w:rPr>
                <w:rFonts w:cs="Arial"/>
                <w:color w:val="000000"/>
                <w:sz w:val="12"/>
                <w:szCs w:val="12"/>
              </w:rPr>
              <w:t>0</w:t>
            </w:r>
          </w:p>
        </w:tc>
        <w:tc>
          <w:tcPr>
            <w:tcW w:w="567" w:type="dxa"/>
          </w:tcPr>
          <w:p w14:paraId="358DC4D7" w14:textId="11C497C4" w:rsidR="00BA08BA" w:rsidRPr="0052081A" w:rsidRDefault="00BA08BA" w:rsidP="00BA08BA">
            <w:pPr>
              <w:jc w:val="right"/>
              <w:rPr>
                <w:sz w:val="12"/>
                <w:szCs w:val="12"/>
              </w:rPr>
            </w:pPr>
            <w:r w:rsidRPr="0052081A">
              <w:rPr>
                <w:rFonts w:cs="Arial"/>
                <w:color w:val="000000"/>
                <w:sz w:val="12"/>
                <w:szCs w:val="12"/>
              </w:rPr>
              <w:t>0</w:t>
            </w:r>
          </w:p>
        </w:tc>
        <w:tc>
          <w:tcPr>
            <w:tcW w:w="1134" w:type="dxa"/>
          </w:tcPr>
          <w:p w14:paraId="6422258A" w14:textId="4E0C9DC8" w:rsidR="00BA08BA" w:rsidRPr="0052081A" w:rsidRDefault="00BA08BA" w:rsidP="00BA08BA">
            <w:pPr>
              <w:jc w:val="right"/>
              <w:rPr>
                <w:rFonts w:cs="Arial"/>
                <w:color w:val="000000"/>
                <w:sz w:val="12"/>
                <w:szCs w:val="12"/>
              </w:rPr>
            </w:pPr>
            <w:r w:rsidRPr="0052081A">
              <w:rPr>
                <w:rFonts w:cs="Arial"/>
                <w:color w:val="000000"/>
                <w:sz w:val="12"/>
                <w:szCs w:val="12"/>
              </w:rPr>
              <w:t>0</w:t>
            </w:r>
          </w:p>
        </w:tc>
        <w:tc>
          <w:tcPr>
            <w:tcW w:w="850" w:type="dxa"/>
          </w:tcPr>
          <w:p w14:paraId="33ED210D" w14:textId="053BD9E0" w:rsidR="00BA08BA" w:rsidRPr="0052081A" w:rsidRDefault="00BA08BA" w:rsidP="00BA08BA">
            <w:pPr>
              <w:jc w:val="right"/>
              <w:rPr>
                <w:sz w:val="12"/>
                <w:szCs w:val="12"/>
              </w:rPr>
            </w:pPr>
            <w:r w:rsidRPr="0052081A">
              <w:rPr>
                <w:rFonts w:cs="Arial"/>
                <w:color w:val="000000"/>
                <w:sz w:val="12"/>
                <w:szCs w:val="12"/>
              </w:rPr>
              <w:t>0</w:t>
            </w:r>
          </w:p>
        </w:tc>
        <w:tc>
          <w:tcPr>
            <w:tcW w:w="1134" w:type="dxa"/>
          </w:tcPr>
          <w:p w14:paraId="0CEB7435" w14:textId="4BF5E626" w:rsidR="00BA08BA" w:rsidRPr="0052081A" w:rsidRDefault="00BA08BA" w:rsidP="00BA08BA">
            <w:pPr>
              <w:jc w:val="right"/>
              <w:rPr>
                <w:sz w:val="12"/>
                <w:szCs w:val="12"/>
              </w:rPr>
            </w:pPr>
            <w:r w:rsidRPr="0052081A">
              <w:rPr>
                <w:rFonts w:cs="Arial"/>
                <w:color w:val="000000"/>
                <w:sz w:val="12"/>
                <w:szCs w:val="12"/>
              </w:rPr>
              <w:t>0</w:t>
            </w:r>
          </w:p>
        </w:tc>
        <w:tc>
          <w:tcPr>
            <w:tcW w:w="992" w:type="dxa"/>
          </w:tcPr>
          <w:p w14:paraId="0348EE01" w14:textId="3BEE9C3D" w:rsidR="00BA08BA" w:rsidRPr="0052081A" w:rsidRDefault="00BA08BA" w:rsidP="00BA08BA">
            <w:pPr>
              <w:jc w:val="right"/>
              <w:rPr>
                <w:rFonts w:cs="Arial"/>
                <w:sz w:val="12"/>
                <w:szCs w:val="12"/>
              </w:rPr>
            </w:pPr>
            <w:r w:rsidRPr="0052081A">
              <w:rPr>
                <w:rFonts w:cs="Arial"/>
                <w:sz w:val="12"/>
                <w:szCs w:val="12"/>
              </w:rPr>
              <w:t>0</w:t>
            </w:r>
          </w:p>
        </w:tc>
        <w:tc>
          <w:tcPr>
            <w:tcW w:w="567" w:type="dxa"/>
            <w:vAlign w:val="bottom"/>
          </w:tcPr>
          <w:p w14:paraId="1AC531B7" w14:textId="709445DC" w:rsidR="00BA08BA" w:rsidRPr="0052081A" w:rsidRDefault="00BA08BA" w:rsidP="00BA08BA">
            <w:pPr>
              <w:jc w:val="right"/>
              <w:rPr>
                <w:b/>
                <w:bCs/>
                <w:sz w:val="12"/>
                <w:szCs w:val="12"/>
              </w:rPr>
            </w:pPr>
            <w:r w:rsidRPr="0052081A">
              <w:rPr>
                <w:rFonts w:cs="Arial"/>
                <w:b/>
                <w:bCs/>
                <w:sz w:val="12"/>
                <w:szCs w:val="12"/>
              </w:rPr>
              <w:t>0</w:t>
            </w:r>
          </w:p>
        </w:tc>
      </w:tr>
      <w:tr w:rsidR="00E273E7" w:rsidRPr="00BA08BA" w14:paraId="7D295E1A" w14:textId="77777777" w:rsidTr="0052081A">
        <w:tc>
          <w:tcPr>
            <w:tcW w:w="880" w:type="dxa"/>
          </w:tcPr>
          <w:p w14:paraId="1AA67368" w14:textId="77777777" w:rsidR="00BA08BA" w:rsidRPr="0052081A" w:rsidRDefault="00BA08BA" w:rsidP="00BA08BA">
            <w:pPr>
              <w:ind w:right="-425"/>
              <w:jc w:val="both"/>
              <w:rPr>
                <w:rFonts w:cs="Arial"/>
                <w:b/>
                <w:bCs/>
                <w:sz w:val="12"/>
                <w:szCs w:val="12"/>
              </w:rPr>
            </w:pPr>
            <w:r w:rsidRPr="0052081A">
              <w:rPr>
                <w:rFonts w:cs="Arial"/>
                <w:b/>
                <w:bCs/>
                <w:sz w:val="12"/>
                <w:szCs w:val="12"/>
              </w:rPr>
              <w:t>Total</w:t>
            </w:r>
          </w:p>
        </w:tc>
        <w:tc>
          <w:tcPr>
            <w:tcW w:w="567" w:type="dxa"/>
            <w:vAlign w:val="bottom"/>
          </w:tcPr>
          <w:p w14:paraId="7EA61294" w14:textId="3EE5486C" w:rsidR="00BA08BA" w:rsidRPr="0052081A" w:rsidRDefault="00BA08BA" w:rsidP="00BA08BA">
            <w:pPr>
              <w:jc w:val="right"/>
              <w:rPr>
                <w:b/>
                <w:bCs/>
                <w:sz w:val="12"/>
                <w:szCs w:val="12"/>
              </w:rPr>
            </w:pPr>
            <w:r w:rsidRPr="0052081A">
              <w:rPr>
                <w:rFonts w:cs="Arial"/>
                <w:b/>
                <w:bCs/>
                <w:sz w:val="12"/>
                <w:szCs w:val="12"/>
              </w:rPr>
              <w:t>8</w:t>
            </w:r>
          </w:p>
        </w:tc>
        <w:tc>
          <w:tcPr>
            <w:tcW w:w="1134" w:type="dxa"/>
            <w:vAlign w:val="bottom"/>
          </w:tcPr>
          <w:p w14:paraId="4423A1A4" w14:textId="7D182E5F" w:rsidR="00BA08BA" w:rsidRPr="0052081A" w:rsidRDefault="00BA08BA" w:rsidP="00BA08BA">
            <w:pPr>
              <w:jc w:val="right"/>
              <w:rPr>
                <w:b/>
                <w:bCs/>
                <w:sz w:val="12"/>
                <w:szCs w:val="12"/>
              </w:rPr>
            </w:pPr>
            <w:r w:rsidRPr="0052081A">
              <w:rPr>
                <w:rFonts w:cs="Arial"/>
                <w:b/>
                <w:bCs/>
                <w:sz w:val="12"/>
                <w:szCs w:val="12"/>
              </w:rPr>
              <w:t>4</w:t>
            </w:r>
          </w:p>
        </w:tc>
        <w:tc>
          <w:tcPr>
            <w:tcW w:w="1134" w:type="dxa"/>
            <w:vAlign w:val="bottom"/>
          </w:tcPr>
          <w:p w14:paraId="06CC20E3" w14:textId="4F6CE825" w:rsidR="00BA08BA" w:rsidRPr="0052081A" w:rsidRDefault="00BA08BA" w:rsidP="00BA08BA">
            <w:pPr>
              <w:jc w:val="right"/>
              <w:rPr>
                <w:rFonts w:cs="Arial"/>
                <w:b/>
                <w:bCs/>
                <w:sz w:val="12"/>
                <w:szCs w:val="12"/>
              </w:rPr>
            </w:pPr>
            <w:r w:rsidRPr="0052081A">
              <w:rPr>
                <w:rFonts w:cs="Arial"/>
                <w:b/>
                <w:bCs/>
                <w:sz w:val="12"/>
                <w:szCs w:val="12"/>
              </w:rPr>
              <w:t>3</w:t>
            </w:r>
          </w:p>
        </w:tc>
        <w:tc>
          <w:tcPr>
            <w:tcW w:w="1134" w:type="dxa"/>
            <w:vAlign w:val="bottom"/>
          </w:tcPr>
          <w:p w14:paraId="011CCFBE" w14:textId="22969B2F" w:rsidR="00BA08BA" w:rsidRPr="0052081A" w:rsidRDefault="00BA08BA" w:rsidP="00BA08BA">
            <w:pPr>
              <w:jc w:val="right"/>
              <w:rPr>
                <w:rFonts w:cs="Arial"/>
                <w:b/>
                <w:bCs/>
                <w:sz w:val="12"/>
                <w:szCs w:val="12"/>
              </w:rPr>
            </w:pPr>
            <w:r w:rsidRPr="0052081A">
              <w:rPr>
                <w:rFonts w:cs="Arial"/>
                <w:b/>
                <w:bCs/>
                <w:sz w:val="12"/>
                <w:szCs w:val="12"/>
              </w:rPr>
              <w:t>1</w:t>
            </w:r>
          </w:p>
        </w:tc>
        <w:tc>
          <w:tcPr>
            <w:tcW w:w="567" w:type="dxa"/>
            <w:vAlign w:val="bottom"/>
          </w:tcPr>
          <w:p w14:paraId="2793E47C" w14:textId="7B6935EB" w:rsidR="00BA08BA" w:rsidRPr="0052081A" w:rsidRDefault="00BA08BA" w:rsidP="00BA08BA">
            <w:pPr>
              <w:jc w:val="right"/>
              <w:rPr>
                <w:b/>
                <w:bCs/>
                <w:sz w:val="12"/>
                <w:szCs w:val="12"/>
              </w:rPr>
            </w:pPr>
            <w:r w:rsidRPr="0052081A">
              <w:rPr>
                <w:rFonts w:cs="Arial"/>
                <w:b/>
                <w:bCs/>
                <w:sz w:val="12"/>
                <w:szCs w:val="12"/>
              </w:rPr>
              <w:t>4</w:t>
            </w:r>
          </w:p>
        </w:tc>
        <w:tc>
          <w:tcPr>
            <w:tcW w:w="1134" w:type="dxa"/>
            <w:vAlign w:val="bottom"/>
          </w:tcPr>
          <w:p w14:paraId="603F51FB" w14:textId="550DD7BF" w:rsidR="00BA08BA" w:rsidRPr="0052081A" w:rsidRDefault="00BA08BA" w:rsidP="00BA08BA">
            <w:pPr>
              <w:jc w:val="right"/>
              <w:rPr>
                <w:rFonts w:cs="Arial"/>
                <w:b/>
                <w:bCs/>
                <w:sz w:val="12"/>
                <w:szCs w:val="12"/>
              </w:rPr>
            </w:pPr>
            <w:r w:rsidRPr="0052081A">
              <w:rPr>
                <w:rFonts w:cs="Arial"/>
                <w:b/>
                <w:bCs/>
                <w:sz w:val="12"/>
                <w:szCs w:val="12"/>
              </w:rPr>
              <w:t>1</w:t>
            </w:r>
          </w:p>
        </w:tc>
        <w:tc>
          <w:tcPr>
            <w:tcW w:w="850" w:type="dxa"/>
            <w:vAlign w:val="bottom"/>
          </w:tcPr>
          <w:p w14:paraId="1795BF25" w14:textId="0D06FDB2" w:rsidR="00BA08BA" w:rsidRPr="0052081A" w:rsidRDefault="00BA08BA" w:rsidP="00BA08BA">
            <w:pPr>
              <w:jc w:val="right"/>
              <w:rPr>
                <w:b/>
                <w:bCs/>
                <w:sz w:val="12"/>
                <w:szCs w:val="12"/>
              </w:rPr>
            </w:pPr>
            <w:r w:rsidRPr="0052081A">
              <w:rPr>
                <w:rFonts w:cs="Arial"/>
                <w:b/>
                <w:bCs/>
                <w:sz w:val="12"/>
                <w:szCs w:val="12"/>
              </w:rPr>
              <w:t>9</w:t>
            </w:r>
          </w:p>
        </w:tc>
        <w:tc>
          <w:tcPr>
            <w:tcW w:w="1134" w:type="dxa"/>
            <w:vAlign w:val="bottom"/>
          </w:tcPr>
          <w:p w14:paraId="0554D8B3" w14:textId="0DBFCD28" w:rsidR="00BA08BA" w:rsidRPr="0052081A" w:rsidRDefault="00BA08BA" w:rsidP="00BA08BA">
            <w:pPr>
              <w:jc w:val="right"/>
              <w:rPr>
                <w:b/>
                <w:bCs/>
                <w:sz w:val="12"/>
                <w:szCs w:val="12"/>
              </w:rPr>
            </w:pPr>
            <w:r w:rsidRPr="0052081A">
              <w:rPr>
                <w:rFonts w:cs="Arial"/>
                <w:b/>
                <w:bCs/>
                <w:sz w:val="12"/>
                <w:szCs w:val="12"/>
              </w:rPr>
              <w:t>37</w:t>
            </w:r>
          </w:p>
        </w:tc>
        <w:tc>
          <w:tcPr>
            <w:tcW w:w="992" w:type="dxa"/>
          </w:tcPr>
          <w:p w14:paraId="553A7A73" w14:textId="4D2BDF9E" w:rsidR="00BA08BA" w:rsidRPr="0052081A" w:rsidRDefault="00BA08BA" w:rsidP="00BA08BA">
            <w:pPr>
              <w:jc w:val="right"/>
              <w:rPr>
                <w:rFonts w:cs="Arial"/>
                <w:sz w:val="12"/>
                <w:szCs w:val="12"/>
              </w:rPr>
            </w:pPr>
            <w:r w:rsidRPr="0052081A">
              <w:rPr>
                <w:rFonts w:cs="Arial"/>
                <w:sz w:val="12"/>
                <w:szCs w:val="12"/>
              </w:rPr>
              <w:t>1</w:t>
            </w:r>
          </w:p>
        </w:tc>
        <w:tc>
          <w:tcPr>
            <w:tcW w:w="567" w:type="dxa"/>
            <w:vAlign w:val="bottom"/>
          </w:tcPr>
          <w:p w14:paraId="6FB13ACB" w14:textId="1FDF5131" w:rsidR="00BA08BA" w:rsidRPr="0052081A" w:rsidRDefault="00BA08BA" w:rsidP="00BA08BA">
            <w:pPr>
              <w:jc w:val="right"/>
              <w:rPr>
                <w:b/>
                <w:bCs/>
                <w:sz w:val="12"/>
                <w:szCs w:val="12"/>
              </w:rPr>
            </w:pPr>
            <w:r w:rsidRPr="0052081A">
              <w:rPr>
                <w:rFonts w:cs="Arial"/>
                <w:b/>
                <w:bCs/>
                <w:sz w:val="12"/>
                <w:szCs w:val="12"/>
              </w:rPr>
              <w:t>68</w:t>
            </w:r>
          </w:p>
        </w:tc>
      </w:tr>
    </w:tbl>
    <w:p w14:paraId="370BFC10" w14:textId="6394BA5A" w:rsidR="00D505F2" w:rsidRDefault="00D505F2" w:rsidP="00237AB1">
      <w:pPr>
        <w:ind w:left="-142" w:right="-425"/>
        <w:jc w:val="both"/>
        <w:rPr>
          <w:rFonts w:cs="Arial"/>
        </w:rPr>
      </w:pPr>
    </w:p>
    <w:p w14:paraId="1C006F71" w14:textId="3936D7FB" w:rsidR="00270A6D" w:rsidRPr="004B6F52" w:rsidRDefault="00270A6D" w:rsidP="00270A6D">
      <w:pPr>
        <w:spacing w:after="120" w:line="240" w:lineRule="auto"/>
        <w:ind w:left="794" w:hanging="794"/>
      </w:pPr>
      <w:r w:rsidRPr="004B6F52">
        <w:rPr>
          <w:b/>
          <w:sz w:val="16"/>
          <w:szCs w:val="16"/>
        </w:rPr>
        <w:t xml:space="preserve">Table </w:t>
      </w:r>
      <w:r w:rsidR="002522F2">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w:t>
      </w:r>
      <w:r w:rsidR="001D6F7E">
        <w:rPr>
          <w:sz w:val="16"/>
          <w:szCs w:val="16"/>
        </w:rPr>
        <w:t>on</w:t>
      </w:r>
      <w:r w:rsidR="001D6F7E" w:rsidRPr="004B6F52">
        <w:rPr>
          <w:sz w:val="16"/>
          <w:szCs w:val="16"/>
        </w:rPr>
        <w:t xml:space="preserve"> </w:t>
      </w:r>
      <w:r w:rsidR="00D505F2">
        <w:rPr>
          <w:sz w:val="16"/>
          <w:szCs w:val="16"/>
        </w:rPr>
        <w:t>application</w:t>
      </w:r>
      <w:r w:rsidR="001D6F7E">
        <w:rPr>
          <w:sz w:val="16"/>
          <w:szCs w:val="16"/>
        </w:rPr>
        <w:t xml:space="preserve">s from a Decision by order and a Decision by </w:t>
      </w:r>
      <w:r w:rsidR="001D6F7E" w:rsidRPr="004B4B23">
        <w:rPr>
          <w:sz w:val="16"/>
          <w:szCs w:val="16"/>
        </w:rPr>
        <w:t>agreement</w:t>
      </w:r>
      <w:bookmarkStart w:id="14" w:name="_Hlk82505623"/>
      <w:r w:rsidR="004B4B23" w:rsidRPr="004B4B23">
        <w:rPr>
          <w:sz w:val="16"/>
          <w:szCs w:val="16"/>
        </w:rPr>
        <w:t xml:space="preserve"> </w:t>
      </w:r>
      <w:r w:rsidR="00C32C08" w:rsidRPr="004B4B23">
        <w:rPr>
          <w:sz w:val="16"/>
          <w:szCs w:val="16"/>
        </w:rPr>
        <w:t>(</w:t>
      </w:r>
      <w:r w:rsidR="00C32C08">
        <w:rPr>
          <w:sz w:val="16"/>
          <w:szCs w:val="16"/>
        </w:rPr>
        <w:t>where a client seeks to alter or end their original FRC decision because their circumstances or behaviours ha</w:t>
      </w:r>
      <w:r w:rsidR="00397BFC">
        <w:rPr>
          <w:sz w:val="16"/>
          <w:szCs w:val="16"/>
        </w:rPr>
        <w:t>ve</w:t>
      </w:r>
      <w:r w:rsidR="00C32C08">
        <w:rPr>
          <w:sz w:val="16"/>
          <w:szCs w:val="16"/>
        </w:rPr>
        <w:t xml:space="preserve"> changed)</w:t>
      </w:r>
      <w:r w:rsidR="00D505F2">
        <w:rPr>
          <w:sz w:val="16"/>
          <w:szCs w:val="16"/>
        </w:rPr>
        <w:t xml:space="preserve"> </w:t>
      </w:r>
      <w:bookmarkEnd w:id="14"/>
      <w:r w:rsidRPr="004B6F52">
        <w:rPr>
          <w:sz w:val="16"/>
          <w:szCs w:val="16"/>
        </w:rPr>
        <w:t xml:space="preserve">from </w:t>
      </w:r>
      <w:r w:rsidR="00241C79">
        <w:rPr>
          <w:sz w:val="16"/>
          <w:szCs w:val="16"/>
        </w:rPr>
        <w:t xml:space="preserve">1 </w:t>
      </w:r>
      <w:r w:rsidR="00B5084A">
        <w:rPr>
          <w:sz w:val="16"/>
          <w:szCs w:val="16"/>
        </w:rPr>
        <w:t>July</w:t>
      </w:r>
      <w:r w:rsidR="00E047B7">
        <w:rPr>
          <w:sz w:val="16"/>
          <w:szCs w:val="16"/>
        </w:rPr>
        <w:t xml:space="preserve"> </w:t>
      </w:r>
      <w:r w:rsidR="00241C79">
        <w:rPr>
          <w:sz w:val="16"/>
          <w:szCs w:val="16"/>
        </w:rPr>
        <w:t>202</w:t>
      </w:r>
      <w:r w:rsidR="00BC09BB">
        <w:rPr>
          <w:sz w:val="16"/>
          <w:szCs w:val="16"/>
        </w:rPr>
        <w:t>4</w:t>
      </w:r>
      <w:r w:rsidR="00241C79">
        <w:rPr>
          <w:sz w:val="16"/>
          <w:szCs w:val="16"/>
        </w:rPr>
        <w:t xml:space="preserve"> to </w:t>
      </w:r>
      <w:r w:rsidR="00840066">
        <w:rPr>
          <w:sz w:val="16"/>
          <w:szCs w:val="16"/>
        </w:rPr>
        <w:t>30 September</w:t>
      </w:r>
      <w:r w:rsidR="00987C15">
        <w:rPr>
          <w:sz w:val="16"/>
          <w:szCs w:val="16"/>
        </w:rPr>
        <w:t xml:space="preserve"> </w:t>
      </w:r>
      <w:r w:rsidR="00241C79">
        <w:rPr>
          <w:sz w:val="16"/>
          <w:szCs w:val="16"/>
        </w:rPr>
        <w:t>202</w:t>
      </w:r>
      <w:r w:rsidR="00BC09BB">
        <w:rPr>
          <w:sz w:val="16"/>
          <w:szCs w:val="16"/>
        </w:rPr>
        <w:t>4</w:t>
      </w:r>
      <w:r w:rsidR="006106C9" w:rsidRPr="00152D32">
        <w:rPr>
          <w:sz w:val="16"/>
          <w:szCs w:val="16"/>
          <w:vertAlign w:val="superscript"/>
        </w:rPr>
        <w:fldChar w:fldCharType="begin"/>
      </w:r>
      <w:r w:rsidR="006106C9" w:rsidRPr="00152D32">
        <w:rPr>
          <w:sz w:val="16"/>
          <w:szCs w:val="16"/>
          <w:vertAlign w:val="superscript"/>
        </w:rPr>
        <w:instrText xml:space="preserve"> NOTEREF _Ref74754019 \h </w:instrText>
      </w:r>
      <w:r w:rsidR="006106C9">
        <w:rPr>
          <w:sz w:val="16"/>
          <w:szCs w:val="16"/>
          <w:vertAlign w:val="superscript"/>
        </w:rPr>
        <w:instrText xml:space="preserve"> \* MERGEFORMAT </w:instrText>
      </w:r>
      <w:r w:rsidR="006106C9" w:rsidRPr="00152D32">
        <w:rPr>
          <w:sz w:val="16"/>
          <w:szCs w:val="16"/>
          <w:vertAlign w:val="superscript"/>
        </w:rPr>
      </w:r>
      <w:r w:rsidR="006106C9" w:rsidRPr="00152D32">
        <w:rPr>
          <w:sz w:val="16"/>
          <w:szCs w:val="16"/>
          <w:vertAlign w:val="superscript"/>
        </w:rPr>
        <w:fldChar w:fldCharType="separate"/>
      </w:r>
      <w:r w:rsidR="000B3132">
        <w:rPr>
          <w:sz w:val="16"/>
          <w:szCs w:val="16"/>
          <w:vertAlign w:val="superscript"/>
        </w:rPr>
        <w:t>5</w:t>
      </w:r>
      <w:r w:rsidR="006106C9" w:rsidRPr="00152D32">
        <w:rPr>
          <w:sz w:val="16"/>
          <w:szCs w:val="16"/>
          <w:vertAlign w:val="superscript"/>
        </w:rPr>
        <w:fldChar w:fldCharType="end"/>
      </w:r>
    </w:p>
    <w:tbl>
      <w:tblPr>
        <w:tblStyle w:val="TableGrid"/>
        <w:tblW w:w="8109" w:type="dxa"/>
        <w:tblInd w:w="108" w:type="dxa"/>
        <w:tblLayout w:type="fixed"/>
        <w:tblLook w:val="04A0" w:firstRow="1" w:lastRow="0" w:firstColumn="1" w:lastColumn="0" w:noHBand="0" w:noVBand="1"/>
      </w:tblPr>
      <w:tblGrid>
        <w:gridCol w:w="1588"/>
        <w:gridCol w:w="992"/>
        <w:gridCol w:w="1418"/>
        <w:gridCol w:w="1134"/>
        <w:gridCol w:w="850"/>
        <w:gridCol w:w="1276"/>
        <w:gridCol w:w="851"/>
      </w:tblGrid>
      <w:tr w:rsidR="00AE6690" w14:paraId="38744CDD" w14:textId="77777777" w:rsidTr="002D2253">
        <w:trPr>
          <w:trHeight w:val="235"/>
        </w:trPr>
        <w:tc>
          <w:tcPr>
            <w:tcW w:w="8109" w:type="dxa"/>
            <w:gridSpan w:val="7"/>
          </w:tcPr>
          <w:p w14:paraId="1E1C22EB" w14:textId="2D5C93B5" w:rsidR="00AE6690" w:rsidRPr="004B6F52" w:rsidRDefault="00AE6690" w:rsidP="003F391E">
            <w:pPr>
              <w:jc w:val="center"/>
              <w:rPr>
                <w:rFonts w:cs="Arial"/>
                <w:b/>
                <w:bCs/>
              </w:rPr>
            </w:pPr>
            <w:r w:rsidRPr="004B6F52">
              <w:rPr>
                <w:rFonts w:cs="Arial"/>
                <w:b/>
                <w:bCs/>
              </w:rPr>
              <w:t xml:space="preserve">Decisions </w:t>
            </w:r>
            <w:r w:rsidR="001D6F7E">
              <w:rPr>
                <w:rFonts w:cs="Arial"/>
                <w:b/>
                <w:bCs/>
              </w:rPr>
              <w:t xml:space="preserve">on </w:t>
            </w:r>
            <w:r w:rsidR="00BD5B5D">
              <w:rPr>
                <w:rFonts w:cs="Arial"/>
                <w:b/>
                <w:bCs/>
              </w:rPr>
              <w:t>Order</w:t>
            </w:r>
            <w:r w:rsidR="001D6F7E">
              <w:rPr>
                <w:rFonts w:cs="Arial"/>
                <w:b/>
                <w:bCs/>
              </w:rPr>
              <w:t xml:space="preserve"> and </w:t>
            </w:r>
            <w:r w:rsidR="00BD5B5D">
              <w:rPr>
                <w:rFonts w:cs="Arial"/>
                <w:b/>
                <w:bCs/>
              </w:rPr>
              <w:t>Agreement</w:t>
            </w:r>
            <w:r w:rsidR="001D6F7E">
              <w:rPr>
                <w:rFonts w:cs="Arial"/>
                <w:b/>
                <w:bCs/>
              </w:rPr>
              <w:t xml:space="preserve"> Amen</w:t>
            </w:r>
            <w:r w:rsidR="00B96887">
              <w:rPr>
                <w:rFonts w:cs="Arial"/>
                <w:b/>
                <w:bCs/>
              </w:rPr>
              <w:t>d</w:t>
            </w:r>
            <w:r w:rsidR="001D6F7E">
              <w:rPr>
                <w:rFonts w:cs="Arial"/>
                <w:b/>
                <w:bCs/>
              </w:rPr>
              <w:t xml:space="preserve">/End </w:t>
            </w:r>
            <w:r>
              <w:rPr>
                <w:rFonts w:cs="Arial"/>
                <w:b/>
                <w:bCs/>
              </w:rPr>
              <w:t>Application</w:t>
            </w:r>
            <w:r w:rsidR="001D6F7E">
              <w:rPr>
                <w:rFonts w:cs="Arial"/>
                <w:b/>
                <w:bCs/>
              </w:rPr>
              <w:t>s</w:t>
            </w:r>
          </w:p>
        </w:tc>
      </w:tr>
      <w:tr w:rsidR="002D2253" w:rsidRPr="00BD03F1" w14:paraId="3B7805EC" w14:textId="77777777" w:rsidTr="00BD03F1">
        <w:trPr>
          <w:trHeight w:val="458"/>
        </w:trPr>
        <w:tc>
          <w:tcPr>
            <w:tcW w:w="1588" w:type="dxa"/>
            <w:vAlign w:val="bottom"/>
          </w:tcPr>
          <w:p w14:paraId="2C3BEFA7" w14:textId="77777777" w:rsidR="002D2253" w:rsidRPr="00BD03F1" w:rsidRDefault="002D2253" w:rsidP="00BD03F1">
            <w:pPr>
              <w:ind w:right="-425"/>
              <w:rPr>
                <w:rFonts w:cs="Arial"/>
                <w:b/>
                <w:bCs/>
              </w:rPr>
            </w:pPr>
            <w:r w:rsidRPr="00BD03F1">
              <w:rPr>
                <w:rFonts w:cs="Arial"/>
                <w:b/>
                <w:bCs/>
              </w:rPr>
              <w:t>Community</w:t>
            </w:r>
          </w:p>
        </w:tc>
        <w:tc>
          <w:tcPr>
            <w:tcW w:w="992" w:type="dxa"/>
            <w:vAlign w:val="bottom"/>
          </w:tcPr>
          <w:p w14:paraId="0EC72F94" w14:textId="5CE669EE" w:rsidR="002D2253" w:rsidRPr="00BD03F1" w:rsidRDefault="002D2253" w:rsidP="00BD03F1">
            <w:pPr>
              <w:jc w:val="center"/>
              <w:rPr>
                <w:rFonts w:cs="Arial"/>
                <w:b/>
                <w:bCs/>
              </w:rPr>
            </w:pPr>
            <w:r w:rsidRPr="00BD03F1">
              <w:rPr>
                <w:rFonts w:cs="Arial"/>
                <w:b/>
                <w:bCs/>
              </w:rPr>
              <w:t>CCP End</w:t>
            </w:r>
          </w:p>
        </w:tc>
        <w:tc>
          <w:tcPr>
            <w:tcW w:w="1418" w:type="dxa"/>
            <w:vAlign w:val="bottom"/>
          </w:tcPr>
          <w:p w14:paraId="12659BD5" w14:textId="13C9149F" w:rsidR="002D2253" w:rsidRPr="00BD03F1" w:rsidRDefault="002D2253" w:rsidP="00BD03F1">
            <w:pPr>
              <w:jc w:val="center"/>
              <w:rPr>
                <w:rFonts w:cs="Arial"/>
                <w:b/>
                <w:bCs/>
              </w:rPr>
            </w:pPr>
            <w:r w:rsidRPr="00BD03F1">
              <w:rPr>
                <w:rFonts w:cs="Arial"/>
                <w:b/>
                <w:bCs/>
              </w:rPr>
              <w:t>CCP End &amp; CIM End</w:t>
            </w:r>
          </w:p>
        </w:tc>
        <w:tc>
          <w:tcPr>
            <w:tcW w:w="1134" w:type="dxa"/>
            <w:vAlign w:val="bottom"/>
          </w:tcPr>
          <w:p w14:paraId="5F17FCC4" w14:textId="4C06D4F6" w:rsidR="002D2253" w:rsidRPr="00BD03F1" w:rsidRDefault="002D2253" w:rsidP="00BD03F1">
            <w:pPr>
              <w:jc w:val="center"/>
              <w:rPr>
                <w:rFonts w:cs="Arial"/>
                <w:b/>
                <w:bCs/>
              </w:rPr>
            </w:pPr>
            <w:r w:rsidRPr="00BD03F1">
              <w:rPr>
                <w:rFonts w:cs="Arial"/>
                <w:b/>
                <w:bCs/>
              </w:rPr>
              <w:t>CIM Amend</w:t>
            </w:r>
          </w:p>
        </w:tc>
        <w:tc>
          <w:tcPr>
            <w:tcW w:w="850" w:type="dxa"/>
            <w:vAlign w:val="bottom"/>
          </w:tcPr>
          <w:p w14:paraId="3648C27F" w14:textId="45BB8B97" w:rsidR="002D2253" w:rsidRPr="00BD03F1" w:rsidRDefault="002D2253" w:rsidP="00BD03F1">
            <w:pPr>
              <w:jc w:val="center"/>
              <w:rPr>
                <w:rFonts w:cs="Arial"/>
                <w:b/>
                <w:bCs/>
              </w:rPr>
            </w:pPr>
            <w:r w:rsidRPr="00BD03F1">
              <w:rPr>
                <w:rFonts w:cs="Arial"/>
                <w:b/>
                <w:bCs/>
              </w:rPr>
              <w:t>CIM End</w:t>
            </w:r>
          </w:p>
        </w:tc>
        <w:tc>
          <w:tcPr>
            <w:tcW w:w="1276" w:type="dxa"/>
            <w:vAlign w:val="bottom"/>
          </w:tcPr>
          <w:p w14:paraId="7D3258B0" w14:textId="46E6EF21" w:rsidR="002D2253" w:rsidRPr="00BD03F1" w:rsidRDefault="002D2253" w:rsidP="00BD03F1">
            <w:pPr>
              <w:jc w:val="center"/>
              <w:rPr>
                <w:rFonts w:cs="Arial"/>
                <w:b/>
                <w:bCs/>
              </w:rPr>
            </w:pPr>
            <w:r w:rsidRPr="00BD03F1">
              <w:rPr>
                <w:rFonts w:cs="Arial"/>
                <w:b/>
                <w:bCs/>
              </w:rPr>
              <w:t>No Further Action</w:t>
            </w:r>
          </w:p>
        </w:tc>
        <w:tc>
          <w:tcPr>
            <w:tcW w:w="851" w:type="dxa"/>
            <w:vAlign w:val="bottom"/>
          </w:tcPr>
          <w:p w14:paraId="434B513A" w14:textId="5D54118E" w:rsidR="002D2253" w:rsidRPr="00BD03F1" w:rsidRDefault="002D2253" w:rsidP="00BD03F1">
            <w:pPr>
              <w:jc w:val="center"/>
              <w:rPr>
                <w:rFonts w:cs="Arial"/>
                <w:b/>
                <w:bCs/>
              </w:rPr>
            </w:pPr>
            <w:r w:rsidRPr="00BD03F1">
              <w:rPr>
                <w:rFonts w:cs="Arial"/>
                <w:b/>
                <w:bCs/>
              </w:rPr>
              <w:t>Total</w:t>
            </w:r>
          </w:p>
        </w:tc>
      </w:tr>
      <w:tr w:rsidR="001967E1" w14:paraId="5A3BBB23" w14:textId="77777777" w:rsidTr="00BD03F1">
        <w:trPr>
          <w:trHeight w:val="222"/>
        </w:trPr>
        <w:tc>
          <w:tcPr>
            <w:tcW w:w="1588" w:type="dxa"/>
          </w:tcPr>
          <w:p w14:paraId="0687FF23" w14:textId="77777777" w:rsidR="001967E1" w:rsidRPr="00294D17" w:rsidRDefault="001967E1" w:rsidP="001967E1">
            <w:pPr>
              <w:ind w:right="-425"/>
              <w:jc w:val="both"/>
              <w:rPr>
                <w:rFonts w:cs="Arial"/>
                <w:b/>
                <w:bCs/>
              </w:rPr>
            </w:pPr>
            <w:r w:rsidRPr="00294D17">
              <w:rPr>
                <w:rFonts w:cs="Arial"/>
                <w:b/>
                <w:bCs/>
              </w:rPr>
              <w:t>Total</w:t>
            </w:r>
          </w:p>
        </w:tc>
        <w:tc>
          <w:tcPr>
            <w:tcW w:w="992" w:type="dxa"/>
            <w:vAlign w:val="bottom"/>
          </w:tcPr>
          <w:p w14:paraId="5B6FF504" w14:textId="6494BF7B" w:rsidR="001967E1" w:rsidRPr="008742B2" w:rsidRDefault="0066491F" w:rsidP="001967E1">
            <w:pPr>
              <w:jc w:val="right"/>
              <w:rPr>
                <w:b/>
                <w:bCs/>
              </w:rPr>
            </w:pPr>
            <w:r>
              <w:rPr>
                <w:b/>
                <w:bCs/>
              </w:rPr>
              <w:t>0</w:t>
            </w:r>
          </w:p>
        </w:tc>
        <w:tc>
          <w:tcPr>
            <w:tcW w:w="1418" w:type="dxa"/>
            <w:vAlign w:val="bottom"/>
          </w:tcPr>
          <w:p w14:paraId="2A53915F" w14:textId="2D0B9E0F" w:rsidR="001967E1" w:rsidRPr="008742B2" w:rsidRDefault="0066491F" w:rsidP="001967E1">
            <w:pPr>
              <w:jc w:val="right"/>
              <w:rPr>
                <w:b/>
                <w:bCs/>
              </w:rPr>
            </w:pPr>
            <w:r>
              <w:rPr>
                <w:b/>
                <w:bCs/>
              </w:rPr>
              <w:t>0</w:t>
            </w:r>
          </w:p>
        </w:tc>
        <w:tc>
          <w:tcPr>
            <w:tcW w:w="1134" w:type="dxa"/>
            <w:vAlign w:val="bottom"/>
          </w:tcPr>
          <w:p w14:paraId="62FCB111" w14:textId="29974B4A" w:rsidR="001967E1" w:rsidRPr="008742B2" w:rsidRDefault="00594F30" w:rsidP="001967E1">
            <w:pPr>
              <w:jc w:val="right"/>
              <w:rPr>
                <w:b/>
                <w:bCs/>
              </w:rPr>
            </w:pPr>
            <w:r>
              <w:rPr>
                <w:b/>
                <w:bCs/>
              </w:rPr>
              <w:t>1</w:t>
            </w:r>
          </w:p>
        </w:tc>
        <w:tc>
          <w:tcPr>
            <w:tcW w:w="850" w:type="dxa"/>
            <w:vAlign w:val="bottom"/>
          </w:tcPr>
          <w:p w14:paraId="1321C4ED" w14:textId="2E8E65C2" w:rsidR="001967E1" w:rsidRPr="008742B2" w:rsidRDefault="00594F30" w:rsidP="001967E1">
            <w:pPr>
              <w:jc w:val="right"/>
              <w:rPr>
                <w:b/>
                <w:bCs/>
              </w:rPr>
            </w:pPr>
            <w:r>
              <w:rPr>
                <w:b/>
                <w:bCs/>
              </w:rPr>
              <w:t>1</w:t>
            </w:r>
          </w:p>
        </w:tc>
        <w:tc>
          <w:tcPr>
            <w:tcW w:w="1276" w:type="dxa"/>
            <w:vAlign w:val="bottom"/>
          </w:tcPr>
          <w:p w14:paraId="70642BB8" w14:textId="5C1A153B" w:rsidR="001967E1" w:rsidRPr="008742B2" w:rsidRDefault="0066491F" w:rsidP="001967E1">
            <w:pPr>
              <w:jc w:val="right"/>
              <w:rPr>
                <w:b/>
                <w:bCs/>
              </w:rPr>
            </w:pPr>
            <w:r>
              <w:rPr>
                <w:b/>
                <w:bCs/>
              </w:rPr>
              <w:t>0</w:t>
            </w:r>
          </w:p>
        </w:tc>
        <w:tc>
          <w:tcPr>
            <w:tcW w:w="851" w:type="dxa"/>
            <w:vAlign w:val="bottom"/>
          </w:tcPr>
          <w:p w14:paraId="542CEAE2" w14:textId="36791A22" w:rsidR="001967E1" w:rsidRPr="008742B2" w:rsidRDefault="00594F30" w:rsidP="001967E1">
            <w:pPr>
              <w:jc w:val="right"/>
              <w:rPr>
                <w:b/>
                <w:bCs/>
              </w:rPr>
            </w:pPr>
            <w:r>
              <w:rPr>
                <w:b/>
                <w:bCs/>
              </w:rPr>
              <w:t>2</w:t>
            </w:r>
          </w:p>
        </w:tc>
      </w:tr>
    </w:tbl>
    <w:p w14:paraId="5681D27B" w14:textId="77777777" w:rsidR="00B23CEA" w:rsidRDefault="00B23CEA" w:rsidP="00CA7C48">
      <w:pPr>
        <w:spacing w:after="120" w:line="240" w:lineRule="auto"/>
        <w:ind w:left="794" w:hanging="794"/>
        <w:rPr>
          <w:b/>
          <w:sz w:val="16"/>
          <w:szCs w:val="16"/>
        </w:rPr>
      </w:pPr>
      <w:bookmarkStart w:id="15" w:name="_Hlk69483860"/>
    </w:p>
    <w:p w14:paraId="1B8999AA" w14:textId="29A08E04" w:rsidR="00CA7C48" w:rsidRPr="004B6F52" w:rsidRDefault="00CA7C48" w:rsidP="00CA7C48">
      <w:pPr>
        <w:spacing w:after="120" w:line="240" w:lineRule="auto"/>
        <w:ind w:left="794" w:hanging="794"/>
      </w:pPr>
      <w:r w:rsidRPr="004B6F52">
        <w:rPr>
          <w:b/>
          <w:sz w:val="16"/>
          <w:szCs w:val="16"/>
        </w:rPr>
        <w:t xml:space="preserve">Table </w:t>
      </w:r>
      <w:r w:rsidR="002522F2">
        <w:rPr>
          <w:b/>
          <w:sz w:val="16"/>
          <w:szCs w:val="16"/>
        </w:rPr>
        <w:t>8</w:t>
      </w:r>
      <w:r w:rsidRPr="004B6F52">
        <w:rPr>
          <w:b/>
          <w:sz w:val="16"/>
          <w:szCs w:val="16"/>
        </w:rPr>
        <w:t>:</w:t>
      </w:r>
      <w:r w:rsidRPr="004B6F52">
        <w:rPr>
          <w:sz w:val="16"/>
          <w:szCs w:val="16"/>
        </w:rPr>
        <w:t xml:space="preserve"> Number of</w:t>
      </w:r>
      <w:r>
        <w:rPr>
          <w:sz w:val="16"/>
          <w:szCs w:val="16"/>
        </w:rPr>
        <w:t xml:space="preserve"> decisions </w:t>
      </w:r>
      <w:r w:rsidR="0077183E">
        <w:rPr>
          <w:sz w:val="16"/>
          <w:szCs w:val="16"/>
        </w:rPr>
        <w:t>of voluntary amend/end</w:t>
      </w:r>
      <w:r w:rsidRPr="004B6F52">
        <w:rPr>
          <w:sz w:val="16"/>
          <w:szCs w:val="16"/>
        </w:rPr>
        <w:t xml:space="preserve"> </w:t>
      </w:r>
      <w:r>
        <w:rPr>
          <w:sz w:val="16"/>
          <w:szCs w:val="16"/>
        </w:rPr>
        <w:t>application</w:t>
      </w:r>
      <w:r w:rsidR="0077183E">
        <w:rPr>
          <w:sz w:val="16"/>
          <w:szCs w:val="16"/>
        </w:rPr>
        <w:t>s</w:t>
      </w:r>
      <w:r w:rsidR="00C32C08">
        <w:rPr>
          <w:sz w:val="16"/>
          <w:szCs w:val="16"/>
        </w:rPr>
        <w:t xml:space="preserve"> (where a self</w:t>
      </w:r>
      <w:r w:rsidR="00B5290F">
        <w:rPr>
          <w:sz w:val="16"/>
          <w:szCs w:val="16"/>
        </w:rPr>
        <w:t>-</w:t>
      </w:r>
      <w:r w:rsidR="00C32C08">
        <w:rPr>
          <w:sz w:val="16"/>
          <w:szCs w:val="16"/>
        </w:rPr>
        <w:t>referred client seeks to alter or end their voluntary income management agreement because their circumstances have changed)</w:t>
      </w:r>
      <w:r w:rsidR="0077183E">
        <w:rPr>
          <w:sz w:val="16"/>
          <w:szCs w:val="16"/>
        </w:rPr>
        <w:t xml:space="preserve"> </w:t>
      </w:r>
      <w:r w:rsidRPr="004B6F52">
        <w:rPr>
          <w:sz w:val="16"/>
          <w:szCs w:val="16"/>
        </w:rPr>
        <w:t xml:space="preserve">from </w:t>
      </w:r>
      <w:r w:rsidR="00241C79">
        <w:rPr>
          <w:sz w:val="16"/>
          <w:szCs w:val="16"/>
        </w:rPr>
        <w:t xml:space="preserve">1 </w:t>
      </w:r>
      <w:r w:rsidR="00B5084A">
        <w:rPr>
          <w:sz w:val="16"/>
          <w:szCs w:val="16"/>
        </w:rPr>
        <w:t>July</w:t>
      </w:r>
      <w:r w:rsidR="00E047B7">
        <w:rPr>
          <w:sz w:val="16"/>
          <w:szCs w:val="16"/>
        </w:rPr>
        <w:t xml:space="preserve"> </w:t>
      </w:r>
      <w:r w:rsidR="00241C79">
        <w:rPr>
          <w:sz w:val="16"/>
          <w:szCs w:val="16"/>
        </w:rPr>
        <w:t>202</w:t>
      </w:r>
      <w:r w:rsidR="00BC09BB">
        <w:rPr>
          <w:sz w:val="16"/>
          <w:szCs w:val="16"/>
        </w:rPr>
        <w:t>4</w:t>
      </w:r>
      <w:r w:rsidR="00241C79">
        <w:rPr>
          <w:sz w:val="16"/>
          <w:szCs w:val="16"/>
        </w:rPr>
        <w:t xml:space="preserve"> to </w:t>
      </w:r>
      <w:r w:rsidR="00B5084A">
        <w:rPr>
          <w:sz w:val="16"/>
          <w:szCs w:val="16"/>
        </w:rPr>
        <w:t>3</w:t>
      </w:r>
      <w:r w:rsidR="00840066">
        <w:rPr>
          <w:sz w:val="16"/>
          <w:szCs w:val="16"/>
        </w:rPr>
        <w:t>0</w:t>
      </w:r>
      <w:r w:rsidR="00B5084A">
        <w:rPr>
          <w:sz w:val="16"/>
          <w:szCs w:val="16"/>
        </w:rPr>
        <w:t xml:space="preserve"> September</w:t>
      </w:r>
      <w:r w:rsidR="00E047B7">
        <w:rPr>
          <w:sz w:val="16"/>
          <w:szCs w:val="16"/>
        </w:rPr>
        <w:t xml:space="preserve"> </w:t>
      </w:r>
      <w:r w:rsidR="00241C79">
        <w:rPr>
          <w:sz w:val="16"/>
          <w:szCs w:val="16"/>
        </w:rPr>
        <w:t>202</w:t>
      </w:r>
      <w:r w:rsidR="00BC09BB">
        <w:rPr>
          <w:sz w:val="16"/>
          <w:szCs w:val="16"/>
        </w:rPr>
        <w:t>4</w:t>
      </w:r>
      <w:r w:rsidR="00560109">
        <w:rPr>
          <w:rStyle w:val="FootnoteReference"/>
          <w:sz w:val="16"/>
          <w:szCs w:val="16"/>
        </w:rPr>
        <w:footnoteReference w:id="8"/>
      </w:r>
    </w:p>
    <w:tbl>
      <w:tblPr>
        <w:tblStyle w:val="TableGrid"/>
        <w:tblW w:w="8109" w:type="dxa"/>
        <w:tblInd w:w="108" w:type="dxa"/>
        <w:tblLayout w:type="fixed"/>
        <w:tblLook w:val="04A0" w:firstRow="1" w:lastRow="0" w:firstColumn="1" w:lastColumn="0" w:noHBand="0" w:noVBand="1"/>
      </w:tblPr>
      <w:tblGrid>
        <w:gridCol w:w="1496"/>
        <w:gridCol w:w="1793"/>
        <w:gridCol w:w="1227"/>
        <w:gridCol w:w="2742"/>
        <w:gridCol w:w="851"/>
      </w:tblGrid>
      <w:tr w:rsidR="00E65E47" w14:paraId="22AF7D29" w14:textId="77777777" w:rsidTr="00E65E47">
        <w:tc>
          <w:tcPr>
            <w:tcW w:w="8109" w:type="dxa"/>
            <w:gridSpan w:val="5"/>
          </w:tcPr>
          <w:p w14:paraId="4A6BBFF2" w14:textId="4E2A5A75" w:rsidR="00E65E47" w:rsidRPr="004B6F52" w:rsidRDefault="00E65E47" w:rsidP="001D51D4">
            <w:pPr>
              <w:jc w:val="center"/>
              <w:rPr>
                <w:rFonts w:cs="Arial"/>
                <w:b/>
                <w:bCs/>
              </w:rPr>
            </w:pPr>
            <w:r w:rsidRPr="0045533F">
              <w:rPr>
                <w:rFonts w:cs="Arial"/>
                <w:b/>
                <w:bCs/>
              </w:rPr>
              <w:t>Decisions of Voluntary Amend/End Applications</w:t>
            </w:r>
          </w:p>
        </w:tc>
      </w:tr>
      <w:tr w:rsidR="00E65E47" w14:paraId="43F463AE" w14:textId="77777777" w:rsidTr="00E65E47">
        <w:tc>
          <w:tcPr>
            <w:tcW w:w="1496" w:type="dxa"/>
          </w:tcPr>
          <w:p w14:paraId="416143FE" w14:textId="77777777" w:rsidR="00E65E47" w:rsidRPr="004B6F52" w:rsidRDefault="00E65E47" w:rsidP="001D51D4">
            <w:pPr>
              <w:ind w:right="-425"/>
              <w:jc w:val="both"/>
              <w:rPr>
                <w:rFonts w:cs="Arial"/>
                <w:b/>
                <w:bCs/>
              </w:rPr>
            </w:pPr>
            <w:r w:rsidRPr="004B6F52">
              <w:rPr>
                <w:rFonts w:cs="Arial"/>
                <w:b/>
                <w:bCs/>
              </w:rPr>
              <w:t>Community</w:t>
            </w:r>
          </w:p>
        </w:tc>
        <w:tc>
          <w:tcPr>
            <w:tcW w:w="1793" w:type="dxa"/>
          </w:tcPr>
          <w:p w14:paraId="566BF449" w14:textId="33534A3B" w:rsidR="00E65E47" w:rsidRDefault="00E65E47" w:rsidP="001D51D4">
            <w:pPr>
              <w:jc w:val="center"/>
              <w:rPr>
                <w:rFonts w:cs="Arial"/>
                <w:b/>
                <w:bCs/>
              </w:rPr>
            </w:pPr>
            <w:r>
              <w:rPr>
                <w:rFonts w:cs="Arial"/>
                <w:b/>
                <w:bCs/>
              </w:rPr>
              <w:t>VIM Amend</w:t>
            </w:r>
          </w:p>
        </w:tc>
        <w:tc>
          <w:tcPr>
            <w:tcW w:w="1227" w:type="dxa"/>
          </w:tcPr>
          <w:p w14:paraId="60E1B18D" w14:textId="2DC76B4B" w:rsidR="00E65E47" w:rsidRPr="004B6F52" w:rsidRDefault="00E65E47" w:rsidP="001D51D4">
            <w:pPr>
              <w:jc w:val="center"/>
              <w:rPr>
                <w:rFonts w:cs="Arial"/>
                <w:b/>
                <w:bCs/>
              </w:rPr>
            </w:pPr>
            <w:r>
              <w:rPr>
                <w:rFonts w:cs="Arial"/>
                <w:b/>
                <w:bCs/>
              </w:rPr>
              <w:t>VIM End</w:t>
            </w:r>
          </w:p>
        </w:tc>
        <w:tc>
          <w:tcPr>
            <w:tcW w:w="2742" w:type="dxa"/>
          </w:tcPr>
          <w:p w14:paraId="5E56E6B0" w14:textId="7599F720" w:rsidR="00E65E47" w:rsidRPr="004B6F52" w:rsidRDefault="00E65E47" w:rsidP="00E65E47">
            <w:pPr>
              <w:jc w:val="center"/>
              <w:rPr>
                <w:rFonts w:cs="Arial"/>
                <w:b/>
                <w:bCs/>
              </w:rPr>
            </w:pPr>
            <w:r>
              <w:rPr>
                <w:rFonts w:cs="Arial"/>
                <w:b/>
                <w:bCs/>
              </w:rPr>
              <w:t>VIM No Further Action</w:t>
            </w:r>
          </w:p>
        </w:tc>
        <w:tc>
          <w:tcPr>
            <w:tcW w:w="851" w:type="dxa"/>
          </w:tcPr>
          <w:p w14:paraId="4D65582C" w14:textId="41B881C3" w:rsidR="00E65E47" w:rsidRPr="00294D17" w:rsidRDefault="00E65E47" w:rsidP="001D51D4">
            <w:pPr>
              <w:jc w:val="right"/>
              <w:rPr>
                <w:rFonts w:cs="Arial"/>
                <w:b/>
                <w:bCs/>
              </w:rPr>
            </w:pPr>
            <w:r w:rsidRPr="004B6F52">
              <w:rPr>
                <w:rFonts w:cs="Arial"/>
                <w:b/>
                <w:bCs/>
              </w:rPr>
              <w:t>Total</w:t>
            </w:r>
          </w:p>
        </w:tc>
      </w:tr>
      <w:tr w:rsidR="001967E1" w14:paraId="16A64130" w14:textId="77777777" w:rsidTr="00E65E47">
        <w:tc>
          <w:tcPr>
            <w:tcW w:w="1496" w:type="dxa"/>
          </w:tcPr>
          <w:p w14:paraId="11A0DFEF" w14:textId="77777777" w:rsidR="001967E1" w:rsidRPr="00294D17" w:rsidRDefault="001967E1" w:rsidP="001967E1">
            <w:pPr>
              <w:ind w:right="-425"/>
              <w:jc w:val="both"/>
              <w:rPr>
                <w:rFonts w:cs="Arial"/>
                <w:b/>
                <w:bCs/>
              </w:rPr>
            </w:pPr>
            <w:r w:rsidRPr="00294D17">
              <w:rPr>
                <w:rFonts w:cs="Arial"/>
                <w:b/>
                <w:bCs/>
              </w:rPr>
              <w:t>Total</w:t>
            </w:r>
          </w:p>
        </w:tc>
        <w:tc>
          <w:tcPr>
            <w:tcW w:w="1793" w:type="dxa"/>
            <w:vAlign w:val="bottom"/>
          </w:tcPr>
          <w:p w14:paraId="171714C6" w14:textId="35A231E4" w:rsidR="001967E1" w:rsidRPr="00900EA0" w:rsidRDefault="00840066" w:rsidP="001967E1">
            <w:pPr>
              <w:jc w:val="right"/>
              <w:rPr>
                <w:b/>
                <w:bCs/>
              </w:rPr>
            </w:pPr>
            <w:r>
              <w:rPr>
                <w:b/>
                <w:bCs/>
              </w:rPr>
              <w:t>2</w:t>
            </w:r>
          </w:p>
        </w:tc>
        <w:tc>
          <w:tcPr>
            <w:tcW w:w="1227" w:type="dxa"/>
            <w:vAlign w:val="bottom"/>
          </w:tcPr>
          <w:p w14:paraId="3DCD9CB4" w14:textId="41E321D3" w:rsidR="001967E1" w:rsidRPr="00900EA0" w:rsidRDefault="00840066" w:rsidP="001967E1">
            <w:pPr>
              <w:jc w:val="right"/>
              <w:rPr>
                <w:b/>
                <w:bCs/>
              </w:rPr>
            </w:pPr>
            <w:r>
              <w:rPr>
                <w:b/>
                <w:bCs/>
              </w:rPr>
              <w:t>2</w:t>
            </w:r>
          </w:p>
        </w:tc>
        <w:tc>
          <w:tcPr>
            <w:tcW w:w="2742" w:type="dxa"/>
            <w:vAlign w:val="bottom"/>
          </w:tcPr>
          <w:p w14:paraId="1EDA8F9D" w14:textId="6A74C3BD" w:rsidR="001967E1" w:rsidRPr="00900EA0" w:rsidRDefault="00840066" w:rsidP="001967E1">
            <w:pPr>
              <w:jc w:val="right"/>
              <w:rPr>
                <w:b/>
                <w:bCs/>
              </w:rPr>
            </w:pPr>
            <w:r>
              <w:rPr>
                <w:b/>
                <w:bCs/>
              </w:rPr>
              <w:t>3</w:t>
            </w:r>
          </w:p>
        </w:tc>
        <w:tc>
          <w:tcPr>
            <w:tcW w:w="851" w:type="dxa"/>
            <w:vAlign w:val="bottom"/>
          </w:tcPr>
          <w:p w14:paraId="14017305" w14:textId="2A5FC1CB" w:rsidR="001967E1" w:rsidRPr="00900EA0" w:rsidRDefault="00840066" w:rsidP="001967E1">
            <w:pPr>
              <w:jc w:val="right"/>
              <w:rPr>
                <w:b/>
                <w:bCs/>
              </w:rPr>
            </w:pPr>
            <w:r>
              <w:rPr>
                <w:b/>
                <w:bCs/>
              </w:rPr>
              <w:t>7</w:t>
            </w:r>
          </w:p>
        </w:tc>
      </w:tr>
    </w:tbl>
    <w:p w14:paraId="466F9F6E" w14:textId="77777777" w:rsidR="002522F2" w:rsidRDefault="002522F2" w:rsidP="00A42818">
      <w:pPr>
        <w:ind w:left="-142" w:right="-425"/>
        <w:jc w:val="both"/>
        <w:rPr>
          <w:rFonts w:cs="Arial"/>
        </w:rPr>
      </w:pPr>
    </w:p>
    <w:p w14:paraId="27F37C5D" w14:textId="00E61F78" w:rsidR="00152C1E" w:rsidRDefault="00237AB1" w:rsidP="00A42818">
      <w:pPr>
        <w:ind w:left="-142" w:right="-425"/>
        <w:jc w:val="both"/>
        <w:rPr>
          <w:rFonts w:cs="Arial"/>
        </w:rPr>
      </w:pPr>
      <w:r w:rsidRPr="00CE1294">
        <w:rPr>
          <w:rFonts w:cs="Arial"/>
        </w:rPr>
        <w:t xml:space="preserve">During quarter </w:t>
      </w:r>
      <w:r w:rsidR="00BC09BB">
        <w:rPr>
          <w:rFonts w:cs="Arial"/>
        </w:rPr>
        <w:t>6</w:t>
      </w:r>
      <w:r w:rsidR="00EA5932">
        <w:rPr>
          <w:rFonts w:cs="Arial"/>
        </w:rPr>
        <w:t>5</w:t>
      </w:r>
      <w:r w:rsidR="00CE7CB6" w:rsidRPr="00CE1294">
        <w:rPr>
          <w:rFonts w:cs="Arial"/>
        </w:rPr>
        <w:t xml:space="preserve"> </w:t>
      </w:r>
      <w:r w:rsidRPr="00CE1294">
        <w:rPr>
          <w:rFonts w:cs="Arial"/>
        </w:rPr>
        <w:t xml:space="preserve">the number of interactions highlighted in tables </w:t>
      </w:r>
      <w:r w:rsidR="00A42818">
        <w:rPr>
          <w:rFonts w:cs="Arial"/>
        </w:rPr>
        <w:t>4</w:t>
      </w:r>
      <w:r w:rsidR="008D0261">
        <w:rPr>
          <w:rFonts w:cs="Arial"/>
        </w:rPr>
        <w:t xml:space="preserve"> to </w:t>
      </w:r>
      <w:r w:rsidR="002522F2">
        <w:rPr>
          <w:rFonts w:cs="Arial"/>
        </w:rPr>
        <w:t>8</w:t>
      </w:r>
      <w:r w:rsidR="0077183E">
        <w:rPr>
          <w:rFonts w:cs="Arial"/>
        </w:rPr>
        <w:t xml:space="preserve"> </w:t>
      </w:r>
      <w:r w:rsidRPr="00CE1294">
        <w:rPr>
          <w:rFonts w:cs="Arial"/>
        </w:rPr>
        <w:t xml:space="preserve">related to a total </w:t>
      </w:r>
      <w:r w:rsidRPr="00EF268C">
        <w:rPr>
          <w:rFonts w:cs="Arial"/>
        </w:rPr>
        <w:t xml:space="preserve">of </w:t>
      </w:r>
      <w:r w:rsidR="00840066">
        <w:rPr>
          <w:rFonts w:cs="Arial"/>
        </w:rPr>
        <w:t>130</w:t>
      </w:r>
      <w:r w:rsidR="00840066" w:rsidRPr="00EF268C">
        <w:rPr>
          <w:rFonts w:cs="Arial"/>
        </w:rPr>
        <w:t xml:space="preserve"> </w:t>
      </w:r>
      <w:r w:rsidRPr="00EF268C">
        <w:rPr>
          <w:rFonts w:cs="Arial"/>
        </w:rPr>
        <w:t>clients (</w:t>
      </w:r>
      <w:r w:rsidR="00840066">
        <w:rPr>
          <w:rFonts w:cs="Arial"/>
        </w:rPr>
        <w:t>97</w:t>
      </w:r>
      <w:r w:rsidR="00840066" w:rsidRPr="00EF268C">
        <w:rPr>
          <w:rFonts w:cs="Arial"/>
        </w:rPr>
        <w:t xml:space="preserve"> </w:t>
      </w:r>
      <w:r w:rsidRPr="00EF268C">
        <w:rPr>
          <w:rFonts w:cs="Arial"/>
        </w:rPr>
        <w:t xml:space="preserve">female and </w:t>
      </w:r>
      <w:r w:rsidR="00840066">
        <w:rPr>
          <w:rFonts w:cs="Arial"/>
        </w:rPr>
        <w:t>33</w:t>
      </w:r>
      <w:r w:rsidR="00840066" w:rsidRPr="00EF268C">
        <w:rPr>
          <w:rFonts w:cs="Arial"/>
        </w:rPr>
        <w:t xml:space="preserve"> </w:t>
      </w:r>
      <w:r w:rsidRPr="00EF268C">
        <w:rPr>
          <w:rFonts w:cs="Arial"/>
        </w:rPr>
        <w:t>male)</w:t>
      </w:r>
      <w:r w:rsidR="00A42818" w:rsidRPr="00EF268C">
        <w:rPr>
          <w:rFonts w:cs="Arial"/>
        </w:rPr>
        <w:t>.</w:t>
      </w:r>
      <w:r w:rsidRPr="00CE1294">
        <w:rPr>
          <w:rFonts w:cs="Arial"/>
        </w:rPr>
        <w:t xml:space="preserve"> </w:t>
      </w:r>
      <w:r w:rsidR="00152C1E">
        <w:rPr>
          <w:rFonts w:cs="Arial"/>
        </w:rPr>
        <w:t xml:space="preserve">To </w:t>
      </w:r>
      <w:r w:rsidR="00130D3D">
        <w:rPr>
          <w:rFonts w:cs="Arial"/>
        </w:rPr>
        <w:t>clarify</w:t>
      </w:r>
      <w:r w:rsidR="00152C1E">
        <w:rPr>
          <w:rFonts w:cs="Arial"/>
        </w:rPr>
        <w:t xml:space="preserve"> the variability of client interactions, the following may occur during the reporting period:</w:t>
      </w:r>
    </w:p>
    <w:p w14:paraId="0D3868CF" w14:textId="3DCEE4D9" w:rsidR="00152C1E" w:rsidRPr="00B106D4" w:rsidRDefault="006264B4"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D7725C" w:rsidRPr="00B106D4">
        <w:rPr>
          <w:rFonts w:ascii="Verdana" w:hAnsi="Verdana" w:cs="Arial"/>
          <w:sz w:val="20"/>
          <w:szCs w:val="20"/>
        </w:rPr>
        <w:t xml:space="preserve"> </w:t>
      </w:r>
      <w:r w:rsidR="00A42818" w:rsidRPr="00B106D4">
        <w:rPr>
          <w:rFonts w:ascii="Verdana" w:hAnsi="Verdana" w:cs="Arial"/>
          <w:sz w:val="20"/>
          <w:szCs w:val="20"/>
        </w:rPr>
        <w:t>client may be placed on a case plan at the beginning of the quarter to one service provider and then referred to another service provider later in the same quarter.</w:t>
      </w:r>
    </w:p>
    <w:p w14:paraId="6680F687" w14:textId="0B21D53E" w:rsidR="00152C1E"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w:t>
      </w:r>
      <w:r w:rsidR="00A42818" w:rsidRPr="00B106D4">
        <w:rPr>
          <w:rFonts w:ascii="Verdana" w:hAnsi="Verdana" w:cs="Arial"/>
          <w:sz w:val="20"/>
          <w:szCs w:val="20"/>
        </w:rPr>
        <w:t xml:space="preserve"> client may be placed on a CIM order </w:t>
      </w:r>
      <w:r w:rsidR="00454E1A">
        <w:rPr>
          <w:rFonts w:ascii="Verdana" w:hAnsi="Verdana" w:cs="Arial"/>
          <w:sz w:val="20"/>
          <w:szCs w:val="20"/>
        </w:rPr>
        <w:t>quarantining</w:t>
      </w:r>
      <w:r w:rsidR="00A42818" w:rsidRPr="00B106D4">
        <w:rPr>
          <w:rFonts w:ascii="Verdana" w:hAnsi="Verdana" w:cs="Arial"/>
          <w:sz w:val="20"/>
          <w:szCs w:val="20"/>
        </w:rPr>
        <w:t xml:space="preserve"> 60%, 75% or 90% </w:t>
      </w:r>
      <w:r w:rsidR="00454E1A" w:rsidRPr="00454E1A">
        <w:rPr>
          <w:rFonts w:ascii="Verdana" w:hAnsi="Verdana" w:cs="Arial"/>
          <w:sz w:val="20"/>
          <w:szCs w:val="20"/>
        </w:rPr>
        <w:t xml:space="preserve">of </w:t>
      </w:r>
      <w:r w:rsidR="00454E1A">
        <w:rPr>
          <w:rFonts w:ascii="Verdana" w:hAnsi="Verdana" w:cs="Arial"/>
          <w:sz w:val="20"/>
          <w:szCs w:val="20"/>
        </w:rPr>
        <w:t xml:space="preserve">their </w:t>
      </w:r>
      <w:r w:rsidR="00454E1A" w:rsidRPr="00454E1A">
        <w:rPr>
          <w:rFonts w:ascii="Verdana" w:hAnsi="Verdana" w:cs="Arial"/>
          <w:sz w:val="20"/>
          <w:szCs w:val="20"/>
        </w:rPr>
        <w:t>welfare payments</w:t>
      </w:r>
      <w:r w:rsidR="00454E1A">
        <w:rPr>
          <w:rFonts w:cs="Arial"/>
        </w:rPr>
        <w:t xml:space="preserve"> </w:t>
      </w:r>
      <w:r w:rsidR="00A42818" w:rsidRPr="00B106D4">
        <w:rPr>
          <w:rFonts w:ascii="Verdana" w:hAnsi="Verdana" w:cs="Arial"/>
          <w:sz w:val="20"/>
          <w:szCs w:val="20"/>
        </w:rPr>
        <w:t>and then have their percentage of income management reduced or increased later in the quarter.</w:t>
      </w:r>
    </w:p>
    <w:p w14:paraId="67B0C746" w14:textId="15A8E133" w:rsidR="00152C1E" w:rsidRPr="00B106D4" w:rsidRDefault="00A42818"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A client may be separately or concurrently placed on a case plan and income management throughout the quarter</w:t>
      </w:r>
      <w:r w:rsidR="00F9074F" w:rsidRPr="00B106D4">
        <w:rPr>
          <w:rFonts w:ascii="Verdana" w:hAnsi="Verdana" w:cs="Arial"/>
          <w:sz w:val="20"/>
          <w:szCs w:val="20"/>
        </w:rPr>
        <w:t xml:space="preserve">, </w:t>
      </w:r>
      <w:r w:rsidR="00CE4861">
        <w:rPr>
          <w:rFonts w:ascii="Verdana" w:hAnsi="Verdana" w:cs="Arial"/>
          <w:sz w:val="20"/>
          <w:szCs w:val="20"/>
        </w:rPr>
        <w:t xml:space="preserve">and a </w:t>
      </w:r>
      <w:r w:rsidR="00F9074F" w:rsidRPr="00B106D4">
        <w:rPr>
          <w:rFonts w:ascii="Verdana" w:hAnsi="Verdana" w:cs="Arial"/>
          <w:sz w:val="20"/>
          <w:szCs w:val="20"/>
        </w:rPr>
        <w:t>client</w:t>
      </w:r>
      <w:r w:rsidR="00CE4861">
        <w:rPr>
          <w:rFonts w:ascii="Verdana" w:hAnsi="Verdana" w:cs="Arial"/>
          <w:sz w:val="20"/>
          <w:szCs w:val="20"/>
        </w:rPr>
        <w:t xml:space="preserve"> may be</w:t>
      </w:r>
      <w:r w:rsidR="00F9074F" w:rsidRPr="00B106D4">
        <w:rPr>
          <w:rFonts w:ascii="Verdana" w:hAnsi="Verdana" w:cs="Arial"/>
          <w:sz w:val="20"/>
          <w:szCs w:val="20"/>
        </w:rPr>
        <w:t xml:space="preserve"> placed on an income management order </w:t>
      </w:r>
      <w:r w:rsidR="00987B9D" w:rsidRPr="00B106D4">
        <w:rPr>
          <w:rFonts w:ascii="Verdana" w:hAnsi="Verdana" w:cs="Arial"/>
          <w:sz w:val="20"/>
          <w:szCs w:val="20"/>
        </w:rPr>
        <w:t xml:space="preserve">but </w:t>
      </w:r>
      <w:r w:rsidR="007E07BA" w:rsidRPr="00B106D4">
        <w:rPr>
          <w:rFonts w:ascii="Verdana" w:hAnsi="Verdana" w:cs="Arial"/>
          <w:sz w:val="20"/>
          <w:szCs w:val="20"/>
        </w:rPr>
        <w:t xml:space="preserve">then </w:t>
      </w:r>
      <w:r w:rsidR="00987B9D" w:rsidRPr="00B106D4">
        <w:rPr>
          <w:rFonts w:ascii="Verdana" w:hAnsi="Verdana" w:cs="Arial"/>
          <w:sz w:val="20"/>
          <w:szCs w:val="20"/>
        </w:rPr>
        <w:t xml:space="preserve">placed on a case plan under </w:t>
      </w:r>
      <w:r w:rsidR="007E07BA" w:rsidRPr="00B106D4">
        <w:rPr>
          <w:rFonts w:ascii="Verdana" w:hAnsi="Verdana" w:cs="Arial"/>
          <w:sz w:val="20"/>
          <w:szCs w:val="20"/>
        </w:rPr>
        <w:t xml:space="preserve">a decision by </w:t>
      </w:r>
      <w:r w:rsidR="00987B9D" w:rsidRPr="00B106D4">
        <w:rPr>
          <w:rFonts w:ascii="Verdana" w:hAnsi="Verdana" w:cs="Arial"/>
          <w:sz w:val="20"/>
          <w:szCs w:val="20"/>
        </w:rPr>
        <w:t>agreement</w:t>
      </w:r>
      <w:r w:rsidRPr="00B106D4">
        <w:rPr>
          <w:rFonts w:ascii="Verdana" w:hAnsi="Verdana" w:cs="Arial"/>
          <w:sz w:val="20"/>
          <w:szCs w:val="20"/>
        </w:rPr>
        <w:t>.</w:t>
      </w:r>
    </w:p>
    <w:p w14:paraId="68D6AF55" w14:textId="0FF172EA" w:rsidR="00A42818" w:rsidRPr="00B106D4" w:rsidRDefault="00152C1E" w:rsidP="002E3D5E">
      <w:pPr>
        <w:pStyle w:val="ListParagraph"/>
        <w:numPr>
          <w:ilvl w:val="0"/>
          <w:numId w:val="10"/>
        </w:numPr>
        <w:spacing w:after="120"/>
        <w:ind w:left="284" w:right="-425"/>
        <w:jc w:val="both"/>
        <w:rPr>
          <w:rFonts w:ascii="Verdana" w:hAnsi="Verdana" w:cs="Arial"/>
          <w:sz w:val="20"/>
          <w:szCs w:val="20"/>
        </w:rPr>
      </w:pPr>
      <w:r w:rsidRPr="00B106D4">
        <w:rPr>
          <w:rFonts w:ascii="Verdana" w:hAnsi="Verdana" w:cs="Arial"/>
          <w:sz w:val="20"/>
          <w:szCs w:val="20"/>
        </w:rPr>
        <w:t xml:space="preserve">A </w:t>
      </w:r>
      <w:r w:rsidR="00987B9D" w:rsidRPr="00B106D4">
        <w:rPr>
          <w:rFonts w:ascii="Verdana" w:hAnsi="Verdana" w:cs="Arial"/>
          <w:sz w:val="20"/>
          <w:szCs w:val="20"/>
        </w:rPr>
        <w:t xml:space="preserve">client </w:t>
      </w:r>
      <w:r w:rsidRPr="00B106D4">
        <w:rPr>
          <w:rFonts w:ascii="Verdana" w:hAnsi="Verdana" w:cs="Arial"/>
          <w:sz w:val="20"/>
          <w:szCs w:val="20"/>
        </w:rPr>
        <w:t xml:space="preserve">may have </w:t>
      </w:r>
      <w:r w:rsidR="00987B9D" w:rsidRPr="00B106D4">
        <w:rPr>
          <w:rFonts w:ascii="Verdana" w:hAnsi="Verdana" w:cs="Arial"/>
          <w:sz w:val="20"/>
          <w:szCs w:val="20"/>
        </w:rPr>
        <w:t>enter</w:t>
      </w:r>
      <w:r w:rsidRPr="00B106D4">
        <w:rPr>
          <w:rFonts w:ascii="Verdana" w:hAnsi="Verdana" w:cs="Arial"/>
          <w:sz w:val="20"/>
          <w:szCs w:val="20"/>
        </w:rPr>
        <w:t>ed</w:t>
      </w:r>
      <w:r w:rsidR="00987B9D" w:rsidRPr="00B106D4">
        <w:rPr>
          <w:rFonts w:ascii="Verdana" w:hAnsi="Verdana" w:cs="Arial"/>
          <w:sz w:val="20"/>
          <w:szCs w:val="20"/>
        </w:rPr>
        <w:t xml:space="preserve"> into a voluntary agreement for voluntary income management along with a separate case plan to attend support services under a decision by agreement.</w:t>
      </w:r>
    </w:p>
    <w:p w14:paraId="1CAAD6E7" w14:textId="0F114AD7" w:rsidR="00514E25" w:rsidRDefault="00514E25" w:rsidP="00237AB1">
      <w:pPr>
        <w:ind w:left="-142" w:right="-425"/>
        <w:jc w:val="both"/>
        <w:rPr>
          <w:rFonts w:cs="Arial"/>
        </w:rPr>
      </w:pPr>
    </w:p>
    <w:p w14:paraId="0A9B343C" w14:textId="7CB80725" w:rsidR="008F63D1" w:rsidRDefault="00BC1779" w:rsidP="00237AB1">
      <w:pPr>
        <w:ind w:left="-142" w:right="-425"/>
        <w:jc w:val="both"/>
      </w:pPr>
      <w:r w:rsidRPr="008F63D1">
        <w:rPr>
          <w:b/>
          <w:bCs/>
        </w:rPr>
        <w:lastRenderedPageBreak/>
        <w:t>The nuanced decision</w:t>
      </w:r>
      <w:r w:rsidR="0087406D" w:rsidRPr="008F63D1">
        <w:rPr>
          <w:b/>
          <w:bCs/>
        </w:rPr>
        <w:t>-</w:t>
      </w:r>
      <w:r w:rsidRPr="008F63D1">
        <w:rPr>
          <w:b/>
          <w:bCs/>
        </w:rPr>
        <w:t>making of Commissioners at conference is reflective of each client’s individual circumstances.</w:t>
      </w:r>
    </w:p>
    <w:p w14:paraId="7BD58CD8" w14:textId="51B0C20E" w:rsidR="00F71FA9" w:rsidRDefault="00031A6E" w:rsidP="00237AB1">
      <w:pPr>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w:t>
      </w:r>
      <w:r>
        <w:t>extend</w:t>
      </w:r>
      <w:r w:rsidR="00E9725A">
        <w:t xml:space="preserve"> assistance</w:t>
      </w:r>
      <w:r>
        <w:t xml:space="preserve"> to family members</w:t>
      </w:r>
      <w:r w:rsidR="00C50FCF">
        <w:t xml:space="preserve">. </w:t>
      </w:r>
      <w:r w:rsidR="00C32C08">
        <w:t xml:space="preserve">This requires the Commissioners </w:t>
      </w:r>
      <w:r w:rsidR="00B2674A">
        <w:t xml:space="preserve">to </w:t>
      </w:r>
      <w:r w:rsidR="00C32C08">
        <w:t>tak</w:t>
      </w:r>
      <w:r w:rsidR="00B2674A">
        <w:t>e</w:t>
      </w:r>
      <w:r w:rsidR="00C32C08">
        <w:t xml:space="preserve"> a </w:t>
      </w:r>
      <w:r w:rsidR="00430499">
        <w:t>holistic approach</w:t>
      </w:r>
      <w:r w:rsidR="00C32C08">
        <w:t xml:space="preserve"> to their decision</w:t>
      </w:r>
      <w:r w:rsidR="00B2674A">
        <w:t>-</w:t>
      </w:r>
      <w:r w:rsidR="00C32C08">
        <w:t>ma</w:t>
      </w:r>
      <w:r w:rsidR="00F10787">
        <w:t>king</w:t>
      </w:r>
      <w:r w:rsidR="00430499">
        <w:t xml:space="preserve"> </w:t>
      </w:r>
      <w:r w:rsidR="00C32C08">
        <w:t>by in</w:t>
      </w:r>
      <w:r w:rsidR="00F10787">
        <w:t>volving, where appropriate,</w:t>
      </w:r>
      <w:r w:rsidR="00430499">
        <w:t xml:space="preserve"> famil</w:t>
      </w:r>
      <w:r w:rsidR="00F10787">
        <w:t xml:space="preserve">y and clan group members at conference, together with a network of relevant </w:t>
      </w:r>
      <w:r w:rsidR="00430499">
        <w:t>service providers</w:t>
      </w:r>
      <w:r w:rsidR="00B2674A">
        <w:t xml:space="preserve">. </w:t>
      </w:r>
      <w:r w:rsidR="0028679C">
        <w:t>The Commissioners</w:t>
      </w:r>
      <w:r w:rsidR="0087406D">
        <w:t>,</w:t>
      </w:r>
      <w:r w:rsidR="0028679C">
        <w:t xml:space="preserve"> when making decision</w:t>
      </w:r>
      <w:r w:rsidR="00926217">
        <w:t>s</w:t>
      </w:r>
      <w:r w:rsidR="0087406D">
        <w:t>,</w:t>
      </w:r>
      <w:r w:rsidR="0028679C">
        <w:t xml:space="preserve"> consider </w:t>
      </w:r>
      <w:r w:rsidR="00C27A77">
        <w:t>a variety of options</w:t>
      </w:r>
      <w:r w:rsidR="00F127B3">
        <w:t>. Th</w:t>
      </w:r>
      <w:r w:rsidR="00A7717F">
        <w:t>e</w:t>
      </w:r>
      <w:r w:rsidR="00F127B3">
        <w:t>s</w:t>
      </w:r>
      <w:r w:rsidR="00A7717F">
        <w:t>e</w:t>
      </w:r>
      <w:r w:rsidR="00C46283">
        <w:t xml:space="preserve"> may</w:t>
      </w:r>
      <w:r w:rsidR="00C27A77">
        <w:t xml:space="preserve"> includ</w:t>
      </w:r>
      <w:r w:rsidR="00C46283">
        <w:t>e</w:t>
      </w:r>
      <w:r w:rsidR="0028679C">
        <w:t xml:space="preserve"> not putting clients on case plans when they already have an appropriate referral in place, not making a referral because of the limited availability of appropriate support services to address the client’s specific needs and the use of </w:t>
      </w:r>
      <w:r w:rsidR="0087406D">
        <w:t>‘</w:t>
      </w:r>
      <w:r w:rsidR="0028679C">
        <w:t>No Further Action</w:t>
      </w:r>
      <w:r w:rsidR="0087406D">
        <w:t>’</w:t>
      </w:r>
      <w:r w:rsidR="0028679C">
        <w:t xml:space="preserve"> being made</w:t>
      </w:r>
      <w:r w:rsidR="00C46283">
        <w:t xml:space="preserve">. The latter decision can be </w:t>
      </w:r>
      <w:r w:rsidR="005E5449">
        <w:t>ordered in circumstances where the Commission is satisfied</w:t>
      </w:r>
      <w:r w:rsidR="0028679C">
        <w:t xml:space="preserve"> clients are already showing insight into their own behaviours and have taken personal responsibility to address the issue of concern before the matter proceeded to conference. </w:t>
      </w:r>
      <w:r w:rsidR="00B2674A">
        <w:t xml:space="preserve">This holistic approach </w:t>
      </w:r>
      <w:r w:rsidR="00F10787">
        <w:t>a</w:t>
      </w:r>
      <w:r w:rsidR="00B2674A">
        <w:t xml:space="preserve">ssists in creating </w:t>
      </w:r>
      <w:r w:rsidR="00F10787">
        <w:t>a more informative, culturally relevant and empowering</w:t>
      </w:r>
      <w:r w:rsidR="00430499">
        <w:t xml:space="preserve"> </w:t>
      </w:r>
      <w:r w:rsidR="00F10787">
        <w:t>experience for the</w:t>
      </w:r>
      <w:r w:rsidR="00CC70BB">
        <w:t xml:space="preserve"> </w:t>
      </w:r>
      <w:r w:rsidR="00430499">
        <w:t>client</w:t>
      </w:r>
      <w:r>
        <w:t xml:space="preserve"> </w:t>
      </w:r>
      <w:r w:rsidR="005B7F9C">
        <w:t>so they can</w:t>
      </w:r>
      <w:r w:rsidR="00B2674A">
        <w:t xml:space="preserve"> </w:t>
      </w:r>
      <w:r>
        <w:t>make the necessary changes in their lives to provide for a safe and secure environment for themselves and their families.</w:t>
      </w:r>
    </w:p>
    <w:p w14:paraId="7604EF59" w14:textId="77777777" w:rsidR="000440CF" w:rsidRDefault="000440CF" w:rsidP="00237AB1">
      <w:pPr>
        <w:ind w:left="-142" w:right="-425"/>
        <w:jc w:val="both"/>
        <w:rPr>
          <w:rFonts w:cs="Arial"/>
        </w:rPr>
      </w:pPr>
    </w:p>
    <w:p w14:paraId="6F65C7CD" w14:textId="4DA16D4F" w:rsidR="00B9722A" w:rsidRPr="001B0466" w:rsidRDefault="00B9722A" w:rsidP="00C34899">
      <w:pPr>
        <w:tabs>
          <w:tab w:val="left" w:pos="1134"/>
        </w:tabs>
        <w:ind w:left="-142" w:right="-425"/>
        <w:jc w:val="both"/>
      </w:pPr>
      <w:r w:rsidRPr="001B0466">
        <w:t xml:space="preserve">The types of client interactions evident during quarter </w:t>
      </w:r>
      <w:r w:rsidR="00BC09BB">
        <w:t>6</w:t>
      </w:r>
      <w:r w:rsidR="00EA5932">
        <w:t>5</w:t>
      </w:r>
      <w:r w:rsidRPr="001B0466">
        <w:t xml:space="preserve"> reinforce the Commission’s belief that </w:t>
      </w:r>
      <w:r w:rsidR="002C782B">
        <w:t xml:space="preserve">a cohort of </w:t>
      </w:r>
      <w:r w:rsidRPr="001B0466">
        <w:t>our clients are displaying a willingness to change</w:t>
      </w:r>
      <w:r w:rsidR="005B7F9C" w:rsidRPr="001B0466">
        <w:t xml:space="preserve"> and taking personal responsibility for their wellbeing and </w:t>
      </w:r>
      <w:r w:rsidR="00B301F1" w:rsidRPr="001B0466">
        <w:t xml:space="preserve">the wellbeing of their </w:t>
      </w:r>
      <w:r w:rsidR="002872AF" w:rsidRPr="001B0466">
        <w:t>families</w:t>
      </w:r>
      <w:r w:rsidRPr="001B0466">
        <w:t xml:space="preserve">. The following highlights for the period </w:t>
      </w:r>
      <w:r w:rsidR="00BC09BB">
        <w:t xml:space="preserve">1 </w:t>
      </w:r>
      <w:r w:rsidR="00B5084A">
        <w:t>July</w:t>
      </w:r>
      <w:r w:rsidR="00AA1E6F">
        <w:t xml:space="preserve"> </w:t>
      </w:r>
      <w:r w:rsidR="00BC09BB">
        <w:t xml:space="preserve">2024 to </w:t>
      </w:r>
      <w:r w:rsidR="00840066">
        <w:t>30 September</w:t>
      </w:r>
      <w:r w:rsidR="00AA1E6F">
        <w:t xml:space="preserve"> </w:t>
      </w:r>
      <w:r w:rsidR="00BC09BB">
        <w:t>2024</w:t>
      </w:r>
      <w:r w:rsidRPr="001B0466">
        <w:t xml:space="preserve"> support our assertion:</w:t>
      </w:r>
    </w:p>
    <w:p w14:paraId="689B3599" w14:textId="77777777" w:rsidR="00C34899" w:rsidRPr="001B0466" w:rsidRDefault="00C34899" w:rsidP="0099478F">
      <w:pPr>
        <w:ind w:left="-142" w:right="-425"/>
        <w:jc w:val="both"/>
        <w:rPr>
          <w:rFonts w:cs="Arial"/>
        </w:rPr>
      </w:pPr>
    </w:p>
    <w:p w14:paraId="2EAF0566" w14:textId="01C01030" w:rsidR="00B9722A" w:rsidRPr="001B0466" w:rsidRDefault="00A755BA"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46.2</w:t>
      </w:r>
      <w:r w:rsidR="00DD36DF">
        <w:rPr>
          <w:rFonts w:ascii="Verdana" w:hAnsi="Verdana" w:cs="Arial"/>
          <w:sz w:val="20"/>
          <w:szCs w:val="20"/>
        </w:rPr>
        <w:t>%</w:t>
      </w:r>
      <w:r w:rsidR="00B9722A" w:rsidRPr="000F203E">
        <w:rPr>
          <w:rFonts w:ascii="Verdana" w:hAnsi="Verdana" w:cs="Arial"/>
          <w:sz w:val="20"/>
          <w:szCs w:val="20"/>
        </w:rPr>
        <w:t xml:space="preserve"> of clients </w:t>
      </w:r>
      <w:r w:rsidR="00887699" w:rsidRPr="000F203E">
        <w:rPr>
          <w:rFonts w:ascii="Verdana" w:hAnsi="Verdana"/>
          <w:sz w:val="20"/>
          <w:szCs w:val="20"/>
        </w:rPr>
        <w:t xml:space="preserve">at some point during the quarter </w:t>
      </w:r>
      <w:r w:rsidR="0031338E" w:rsidRPr="000F203E">
        <w:rPr>
          <w:rFonts w:ascii="Verdana" w:hAnsi="Verdana"/>
          <w:sz w:val="20"/>
          <w:szCs w:val="20"/>
        </w:rPr>
        <w:t xml:space="preserve">may have done one or more of the following: </w:t>
      </w:r>
      <w:r w:rsidR="00DE0E94" w:rsidRPr="000F203E">
        <w:rPr>
          <w:rFonts w:ascii="Verdana" w:hAnsi="Verdana" w:cs="Arial"/>
          <w:sz w:val="20"/>
          <w:szCs w:val="20"/>
        </w:rPr>
        <w:t>self-referr</w:t>
      </w:r>
      <w:r w:rsidR="0031338E" w:rsidRPr="000F203E">
        <w:rPr>
          <w:rFonts w:ascii="Verdana" w:hAnsi="Verdana" w:cs="Arial"/>
          <w:sz w:val="20"/>
          <w:szCs w:val="20"/>
        </w:rPr>
        <w:t>ed</w:t>
      </w:r>
      <w:r w:rsidR="00DE0E94" w:rsidRPr="000F203E">
        <w:rPr>
          <w:rFonts w:ascii="Verdana" w:hAnsi="Verdana" w:cs="Arial"/>
          <w:sz w:val="20"/>
          <w:szCs w:val="20"/>
        </w:rPr>
        <w:t xml:space="preserve"> to the FRC</w:t>
      </w:r>
      <w:r w:rsidR="0031338E" w:rsidRPr="000F203E">
        <w:rPr>
          <w:rFonts w:ascii="Verdana" w:hAnsi="Verdana" w:cs="Arial"/>
          <w:sz w:val="20"/>
          <w:szCs w:val="20"/>
        </w:rPr>
        <w:t xml:space="preserve"> </w:t>
      </w:r>
      <w:r w:rsidR="00F76774" w:rsidRPr="000F203E">
        <w:rPr>
          <w:rFonts w:ascii="Verdana" w:hAnsi="Verdana" w:cs="Arial"/>
          <w:sz w:val="20"/>
          <w:szCs w:val="20"/>
        </w:rPr>
        <w:t xml:space="preserve">for a VCP or a </w:t>
      </w:r>
      <w:r w:rsidR="0031338E" w:rsidRPr="000F203E">
        <w:rPr>
          <w:rFonts w:ascii="Verdana" w:hAnsi="Verdana" w:cs="Arial"/>
          <w:sz w:val="20"/>
          <w:szCs w:val="20"/>
        </w:rPr>
        <w:t>VIM</w:t>
      </w:r>
      <w:r w:rsidR="00177928" w:rsidRPr="000F203E">
        <w:rPr>
          <w:rFonts w:ascii="Verdana" w:hAnsi="Verdana" w:cs="Arial"/>
          <w:sz w:val="20"/>
          <w:szCs w:val="20"/>
        </w:rPr>
        <w:t xml:space="preserve">; </w:t>
      </w:r>
      <w:r w:rsidR="00B9722A" w:rsidRPr="000F203E">
        <w:rPr>
          <w:rFonts w:ascii="Verdana" w:hAnsi="Verdana" w:cs="Arial"/>
          <w:sz w:val="20"/>
          <w:szCs w:val="20"/>
        </w:rPr>
        <w:t>enter</w:t>
      </w:r>
      <w:r w:rsidR="0031338E" w:rsidRPr="000F203E">
        <w:rPr>
          <w:rFonts w:ascii="Verdana" w:hAnsi="Verdana" w:cs="Arial"/>
          <w:sz w:val="20"/>
          <w:szCs w:val="20"/>
        </w:rPr>
        <w:t>ed</w:t>
      </w:r>
      <w:r w:rsidR="00B9722A" w:rsidRPr="000F203E">
        <w:rPr>
          <w:rFonts w:ascii="Verdana" w:hAnsi="Verdana" w:cs="Arial"/>
          <w:sz w:val="20"/>
          <w:szCs w:val="20"/>
        </w:rPr>
        <w:t xml:space="preserve"> into a Family Responsibilities Agreement</w:t>
      </w:r>
      <w:r w:rsidR="00177928" w:rsidRPr="000F203E">
        <w:rPr>
          <w:rFonts w:ascii="Verdana" w:hAnsi="Verdana" w:cs="Arial"/>
          <w:sz w:val="20"/>
          <w:szCs w:val="20"/>
        </w:rPr>
        <w:t>;</w:t>
      </w:r>
      <w:r w:rsidR="005B7F9C" w:rsidRPr="000F203E">
        <w:rPr>
          <w:rFonts w:ascii="Verdana" w:hAnsi="Verdana" w:cs="Arial"/>
          <w:sz w:val="20"/>
          <w:szCs w:val="20"/>
        </w:rPr>
        <w:t xml:space="preserve"> </w:t>
      </w:r>
      <w:r w:rsidR="00DE0E94" w:rsidRPr="000F203E">
        <w:rPr>
          <w:rFonts w:ascii="Verdana" w:hAnsi="Verdana" w:cs="Arial"/>
          <w:sz w:val="20"/>
          <w:szCs w:val="20"/>
        </w:rPr>
        <w:t>successfully appl</w:t>
      </w:r>
      <w:r w:rsidR="0031338E" w:rsidRPr="000F203E">
        <w:rPr>
          <w:rFonts w:ascii="Verdana" w:hAnsi="Verdana" w:cs="Arial"/>
          <w:sz w:val="20"/>
          <w:szCs w:val="20"/>
        </w:rPr>
        <w:t>ied</w:t>
      </w:r>
      <w:r w:rsidR="00DE0E94" w:rsidRPr="000F203E">
        <w:rPr>
          <w:rFonts w:ascii="Verdana" w:hAnsi="Verdana" w:cs="Arial"/>
          <w:sz w:val="20"/>
          <w:szCs w:val="20"/>
        </w:rPr>
        <w:t xml:space="preserve"> to end or amend their decision by order or a</w:t>
      </w:r>
      <w:r w:rsidR="002A33C4" w:rsidRPr="000F203E">
        <w:rPr>
          <w:rFonts w:ascii="Verdana" w:hAnsi="Verdana" w:cs="Arial"/>
          <w:sz w:val="20"/>
          <w:szCs w:val="20"/>
        </w:rPr>
        <w:t>greement</w:t>
      </w:r>
      <w:r w:rsidR="00C34899" w:rsidRPr="000F203E">
        <w:rPr>
          <w:rFonts w:ascii="Verdana" w:hAnsi="Verdana" w:cs="Arial"/>
          <w:sz w:val="20"/>
          <w:szCs w:val="20"/>
        </w:rPr>
        <w:t>;</w:t>
      </w:r>
    </w:p>
    <w:p w14:paraId="0B6EF2B3" w14:textId="39BEA4E2" w:rsidR="00B9722A" w:rsidRPr="001B0466" w:rsidRDefault="000E0C2F" w:rsidP="00D552BE">
      <w:pPr>
        <w:pStyle w:val="ListParagraph"/>
        <w:numPr>
          <w:ilvl w:val="1"/>
          <w:numId w:val="10"/>
        </w:numPr>
        <w:spacing w:after="120"/>
        <w:ind w:left="709" w:right="-425"/>
        <w:jc w:val="both"/>
        <w:rPr>
          <w:rFonts w:ascii="Verdana" w:hAnsi="Verdana" w:cs="Arial"/>
          <w:sz w:val="20"/>
          <w:szCs w:val="20"/>
        </w:rPr>
      </w:pPr>
      <w:r w:rsidRPr="001B0466">
        <w:rPr>
          <w:rFonts w:ascii="Verdana" w:hAnsi="Verdana" w:cs="Arial"/>
          <w:sz w:val="20"/>
          <w:szCs w:val="20"/>
        </w:rPr>
        <w:t>A</w:t>
      </w:r>
      <w:r w:rsidR="00B9722A" w:rsidRPr="001B0466">
        <w:rPr>
          <w:rFonts w:ascii="Verdana" w:hAnsi="Verdana" w:cs="Arial"/>
          <w:sz w:val="20"/>
          <w:szCs w:val="20"/>
        </w:rPr>
        <w:t xml:space="preserve">s a subset of the above, </w:t>
      </w:r>
      <w:r w:rsidR="00A755BA">
        <w:rPr>
          <w:rFonts w:ascii="Verdana" w:hAnsi="Verdana" w:cs="Arial"/>
          <w:sz w:val="20"/>
          <w:szCs w:val="20"/>
        </w:rPr>
        <w:t>38</w:t>
      </w:r>
      <w:r w:rsidR="00DD36DF">
        <w:rPr>
          <w:rFonts w:ascii="Verdana" w:hAnsi="Verdana" w:cs="Arial"/>
          <w:sz w:val="20"/>
          <w:szCs w:val="20"/>
        </w:rPr>
        <w:t>%</w:t>
      </w:r>
      <w:r w:rsidR="00B9722A" w:rsidRPr="001B0466">
        <w:rPr>
          <w:rFonts w:ascii="Verdana" w:hAnsi="Verdana" w:cs="Arial"/>
          <w:sz w:val="20"/>
          <w:szCs w:val="20"/>
        </w:rPr>
        <w:t xml:space="preserve"> of clients specifically entered into a </w:t>
      </w:r>
      <w:r w:rsidR="00AC48DA" w:rsidRPr="001B0466">
        <w:rPr>
          <w:rFonts w:ascii="Verdana" w:hAnsi="Verdana" w:cs="Arial"/>
          <w:sz w:val="20"/>
          <w:szCs w:val="20"/>
        </w:rPr>
        <w:t>v</w:t>
      </w:r>
      <w:r w:rsidR="00B9722A" w:rsidRPr="001B0466">
        <w:rPr>
          <w:rFonts w:ascii="Verdana" w:hAnsi="Verdana" w:cs="Arial"/>
          <w:sz w:val="20"/>
          <w:szCs w:val="20"/>
        </w:rPr>
        <w:t xml:space="preserve">oluntary </w:t>
      </w:r>
      <w:r w:rsidR="00AC48DA" w:rsidRPr="001B0466">
        <w:rPr>
          <w:rFonts w:ascii="Verdana" w:hAnsi="Verdana" w:cs="Arial"/>
          <w:sz w:val="20"/>
          <w:szCs w:val="20"/>
        </w:rPr>
        <w:t>a</w:t>
      </w:r>
      <w:r w:rsidR="00B9722A" w:rsidRPr="001B0466">
        <w:rPr>
          <w:rFonts w:ascii="Verdana" w:hAnsi="Verdana" w:cs="Arial"/>
          <w:sz w:val="20"/>
          <w:szCs w:val="20"/>
        </w:rPr>
        <w:t>greement</w:t>
      </w:r>
      <w:r w:rsidR="00177928" w:rsidRPr="001B0466">
        <w:rPr>
          <w:rFonts w:ascii="Verdana" w:hAnsi="Verdana" w:cs="Arial"/>
          <w:sz w:val="20"/>
          <w:szCs w:val="20"/>
        </w:rPr>
        <w:t>;</w:t>
      </w:r>
    </w:p>
    <w:p w14:paraId="3A616BEF" w14:textId="0183B065" w:rsidR="00B9722A" w:rsidRPr="001B0466" w:rsidRDefault="00A755BA"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34.6</w:t>
      </w:r>
      <w:r w:rsidR="00DD36DF">
        <w:rPr>
          <w:rFonts w:ascii="Verdana" w:hAnsi="Verdana" w:cs="Arial"/>
          <w:sz w:val="20"/>
          <w:szCs w:val="20"/>
        </w:rPr>
        <w:t>%</w:t>
      </w:r>
      <w:r w:rsidR="00B9722A" w:rsidRPr="001B0466">
        <w:rPr>
          <w:rFonts w:ascii="Verdana" w:hAnsi="Verdana" w:cs="Arial"/>
          <w:sz w:val="20"/>
          <w:szCs w:val="20"/>
        </w:rPr>
        <w:t xml:space="preserve"> of clients </w:t>
      </w:r>
      <w:r w:rsidR="009C14B5" w:rsidRPr="001B0466">
        <w:rPr>
          <w:rFonts w:ascii="Verdana" w:hAnsi="Verdana" w:cs="Arial"/>
          <w:sz w:val="20"/>
          <w:szCs w:val="20"/>
        </w:rPr>
        <w:t xml:space="preserve">were issued with a no </w:t>
      </w:r>
      <w:r w:rsidR="00B9722A" w:rsidRPr="001B0466">
        <w:rPr>
          <w:rFonts w:ascii="Verdana" w:hAnsi="Verdana" w:cs="Arial"/>
          <w:sz w:val="20"/>
          <w:szCs w:val="20"/>
        </w:rPr>
        <w:t xml:space="preserve">further action on their matter/s, </w:t>
      </w:r>
      <w:r w:rsidR="005551E4" w:rsidRPr="001B0466">
        <w:rPr>
          <w:rFonts w:ascii="Verdana" w:hAnsi="Verdana" w:cs="Arial"/>
          <w:sz w:val="20"/>
          <w:szCs w:val="20"/>
        </w:rPr>
        <w:t xml:space="preserve">or they were recommended to attend a support service with no </w:t>
      </w:r>
      <w:r w:rsidR="00E6519A" w:rsidRPr="001B0466">
        <w:rPr>
          <w:rFonts w:ascii="Verdana" w:hAnsi="Verdana" w:cs="Arial"/>
          <w:sz w:val="20"/>
          <w:szCs w:val="20"/>
        </w:rPr>
        <w:t>other</w:t>
      </w:r>
      <w:r w:rsidR="005551E4" w:rsidRPr="001B0466">
        <w:rPr>
          <w:rFonts w:ascii="Verdana" w:hAnsi="Verdana" w:cs="Arial"/>
          <w:sz w:val="20"/>
          <w:szCs w:val="20"/>
        </w:rPr>
        <w:t xml:space="preserve"> action</w:t>
      </w:r>
      <w:r w:rsidR="00E6519A" w:rsidRPr="001B0466">
        <w:rPr>
          <w:rFonts w:ascii="Verdana" w:hAnsi="Verdana" w:cs="Arial"/>
          <w:sz w:val="20"/>
          <w:szCs w:val="20"/>
        </w:rPr>
        <w:t xml:space="preserve"> types</w:t>
      </w:r>
      <w:r w:rsidR="00C34899" w:rsidRPr="001B0466">
        <w:rPr>
          <w:rFonts w:ascii="Verdana" w:hAnsi="Verdana" w:cs="Arial"/>
          <w:sz w:val="20"/>
          <w:szCs w:val="20"/>
        </w:rPr>
        <w:t>;</w:t>
      </w:r>
    </w:p>
    <w:p w14:paraId="46767E6D" w14:textId="41289180" w:rsidR="00B9722A" w:rsidRPr="001B0466" w:rsidRDefault="00A755BA" w:rsidP="00D552BE">
      <w:pPr>
        <w:pStyle w:val="ListParagraph"/>
        <w:numPr>
          <w:ilvl w:val="0"/>
          <w:numId w:val="10"/>
        </w:numPr>
        <w:spacing w:after="120"/>
        <w:ind w:left="284" w:right="-425"/>
        <w:jc w:val="both"/>
        <w:rPr>
          <w:rFonts w:ascii="Verdana" w:hAnsi="Verdana" w:cs="Arial"/>
          <w:sz w:val="20"/>
          <w:szCs w:val="20"/>
        </w:rPr>
      </w:pPr>
      <w:r>
        <w:rPr>
          <w:rFonts w:ascii="Verdana" w:hAnsi="Verdana" w:cs="Arial"/>
          <w:sz w:val="20"/>
          <w:szCs w:val="20"/>
        </w:rPr>
        <w:t>0.8</w:t>
      </w:r>
      <w:r w:rsidR="00DD36DF">
        <w:rPr>
          <w:rFonts w:ascii="Verdana" w:hAnsi="Verdana" w:cs="Arial"/>
          <w:sz w:val="20"/>
          <w:szCs w:val="20"/>
        </w:rPr>
        <w:t>%</w:t>
      </w:r>
      <w:r w:rsidR="00B9722A" w:rsidRPr="001B0466">
        <w:rPr>
          <w:rFonts w:ascii="Verdana" w:hAnsi="Verdana" w:cs="Arial"/>
          <w:sz w:val="20"/>
          <w:szCs w:val="20"/>
        </w:rPr>
        <w:t xml:space="preserve"> of clients were </w:t>
      </w:r>
      <w:r w:rsidR="005551E4" w:rsidRPr="001B0466">
        <w:rPr>
          <w:rFonts w:ascii="Verdana" w:hAnsi="Verdana" w:cs="Arial"/>
          <w:sz w:val="20"/>
          <w:szCs w:val="20"/>
        </w:rPr>
        <w:t>issued with</w:t>
      </w:r>
      <w:r w:rsidR="00B9722A" w:rsidRPr="001B0466">
        <w:rPr>
          <w:rFonts w:ascii="Verdana" w:hAnsi="Verdana" w:cs="Arial"/>
          <w:sz w:val="20"/>
          <w:szCs w:val="20"/>
        </w:rPr>
        <w:t xml:space="preserve"> a reprimand </w:t>
      </w:r>
      <w:r w:rsidR="00E6519A" w:rsidRPr="001B0466">
        <w:rPr>
          <w:rFonts w:ascii="Verdana" w:hAnsi="Verdana" w:cs="Arial"/>
          <w:sz w:val="20"/>
          <w:szCs w:val="20"/>
        </w:rPr>
        <w:t>with or without</w:t>
      </w:r>
      <w:r w:rsidR="005551E4" w:rsidRPr="001B0466">
        <w:rPr>
          <w:rFonts w:ascii="Verdana" w:hAnsi="Verdana" w:cs="Arial"/>
          <w:sz w:val="20"/>
          <w:szCs w:val="20"/>
        </w:rPr>
        <w:t xml:space="preserve"> a </w:t>
      </w:r>
      <w:r w:rsidR="00E6519A" w:rsidRPr="001B0466">
        <w:rPr>
          <w:rFonts w:ascii="Verdana" w:hAnsi="Verdana" w:cs="Arial"/>
          <w:sz w:val="20"/>
          <w:szCs w:val="20"/>
        </w:rPr>
        <w:t xml:space="preserve">decision for </w:t>
      </w:r>
      <w:r w:rsidR="005551E4" w:rsidRPr="001B0466">
        <w:rPr>
          <w:rFonts w:ascii="Verdana" w:hAnsi="Verdana" w:cs="Arial"/>
          <w:sz w:val="20"/>
          <w:szCs w:val="20"/>
        </w:rPr>
        <w:t>no further action or recommend</w:t>
      </w:r>
      <w:r w:rsidR="00E6519A" w:rsidRPr="001B0466">
        <w:rPr>
          <w:rFonts w:ascii="Verdana" w:hAnsi="Verdana" w:cs="Arial"/>
          <w:sz w:val="20"/>
          <w:szCs w:val="20"/>
        </w:rPr>
        <w:t>ation</w:t>
      </w:r>
      <w:r w:rsidR="005551E4" w:rsidRPr="001B0466">
        <w:rPr>
          <w:rFonts w:ascii="Verdana" w:hAnsi="Verdana" w:cs="Arial"/>
          <w:sz w:val="20"/>
          <w:szCs w:val="20"/>
        </w:rPr>
        <w:t xml:space="preserve"> to attend a support service</w:t>
      </w:r>
      <w:r w:rsidR="00C34899" w:rsidRPr="001B0466">
        <w:rPr>
          <w:rFonts w:ascii="Verdana" w:hAnsi="Verdana" w:cs="Arial"/>
          <w:sz w:val="20"/>
          <w:szCs w:val="20"/>
        </w:rPr>
        <w:t>.</w:t>
      </w:r>
    </w:p>
    <w:p w14:paraId="52967A18" w14:textId="77777777" w:rsidR="00926217" w:rsidRPr="001B0466" w:rsidRDefault="00926217" w:rsidP="005D6EF0">
      <w:pPr>
        <w:tabs>
          <w:tab w:val="decimal" w:pos="284"/>
        </w:tabs>
        <w:ind w:left="-142" w:right="-425"/>
        <w:jc w:val="both"/>
        <w:rPr>
          <w:rFonts w:cs="Arial"/>
        </w:rPr>
      </w:pPr>
    </w:p>
    <w:p w14:paraId="64E98188" w14:textId="2E39C0EB" w:rsidR="00C014C9" w:rsidRDefault="00106839" w:rsidP="002522F2">
      <w:pPr>
        <w:tabs>
          <w:tab w:val="decimal" w:pos="284"/>
        </w:tabs>
        <w:ind w:left="-142" w:right="-425"/>
        <w:jc w:val="both"/>
      </w:pPr>
      <w:bookmarkStart w:id="16" w:name="_Hlk97302962"/>
      <w:r w:rsidRPr="001B0466">
        <w:rPr>
          <w:rFonts w:cs="Arial"/>
        </w:rPr>
        <w:t xml:space="preserve">There </w:t>
      </w:r>
      <w:r w:rsidR="002C782B">
        <w:rPr>
          <w:rFonts w:cs="Arial"/>
        </w:rPr>
        <w:t xml:space="preserve">also </w:t>
      </w:r>
      <w:r w:rsidR="0032035F" w:rsidRPr="001B0466">
        <w:rPr>
          <w:rFonts w:cs="Arial"/>
        </w:rPr>
        <w:t>remains</w:t>
      </w:r>
      <w:r w:rsidRPr="001B0466">
        <w:rPr>
          <w:rFonts w:cs="Arial"/>
        </w:rPr>
        <w:t xml:space="preserve"> a cohort of clients who come before the Commission </w:t>
      </w:r>
      <w:r w:rsidR="005D6EF0" w:rsidRPr="001B0466">
        <w:rPr>
          <w:rFonts w:cs="Arial"/>
        </w:rPr>
        <w:t xml:space="preserve">who </w:t>
      </w:r>
      <w:r w:rsidR="008A2A64" w:rsidRPr="001B0466">
        <w:rPr>
          <w:rFonts w:cs="Arial"/>
        </w:rPr>
        <w:t>struggle to</w:t>
      </w:r>
      <w:r w:rsidR="004A6E0F" w:rsidRPr="001B0466">
        <w:rPr>
          <w:rFonts w:cs="Arial"/>
        </w:rPr>
        <w:t xml:space="preserve"> develop insight into their actions and are less incline</w:t>
      </w:r>
      <w:r w:rsidR="00AC48DA" w:rsidRPr="001B0466">
        <w:rPr>
          <w:rFonts w:cs="Arial"/>
        </w:rPr>
        <w:t>d</w:t>
      </w:r>
      <w:r w:rsidRPr="001B0466">
        <w:rPr>
          <w:rFonts w:cs="Arial"/>
        </w:rPr>
        <w:t xml:space="preserve"> to change their behaviours</w:t>
      </w:r>
      <w:r w:rsidR="00CD0A5A" w:rsidRPr="001B0466">
        <w:rPr>
          <w:rFonts w:cs="Arial"/>
        </w:rPr>
        <w:t xml:space="preserve">. </w:t>
      </w:r>
      <w:r w:rsidR="00926217" w:rsidRPr="001B0466">
        <w:rPr>
          <w:rFonts w:cs="Arial"/>
        </w:rPr>
        <w:t>The nuanced decision</w:t>
      </w:r>
      <w:r w:rsidR="005D3FB2" w:rsidRPr="001B0466">
        <w:rPr>
          <w:rFonts w:cs="Arial"/>
        </w:rPr>
        <w:t>-</w:t>
      </w:r>
      <w:r w:rsidR="00926217" w:rsidRPr="001B0466">
        <w:rPr>
          <w:rFonts w:cs="Arial"/>
        </w:rPr>
        <w:t xml:space="preserve">making of Commissioners </w:t>
      </w:r>
      <w:r w:rsidR="00B32DC9" w:rsidRPr="001B0466">
        <w:rPr>
          <w:rFonts w:cs="Arial"/>
        </w:rPr>
        <w:t xml:space="preserve">for these clients may include </w:t>
      </w:r>
      <w:r w:rsidR="00660953" w:rsidRPr="001B0466">
        <w:rPr>
          <w:rFonts w:cs="Arial"/>
        </w:rPr>
        <w:t>(</w:t>
      </w:r>
      <w:r w:rsidR="00CC5894" w:rsidRPr="001B0466">
        <w:rPr>
          <w:rFonts w:cs="Arial"/>
        </w:rPr>
        <w:t>as an option of last resort</w:t>
      </w:r>
      <w:r w:rsidR="00660953" w:rsidRPr="001B0466">
        <w:rPr>
          <w:rFonts w:cs="Arial"/>
        </w:rPr>
        <w:t>)</w:t>
      </w:r>
      <w:r w:rsidR="00CC5894" w:rsidRPr="001B0466">
        <w:rPr>
          <w:rFonts w:cs="Arial"/>
        </w:rPr>
        <w:t xml:space="preserve"> </w:t>
      </w:r>
      <w:r w:rsidR="00926217" w:rsidRPr="001B0466">
        <w:t xml:space="preserve">a decision </w:t>
      </w:r>
      <w:r w:rsidR="00B32DC9" w:rsidRPr="001B0466">
        <w:t>to income manage the client</w:t>
      </w:r>
      <w:r w:rsidR="00660953" w:rsidRPr="001B0466">
        <w:t>. These orders are issued</w:t>
      </w:r>
      <w:r w:rsidR="00B32DC9" w:rsidRPr="001B0466">
        <w:t xml:space="preserve"> </w:t>
      </w:r>
      <w:r w:rsidR="00926217" w:rsidRPr="001B0466">
        <w:t xml:space="preserve">as a </w:t>
      </w:r>
      <w:r w:rsidR="00B32DC9" w:rsidRPr="001B0466">
        <w:t xml:space="preserve">means of </w:t>
      </w:r>
      <w:r w:rsidR="00926217" w:rsidRPr="001B0466">
        <w:t>hold</w:t>
      </w:r>
      <w:r w:rsidR="00B32DC9" w:rsidRPr="001B0466">
        <w:t>ing</w:t>
      </w:r>
      <w:r w:rsidR="00926217" w:rsidRPr="001B0466">
        <w:t xml:space="preserve"> the clients to account (and </w:t>
      </w:r>
      <w:r w:rsidR="00B32DC9" w:rsidRPr="001B0466">
        <w:t xml:space="preserve">to create some </w:t>
      </w:r>
      <w:r w:rsidR="00926217" w:rsidRPr="001B0466">
        <w:t>stabili</w:t>
      </w:r>
      <w:r w:rsidR="00B32DC9" w:rsidRPr="001B0466">
        <w:t>ty in</w:t>
      </w:r>
      <w:r w:rsidR="00926217" w:rsidRPr="001B0466">
        <w:t xml:space="preserve"> their lives, </w:t>
      </w:r>
      <w:r w:rsidR="00B32DC9" w:rsidRPr="001B0466">
        <w:t xml:space="preserve">particularly </w:t>
      </w:r>
      <w:r w:rsidR="00926217" w:rsidRPr="001B0466">
        <w:t>if they are responsible for children).</w:t>
      </w:r>
      <w:bookmarkEnd w:id="16"/>
    </w:p>
    <w:p w14:paraId="769147B7" w14:textId="77777777" w:rsidR="00EE4468" w:rsidRDefault="00EE4468" w:rsidP="00C014C9">
      <w:pPr>
        <w:tabs>
          <w:tab w:val="decimal" w:pos="284"/>
        </w:tabs>
        <w:ind w:left="-142" w:right="-425"/>
        <w:jc w:val="both"/>
      </w:pPr>
    </w:p>
    <w:p w14:paraId="78EF6562" w14:textId="59C85C7F" w:rsidR="00240AAF" w:rsidRDefault="00CD0A5A" w:rsidP="00C014C9">
      <w:pPr>
        <w:tabs>
          <w:tab w:val="decimal" w:pos="284"/>
        </w:tabs>
        <w:ind w:left="-142" w:right="-425"/>
        <w:jc w:val="both"/>
        <w:rPr>
          <w:rFonts w:cs="Arial"/>
        </w:rPr>
      </w:pPr>
      <w:r w:rsidRPr="001B0466">
        <w:rPr>
          <w:rFonts w:cs="Arial"/>
        </w:rPr>
        <w:t>T</w:t>
      </w:r>
      <w:r w:rsidR="005F330D" w:rsidRPr="001B0466">
        <w:rPr>
          <w:rFonts w:cs="Arial"/>
        </w:rPr>
        <w:t xml:space="preserve">he Commissioners have made the following </w:t>
      </w:r>
      <w:r w:rsidR="001E3C39" w:rsidRPr="001B0466">
        <w:rPr>
          <w:rFonts w:cs="Arial"/>
        </w:rPr>
        <w:t xml:space="preserve">decisions </w:t>
      </w:r>
      <w:r w:rsidR="005F330D" w:rsidRPr="001B0466">
        <w:rPr>
          <w:rFonts w:cs="Arial"/>
        </w:rPr>
        <w:t xml:space="preserve">in </w:t>
      </w:r>
      <w:r w:rsidR="004D5CBF" w:rsidRPr="001B0466">
        <w:rPr>
          <w:rFonts w:cs="Arial"/>
        </w:rPr>
        <w:t xml:space="preserve">conference for </w:t>
      </w:r>
      <w:r w:rsidR="00C014C9" w:rsidRPr="001B0466">
        <w:rPr>
          <w:rFonts w:cs="Arial"/>
        </w:rPr>
        <w:t>th</w:t>
      </w:r>
      <w:r w:rsidR="00C014C9">
        <w:rPr>
          <w:rFonts w:cs="Arial"/>
        </w:rPr>
        <w:t>is cohort of clients:</w:t>
      </w:r>
    </w:p>
    <w:p w14:paraId="431EED9F" w14:textId="4ECE8F0E" w:rsidR="007B1F5A" w:rsidRPr="000479CF" w:rsidRDefault="00A755BA"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6.9</w:t>
      </w:r>
      <w:r w:rsidR="00DD36DF" w:rsidRPr="000479CF">
        <w:rPr>
          <w:rFonts w:ascii="Verdana" w:hAnsi="Verdana" w:cs="Arial"/>
          <w:sz w:val="20"/>
          <w:szCs w:val="20"/>
        </w:rPr>
        <w:t>%</w:t>
      </w:r>
      <w:r w:rsidR="007B1F5A" w:rsidRPr="000479CF">
        <w:rPr>
          <w:rFonts w:ascii="Verdana" w:hAnsi="Verdana" w:cs="Arial"/>
          <w:sz w:val="20"/>
          <w:szCs w:val="20"/>
        </w:rPr>
        <w:t xml:space="preserve"> of clients were ordered to attend a support service under a case plan;</w:t>
      </w:r>
    </w:p>
    <w:p w14:paraId="039AEB9E" w14:textId="6CC72431" w:rsidR="00EB52B2" w:rsidRPr="000479CF" w:rsidRDefault="00A755BA"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3.1</w:t>
      </w:r>
      <w:r w:rsidR="00DD36DF" w:rsidRPr="000479CF">
        <w:rPr>
          <w:rFonts w:ascii="Verdana" w:hAnsi="Verdana" w:cs="Arial"/>
          <w:sz w:val="20"/>
          <w:szCs w:val="20"/>
        </w:rPr>
        <w:t>%</w:t>
      </w:r>
      <w:r w:rsidR="00EB52B2" w:rsidRPr="000479CF">
        <w:rPr>
          <w:rFonts w:ascii="Verdana" w:hAnsi="Verdana" w:cs="Arial"/>
          <w:sz w:val="20"/>
          <w:szCs w:val="20"/>
        </w:rPr>
        <w:t xml:space="preserve"> of clients were placed on a CIM order;</w:t>
      </w:r>
    </w:p>
    <w:p w14:paraId="19F8E19F" w14:textId="12E2BA50" w:rsidR="00334048" w:rsidRPr="000479CF" w:rsidRDefault="00A755BA" w:rsidP="000479CF">
      <w:pPr>
        <w:pStyle w:val="ListParagraph"/>
        <w:numPr>
          <w:ilvl w:val="0"/>
          <w:numId w:val="8"/>
        </w:numPr>
        <w:spacing w:line="288" w:lineRule="auto"/>
        <w:ind w:left="567" w:right="-425" w:hanging="283"/>
        <w:jc w:val="both"/>
        <w:rPr>
          <w:rFonts w:ascii="Verdana" w:hAnsi="Verdana" w:cs="Arial"/>
          <w:sz w:val="20"/>
          <w:szCs w:val="20"/>
        </w:rPr>
      </w:pPr>
      <w:r>
        <w:rPr>
          <w:rFonts w:ascii="Verdana" w:hAnsi="Verdana" w:cs="Arial"/>
          <w:sz w:val="20"/>
          <w:szCs w:val="20"/>
        </w:rPr>
        <w:t>5.4</w:t>
      </w:r>
      <w:r w:rsidR="00DD36DF" w:rsidRPr="000479CF">
        <w:rPr>
          <w:rFonts w:ascii="Verdana" w:hAnsi="Verdana" w:cs="Arial"/>
          <w:sz w:val="20"/>
          <w:szCs w:val="20"/>
        </w:rPr>
        <w:t>%</w:t>
      </w:r>
      <w:r w:rsidR="00334048" w:rsidRPr="000479CF">
        <w:rPr>
          <w:rFonts w:ascii="Verdana" w:hAnsi="Verdana" w:cs="Arial"/>
          <w:sz w:val="20"/>
          <w:szCs w:val="20"/>
        </w:rPr>
        <w:t xml:space="preserve"> of clients were placed on a CIM order and ordered to attend a support service</w:t>
      </w:r>
      <w:r w:rsidR="00B43DA5" w:rsidRPr="000479CF">
        <w:rPr>
          <w:rFonts w:ascii="Verdana" w:hAnsi="Verdana" w:cs="Arial"/>
          <w:sz w:val="20"/>
          <w:szCs w:val="20"/>
        </w:rPr>
        <w:t>.</w:t>
      </w:r>
    </w:p>
    <w:bookmarkEnd w:id="15"/>
    <w:p w14:paraId="3CB0752E" w14:textId="77777777" w:rsidR="00AE6C9A" w:rsidRPr="00AE6C9A" w:rsidRDefault="00AE6C9A" w:rsidP="00AE6C9A">
      <w:pPr>
        <w:tabs>
          <w:tab w:val="decimal" w:pos="284"/>
        </w:tabs>
        <w:ind w:left="-142" w:right="-425"/>
        <w:jc w:val="both"/>
        <w:rPr>
          <w:rFonts w:cs="Arial"/>
        </w:rPr>
      </w:pPr>
    </w:p>
    <w:p w14:paraId="011C5F55" w14:textId="77777777" w:rsidR="00EE4468" w:rsidRPr="00EE4468" w:rsidRDefault="00EE4468" w:rsidP="00EE4468">
      <w:pPr>
        <w:tabs>
          <w:tab w:val="decimal" w:pos="284"/>
        </w:tabs>
        <w:ind w:left="-142" w:right="-425"/>
        <w:jc w:val="both"/>
        <w:rPr>
          <w:rFonts w:cs="Arial"/>
        </w:rPr>
      </w:pPr>
      <w:r w:rsidRPr="00EE4468">
        <w:rPr>
          <w:rFonts w:cs="Arial"/>
        </w:rPr>
        <w:br w:type="page"/>
      </w:r>
    </w:p>
    <w:p w14:paraId="01840B62" w14:textId="00C0D79D" w:rsidR="00986092" w:rsidRPr="00143FBB" w:rsidRDefault="00986092" w:rsidP="00A30264">
      <w:pPr>
        <w:pStyle w:val="Heading2"/>
      </w:pPr>
      <w:r w:rsidRPr="00143FBB">
        <w:lastRenderedPageBreak/>
        <w:t>Notices</w:t>
      </w:r>
    </w:p>
    <w:p w14:paraId="41B569DF" w14:textId="3683B9FD"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8C05DB">
        <w:rPr>
          <w:rFonts w:cs="Arial"/>
        </w:rPr>
        <w:t>6</w:t>
      </w:r>
      <w:r w:rsidR="00EA5932">
        <w:rPr>
          <w:rFonts w:cs="Arial"/>
        </w:rPr>
        <w:t>5</w:t>
      </w:r>
      <w:r w:rsidR="004748B3"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AC5811">
        <w:rPr>
          <w:rFonts w:cs="Arial"/>
        </w:rPr>
        <w:t>1,</w:t>
      </w:r>
      <w:r w:rsidR="00AA1E6F">
        <w:rPr>
          <w:rFonts w:cs="Arial"/>
        </w:rPr>
        <w:t>8</w:t>
      </w:r>
      <w:r w:rsidR="0029046E">
        <w:rPr>
          <w:rFonts w:cs="Arial"/>
        </w:rPr>
        <w:t>06</w:t>
      </w:r>
      <w:r w:rsidR="000E7C1E" w:rsidRPr="006042AF">
        <w:rPr>
          <w:rFonts w:cs="Arial"/>
        </w:rPr>
        <w:t xml:space="preserve"> </w:t>
      </w:r>
      <w:r w:rsidRPr="006042AF">
        <w:rPr>
          <w:rFonts w:cs="Arial"/>
        </w:rPr>
        <w:t>agency notices</w:t>
      </w:r>
      <w:r w:rsidRPr="006042AF">
        <w:rPr>
          <w:rFonts w:cs="Arial"/>
          <w:vertAlign w:val="superscript"/>
        </w:rPr>
        <w:footnoteReference w:id="9"/>
      </w:r>
      <w:r w:rsidR="00CE6E33" w:rsidRPr="006042AF">
        <w:rPr>
          <w:rFonts w:cs="Arial"/>
        </w:rPr>
        <w:t xml:space="preserve">. </w:t>
      </w:r>
      <w:r w:rsidRPr="006042AF">
        <w:rPr>
          <w:rFonts w:cs="Arial"/>
        </w:rPr>
        <w:t xml:space="preserve">Some individuals may have been the subject of more than one agency notice. Of that figure </w:t>
      </w:r>
      <w:r w:rsidR="003D78AF">
        <w:rPr>
          <w:rFonts w:cs="Arial"/>
        </w:rPr>
        <w:t>1,</w:t>
      </w:r>
      <w:r w:rsidR="00AA1E6F">
        <w:rPr>
          <w:rFonts w:cs="Arial"/>
        </w:rPr>
        <w:t>2</w:t>
      </w:r>
      <w:r w:rsidR="0029046E">
        <w:rPr>
          <w:rFonts w:cs="Arial"/>
        </w:rPr>
        <w:t>25</w:t>
      </w:r>
      <w:r w:rsidR="005174DF" w:rsidRPr="006042AF">
        <w:rPr>
          <w:rFonts w:cs="Arial"/>
        </w:rPr>
        <w:t xml:space="preserve"> </w:t>
      </w:r>
      <w:r w:rsidRPr="006042AF">
        <w:rPr>
          <w:rFonts w:cs="Arial"/>
        </w:rPr>
        <w:t>notices (</w:t>
      </w:r>
      <w:r w:rsidR="000E7C1E">
        <w:rPr>
          <w:rFonts w:cs="Arial"/>
        </w:rPr>
        <w:t>6</w:t>
      </w:r>
      <w:r w:rsidR="0029046E">
        <w:rPr>
          <w:rFonts w:cs="Arial"/>
        </w:rPr>
        <w:t>8</w:t>
      </w:r>
      <w:r w:rsidR="00DD36DF">
        <w:rPr>
          <w:rFonts w:cs="Arial"/>
        </w:rPr>
        <w:t>%</w:t>
      </w:r>
      <w:r w:rsidRPr="006042AF">
        <w:rPr>
          <w:rFonts w:cs="Arial"/>
        </w:rPr>
        <w:t>)</w:t>
      </w:r>
      <w:r w:rsidR="00F257B3" w:rsidRPr="006042AF">
        <w:rPr>
          <w:rFonts w:cs="Arial"/>
        </w:rPr>
        <w:t xml:space="preserve"> relating to </w:t>
      </w:r>
      <w:r w:rsidR="00AA1E6F">
        <w:rPr>
          <w:rFonts w:cs="Arial"/>
        </w:rPr>
        <w:t>6</w:t>
      </w:r>
      <w:r w:rsidR="0029046E">
        <w:rPr>
          <w:rFonts w:cs="Arial"/>
        </w:rPr>
        <w:t>98</w:t>
      </w:r>
      <w:r w:rsidR="00AA1E6F"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AA1E6F">
        <w:rPr>
          <w:rFonts w:cs="Arial"/>
        </w:rPr>
        <w:t>5</w:t>
      </w:r>
      <w:r w:rsidR="0029046E">
        <w:rPr>
          <w:rFonts w:cs="Arial"/>
        </w:rPr>
        <w:t>81</w:t>
      </w:r>
      <w:r w:rsidR="00AA1E6F">
        <w:rPr>
          <w:rFonts w:cs="Arial"/>
        </w:rPr>
        <w:t xml:space="preserve"> </w:t>
      </w:r>
      <w:r w:rsidRPr="006042AF">
        <w:rPr>
          <w:rFonts w:cs="Arial"/>
        </w:rPr>
        <w:t>notices (</w:t>
      </w:r>
      <w:r w:rsidR="000E7C1E">
        <w:rPr>
          <w:rFonts w:cs="Arial"/>
        </w:rPr>
        <w:t>3</w:t>
      </w:r>
      <w:r w:rsidR="0029046E">
        <w:rPr>
          <w:rFonts w:cs="Arial"/>
        </w:rPr>
        <w:t>2</w:t>
      </w:r>
      <w:r w:rsidR="00DD36DF">
        <w:rPr>
          <w:rFonts w:cs="Arial"/>
        </w:rPr>
        <w:t>%</w:t>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2E815586" w:rsidR="005A5B78" w:rsidRPr="00241C79" w:rsidRDefault="00C7128D" w:rsidP="00C7128D">
      <w:pPr>
        <w:spacing w:after="120" w:line="240" w:lineRule="auto"/>
        <w:ind w:right="-425"/>
        <w:rPr>
          <w:rFonts w:cs="Arial"/>
          <w:bCs/>
        </w:rPr>
      </w:pPr>
      <w:r>
        <w:rPr>
          <w:b/>
          <w:sz w:val="16"/>
          <w:szCs w:val="16"/>
        </w:rPr>
        <w:t xml:space="preserve">Table </w:t>
      </w:r>
      <w:r w:rsidR="00DC6388">
        <w:rPr>
          <w:b/>
          <w:sz w:val="16"/>
          <w:szCs w:val="16"/>
        </w:rPr>
        <w:t>9</w:t>
      </w:r>
      <w:r w:rsidRPr="00012B69">
        <w:rPr>
          <w:b/>
          <w:sz w:val="16"/>
          <w:szCs w:val="16"/>
        </w:rPr>
        <w:t>:</w:t>
      </w:r>
      <w:r w:rsidRPr="00012B69">
        <w:rPr>
          <w:sz w:val="16"/>
          <w:szCs w:val="16"/>
        </w:rPr>
        <w:t xml:space="preserve"> </w:t>
      </w:r>
      <w:r w:rsidR="00D3196A">
        <w:rPr>
          <w:sz w:val="16"/>
          <w:szCs w:val="16"/>
        </w:rPr>
        <w:t>Notices i</w:t>
      </w:r>
      <w:r>
        <w:rPr>
          <w:sz w:val="16"/>
          <w:szCs w:val="16"/>
        </w:rPr>
        <w:t xml:space="preserve">n jurisdiction by type and community </w:t>
      </w:r>
      <w:r w:rsidR="00BC09BB">
        <w:rPr>
          <w:sz w:val="16"/>
          <w:szCs w:val="16"/>
        </w:rPr>
        <w:t xml:space="preserve">1 </w:t>
      </w:r>
      <w:r w:rsidR="00B5084A">
        <w:rPr>
          <w:sz w:val="16"/>
          <w:szCs w:val="16"/>
        </w:rPr>
        <w:t>July</w:t>
      </w:r>
      <w:r w:rsidR="00AA1E6F">
        <w:rPr>
          <w:sz w:val="16"/>
          <w:szCs w:val="16"/>
        </w:rPr>
        <w:t xml:space="preserve"> </w:t>
      </w:r>
      <w:r w:rsidR="00BC09BB">
        <w:rPr>
          <w:sz w:val="16"/>
          <w:szCs w:val="16"/>
        </w:rPr>
        <w:t xml:space="preserve">2024 to </w:t>
      </w:r>
      <w:r w:rsidR="00840066">
        <w:rPr>
          <w:sz w:val="16"/>
          <w:szCs w:val="16"/>
        </w:rPr>
        <w:t>30 September</w:t>
      </w:r>
      <w:r w:rsidR="00AA1E6F">
        <w:rPr>
          <w:sz w:val="16"/>
          <w:szCs w:val="16"/>
        </w:rPr>
        <w:t xml:space="preserve"> </w:t>
      </w:r>
      <w:r w:rsidR="00BC09BB">
        <w:rPr>
          <w:sz w:val="16"/>
          <w:szCs w:val="16"/>
        </w:rPr>
        <w:t>2024</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3D78AF">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AA1E6F" w:rsidRDefault="00557E24" w:rsidP="00557E24">
            <w:pPr>
              <w:spacing w:line="240" w:lineRule="auto"/>
              <w:jc w:val="center"/>
              <w:rPr>
                <w:rFonts w:cs="Arial"/>
                <w:b/>
                <w:bCs/>
                <w:lang w:eastAsia="en-AU"/>
              </w:rPr>
            </w:pPr>
            <w:r w:rsidRPr="00AA1E6F">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AA1E6F" w:rsidRDefault="00557E24" w:rsidP="00557E24">
            <w:pPr>
              <w:spacing w:line="240" w:lineRule="auto"/>
              <w:jc w:val="center"/>
              <w:rPr>
                <w:rFonts w:cs="Arial"/>
                <w:b/>
                <w:bCs/>
                <w:lang w:eastAsia="en-AU"/>
              </w:rPr>
            </w:pPr>
            <w:r w:rsidRPr="00AA1E6F">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AA1E6F" w:rsidRDefault="00557E24" w:rsidP="00557E24">
            <w:pPr>
              <w:spacing w:line="240" w:lineRule="auto"/>
              <w:jc w:val="center"/>
              <w:rPr>
                <w:rFonts w:cs="Arial"/>
                <w:b/>
                <w:bCs/>
                <w:lang w:eastAsia="en-AU"/>
              </w:rPr>
            </w:pPr>
            <w:r w:rsidRPr="00AA1E6F">
              <w:rPr>
                <w:rFonts w:cs="Arial"/>
                <w:b/>
                <w:bCs/>
                <w:lang w:eastAsia="en-AU"/>
              </w:rPr>
              <w:t>DM</w:t>
            </w:r>
            <w:r w:rsidR="0049342A" w:rsidRPr="00AA1E6F">
              <w:rPr>
                <w:rStyle w:val="FootnoteReference"/>
                <w:b/>
                <w:bCs/>
                <w:lang w:eastAsia="en-AU"/>
              </w:rPr>
              <w:footnoteReference w:id="10"/>
            </w:r>
          </w:p>
        </w:tc>
        <w:tc>
          <w:tcPr>
            <w:tcW w:w="643" w:type="dxa"/>
            <w:tcBorders>
              <w:top w:val="single" w:sz="4" w:space="0" w:color="auto"/>
              <w:left w:val="nil"/>
              <w:bottom w:val="single" w:sz="4" w:space="0" w:color="auto"/>
              <w:right w:val="single" w:sz="4" w:space="0" w:color="auto"/>
            </w:tcBorders>
          </w:tcPr>
          <w:p w14:paraId="6A084DD3" w14:textId="77777777" w:rsidR="00557E24" w:rsidRPr="00AA1E6F" w:rsidRDefault="00557E24" w:rsidP="00557E24">
            <w:pPr>
              <w:spacing w:line="240" w:lineRule="auto"/>
              <w:jc w:val="center"/>
              <w:rPr>
                <w:rFonts w:cs="Arial"/>
                <w:b/>
                <w:bCs/>
                <w:lang w:eastAsia="en-AU"/>
              </w:rPr>
            </w:pPr>
            <w:r w:rsidRPr="00AA1E6F">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AA1E6F" w:rsidRDefault="00557E24" w:rsidP="00557E24">
            <w:pPr>
              <w:spacing w:line="240" w:lineRule="auto"/>
              <w:jc w:val="center"/>
              <w:rPr>
                <w:rFonts w:cs="Arial"/>
                <w:b/>
                <w:bCs/>
                <w:lang w:eastAsia="en-AU"/>
              </w:rPr>
            </w:pPr>
            <w:r w:rsidRPr="00AA1E6F">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AA1E6F" w:rsidRDefault="00557E24" w:rsidP="00557E24">
            <w:pPr>
              <w:spacing w:line="240" w:lineRule="auto"/>
              <w:jc w:val="center"/>
              <w:rPr>
                <w:rFonts w:cs="Arial"/>
                <w:b/>
                <w:bCs/>
                <w:lang w:eastAsia="en-AU"/>
              </w:rPr>
            </w:pPr>
            <w:r w:rsidRPr="00AA1E6F">
              <w:rPr>
                <w:rFonts w:cs="Arial"/>
                <w:b/>
                <w:bCs/>
                <w:lang w:eastAsia="en-AU"/>
              </w:rPr>
              <w:t>Total</w:t>
            </w:r>
          </w:p>
        </w:tc>
      </w:tr>
      <w:tr w:rsidR="0029046E" w:rsidRPr="00650B45" w14:paraId="34AFEA3C"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29046E" w:rsidRPr="005E0531" w:rsidRDefault="0029046E" w:rsidP="0029046E">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06E5D3EE" w:rsidR="0029046E" w:rsidRPr="00AA1E6F" w:rsidRDefault="0029046E" w:rsidP="0029046E">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3A0000F7" w:rsidR="0029046E" w:rsidRPr="00AA1E6F" w:rsidRDefault="0029046E" w:rsidP="0029046E">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2D31E3B7" w:rsidR="0029046E" w:rsidRPr="00AA1E6F" w:rsidRDefault="0029046E" w:rsidP="0029046E">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6DF9B11B" w:rsidR="0029046E" w:rsidRPr="00AA1E6F" w:rsidRDefault="0029046E" w:rsidP="0029046E">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1F0C398B" w:rsidR="0029046E" w:rsidRPr="00AA1E6F" w:rsidRDefault="0029046E" w:rsidP="0029046E">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33085028" w:rsidR="0029046E" w:rsidRPr="00AA1E6F" w:rsidRDefault="0029046E" w:rsidP="0029046E">
            <w:pPr>
              <w:spacing w:line="240" w:lineRule="auto"/>
              <w:jc w:val="right"/>
              <w:rPr>
                <w:rFonts w:cs="Arial"/>
                <w:b/>
                <w:bCs/>
                <w:lang w:eastAsia="en-AU"/>
              </w:rPr>
            </w:pPr>
            <w:r>
              <w:rPr>
                <w:rFonts w:cs="Arial"/>
                <w:b/>
                <w:bCs/>
              </w:rPr>
              <w:t>0</w:t>
            </w:r>
          </w:p>
        </w:tc>
      </w:tr>
      <w:tr w:rsidR="0029046E" w:rsidRPr="00650B45" w14:paraId="440532E3"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29046E" w:rsidRPr="0040594D" w:rsidRDefault="0029046E" w:rsidP="0029046E">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60F7CD05" w:rsidR="0029046E" w:rsidRPr="00AA1E6F" w:rsidRDefault="0029046E" w:rsidP="0029046E">
            <w:pPr>
              <w:spacing w:line="240" w:lineRule="auto"/>
              <w:jc w:val="right"/>
              <w:rPr>
                <w:rFonts w:cs="Arial"/>
                <w:lang w:eastAsia="en-AU"/>
              </w:rPr>
            </w:pPr>
            <w:r>
              <w:rPr>
                <w:rFonts w:cs="Arial"/>
              </w:rPr>
              <w:t>15</w:t>
            </w:r>
          </w:p>
        </w:tc>
        <w:tc>
          <w:tcPr>
            <w:tcW w:w="850" w:type="dxa"/>
            <w:tcBorders>
              <w:top w:val="nil"/>
              <w:left w:val="nil"/>
              <w:bottom w:val="single" w:sz="4" w:space="0" w:color="auto"/>
              <w:right w:val="single" w:sz="4" w:space="0" w:color="auto"/>
            </w:tcBorders>
            <w:shd w:val="clear" w:color="auto" w:fill="auto"/>
            <w:vAlign w:val="center"/>
          </w:tcPr>
          <w:p w14:paraId="2545D481" w14:textId="1D812564" w:rsidR="0029046E" w:rsidRPr="00AA1E6F" w:rsidRDefault="0029046E" w:rsidP="0029046E">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7E84285E" w:rsidR="0029046E" w:rsidRPr="00AA1E6F" w:rsidRDefault="0029046E" w:rsidP="0029046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2F0DA372" w:rsidR="0029046E" w:rsidRPr="00AA1E6F" w:rsidRDefault="0029046E" w:rsidP="0029046E">
            <w:pPr>
              <w:spacing w:line="240" w:lineRule="auto"/>
              <w:jc w:val="right"/>
              <w:rPr>
                <w:rFonts w:cs="Arial"/>
                <w:lang w:eastAsia="en-AU"/>
              </w:rPr>
            </w:pPr>
            <w:r>
              <w:rPr>
                <w:rFonts w:cs="Arial"/>
              </w:rPr>
              <w:t>1</w:t>
            </w:r>
          </w:p>
        </w:tc>
        <w:tc>
          <w:tcPr>
            <w:tcW w:w="706" w:type="dxa"/>
            <w:tcBorders>
              <w:top w:val="nil"/>
              <w:left w:val="nil"/>
              <w:bottom w:val="single" w:sz="4" w:space="0" w:color="auto"/>
              <w:right w:val="single" w:sz="4" w:space="0" w:color="auto"/>
            </w:tcBorders>
            <w:vAlign w:val="center"/>
          </w:tcPr>
          <w:p w14:paraId="7909412F" w14:textId="39442BA6" w:rsidR="0029046E" w:rsidRPr="00AA1E6F" w:rsidRDefault="0029046E" w:rsidP="0029046E">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074B53FA" w:rsidR="0029046E" w:rsidRPr="00AA1E6F" w:rsidRDefault="0029046E" w:rsidP="0029046E">
            <w:pPr>
              <w:spacing w:line="240" w:lineRule="auto"/>
              <w:jc w:val="right"/>
              <w:rPr>
                <w:rFonts w:cs="Arial"/>
                <w:b/>
                <w:lang w:eastAsia="en-AU"/>
              </w:rPr>
            </w:pPr>
            <w:r>
              <w:rPr>
                <w:rFonts w:cs="Arial"/>
                <w:b/>
                <w:bCs/>
              </w:rPr>
              <w:t>16</w:t>
            </w:r>
          </w:p>
        </w:tc>
      </w:tr>
      <w:tr w:rsidR="0029046E" w:rsidRPr="00650B45" w14:paraId="606D952D"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29046E" w:rsidRDefault="0029046E" w:rsidP="0029046E">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6FE15B09" w:rsidR="0029046E" w:rsidRPr="00AA1E6F" w:rsidRDefault="0029046E" w:rsidP="0029046E">
            <w:pPr>
              <w:spacing w:line="240" w:lineRule="auto"/>
              <w:jc w:val="right"/>
              <w:rPr>
                <w:rFonts w:cs="Arial"/>
                <w:lang w:eastAsia="en-AU"/>
              </w:rPr>
            </w:pPr>
            <w:r>
              <w:rPr>
                <w:rFonts w:cs="Arial"/>
              </w:rPr>
              <w:t>233</w:t>
            </w:r>
          </w:p>
        </w:tc>
        <w:tc>
          <w:tcPr>
            <w:tcW w:w="850" w:type="dxa"/>
            <w:tcBorders>
              <w:top w:val="nil"/>
              <w:left w:val="nil"/>
              <w:bottom w:val="single" w:sz="4" w:space="0" w:color="auto"/>
              <w:right w:val="single" w:sz="4" w:space="0" w:color="auto"/>
            </w:tcBorders>
            <w:shd w:val="clear" w:color="auto" w:fill="auto"/>
            <w:vAlign w:val="center"/>
          </w:tcPr>
          <w:p w14:paraId="42DE6DE7" w14:textId="336E5178" w:rsidR="0029046E" w:rsidRPr="00AA1E6F" w:rsidRDefault="0029046E" w:rsidP="0029046E">
            <w:pPr>
              <w:spacing w:line="240" w:lineRule="auto"/>
              <w:jc w:val="right"/>
              <w:rPr>
                <w:rFonts w:cs="Arial"/>
                <w:lang w:eastAsia="en-AU"/>
              </w:rPr>
            </w:pPr>
            <w:r>
              <w:rPr>
                <w:rFonts w:cs="Arial"/>
              </w:rPr>
              <w:t>23</w:t>
            </w:r>
          </w:p>
        </w:tc>
        <w:tc>
          <w:tcPr>
            <w:tcW w:w="779" w:type="dxa"/>
            <w:tcBorders>
              <w:top w:val="nil"/>
              <w:left w:val="nil"/>
              <w:bottom w:val="single" w:sz="4" w:space="0" w:color="auto"/>
              <w:right w:val="single" w:sz="4" w:space="0" w:color="auto"/>
            </w:tcBorders>
            <w:vAlign w:val="center"/>
          </w:tcPr>
          <w:p w14:paraId="6A2B0F8E" w14:textId="2A384355" w:rsidR="0029046E" w:rsidRPr="00AA1E6F" w:rsidRDefault="0029046E" w:rsidP="0029046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4B7BEC72" w:rsidR="0029046E" w:rsidRPr="00AA1E6F" w:rsidRDefault="0029046E" w:rsidP="0029046E">
            <w:pPr>
              <w:spacing w:line="240" w:lineRule="auto"/>
              <w:jc w:val="right"/>
              <w:rPr>
                <w:rFonts w:cs="Arial"/>
                <w:lang w:eastAsia="en-AU"/>
              </w:rPr>
            </w:pPr>
            <w:r>
              <w:rPr>
                <w:rFonts w:cs="Arial"/>
              </w:rPr>
              <w:t>54</w:t>
            </w:r>
          </w:p>
        </w:tc>
        <w:tc>
          <w:tcPr>
            <w:tcW w:w="706" w:type="dxa"/>
            <w:tcBorders>
              <w:top w:val="nil"/>
              <w:left w:val="nil"/>
              <w:bottom w:val="single" w:sz="4" w:space="0" w:color="auto"/>
              <w:right w:val="single" w:sz="4" w:space="0" w:color="auto"/>
            </w:tcBorders>
            <w:vAlign w:val="center"/>
          </w:tcPr>
          <w:p w14:paraId="635B50F1" w14:textId="6C2A9FB6" w:rsidR="0029046E" w:rsidRPr="00AA1E6F" w:rsidRDefault="0029046E" w:rsidP="0029046E">
            <w:pPr>
              <w:spacing w:line="240" w:lineRule="auto"/>
              <w:jc w:val="right"/>
              <w:rPr>
                <w:rFonts w:cs="Arial"/>
                <w:lang w:eastAsia="en-AU"/>
              </w:rPr>
            </w:pPr>
            <w:r>
              <w:rPr>
                <w:rFonts w:cs="Arial"/>
              </w:rPr>
              <w:t>9</w:t>
            </w:r>
          </w:p>
        </w:tc>
        <w:tc>
          <w:tcPr>
            <w:tcW w:w="849" w:type="dxa"/>
            <w:tcBorders>
              <w:top w:val="nil"/>
              <w:left w:val="nil"/>
              <w:bottom w:val="single" w:sz="4" w:space="0" w:color="auto"/>
              <w:right w:val="single" w:sz="4" w:space="0" w:color="auto"/>
            </w:tcBorders>
            <w:vAlign w:val="center"/>
          </w:tcPr>
          <w:p w14:paraId="413D1C25" w14:textId="3A3E0234" w:rsidR="0029046E" w:rsidRPr="00AA1E6F" w:rsidRDefault="0029046E" w:rsidP="0029046E">
            <w:pPr>
              <w:spacing w:line="240" w:lineRule="auto"/>
              <w:jc w:val="right"/>
              <w:rPr>
                <w:rFonts w:cs="Arial"/>
                <w:b/>
                <w:lang w:eastAsia="en-AU"/>
              </w:rPr>
            </w:pPr>
            <w:r>
              <w:rPr>
                <w:rFonts w:cs="Arial"/>
                <w:b/>
                <w:bCs/>
              </w:rPr>
              <w:t>319</w:t>
            </w:r>
          </w:p>
        </w:tc>
      </w:tr>
      <w:tr w:rsidR="0029046E" w:rsidRPr="00650B45" w14:paraId="326E9032"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29046E" w:rsidRDefault="0029046E" w:rsidP="0029046E">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77E74CBE" w:rsidR="0029046E" w:rsidRPr="00AA1E6F" w:rsidRDefault="0029046E" w:rsidP="0029046E">
            <w:pPr>
              <w:spacing w:line="240" w:lineRule="auto"/>
              <w:jc w:val="right"/>
              <w:rPr>
                <w:rFonts w:cs="Arial"/>
                <w:lang w:eastAsia="en-AU"/>
              </w:rPr>
            </w:pPr>
            <w:r>
              <w:rPr>
                <w:rFonts w:cs="Arial"/>
              </w:rPr>
              <w:t>11</w:t>
            </w:r>
          </w:p>
        </w:tc>
        <w:tc>
          <w:tcPr>
            <w:tcW w:w="850" w:type="dxa"/>
            <w:tcBorders>
              <w:top w:val="nil"/>
              <w:left w:val="nil"/>
              <w:bottom w:val="single" w:sz="4" w:space="0" w:color="auto"/>
              <w:right w:val="single" w:sz="4" w:space="0" w:color="auto"/>
            </w:tcBorders>
            <w:shd w:val="clear" w:color="auto" w:fill="auto"/>
            <w:vAlign w:val="center"/>
          </w:tcPr>
          <w:p w14:paraId="1BA99C8E" w14:textId="7F781CA4" w:rsidR="0029046E" w:rsidRPr="00AA1E6F" w:rsidRDefault="0029046E" w:rsidP="0029046E">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54E7A1AA" w14:textId="3DEFB717" w:rsidR="0029046E" w:rsidRPr="00AA1E6F" w:rsidRDefault="0029046E" w:rsidP="0029046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304FBC68" w:rsidR="0029046E" w:rsidRPr="00AA1E6F" w:rsidRDefault="0029046E" w:rsidP="0029046E">
            <w:pPr>
              <w:spacing w:line="240" w:lineRule="auto"/>
              <w:jc w:val="right"/>
              <w:rPr>
                <w:rFonts w:cs="Arial"/>
                <w:lang w:eastAsia="en-AU"/>
              </w:rPr>
            </w:pPr>
            <w:r>
              <w:rPr>
                <w:rFonts w:cs="Arial"/>
              </w:rPr>
              <w:t>17</w:t>
            </w:r>
          </w:p>
        </w:tc>
        <w:tc>
          <w:tcPr>
            <w:tcW w:w="706" w:type="dxa"/>
            <w:tcBorders>
              <w:top w:val="nil"/>
              <w:left w:val="nil"/>
              <w:bottom w:val="single" w:sz="4" w:space="0" w:color="auto"/>
              <w:right w:val="single" w:sz="4" w:space="0" w:color="auto"/>
            </w:tcBorders>
            <w:vAlign w:val="center"/>
          </w:tcPr>
          <w:p w14:paraId="772FC04E" w14:textId="7DFBAD75" w:rsidR="0029046E" w:rsidRPr="00AA1E6F" w:rsidRDefault="0029046E" w:rsidP="0029046E">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DF1704F" w14:textId="3B3A4CE0" w:rsidR="0029046E" w:rsidRPr="00AA1E6F" w:rsidRDefault="0029046E" w:rsidP="0029046E">
            <w:pPr>
              <w:spacing w:line="240" w:lineRule="auto"/>
              <w:jc w:val="right"/>
              <w:rPr>
                <w:rFonts w:cs="Arial"/>
                <w:b/>
                <w:lang w:eastAsia="en-AU"/>
              </w:rPr>
            </w:pPr>
            <w:r>
              <w:rPr>
                <w:rFonts w:cs="Arial"/>
                <w:b/>
                <w:bCs/>
              </w:rPr>
              <w:t>29</w:t>
            </w:r>
          </w:p>
        </w:tc>
      </w:tr>
      <w:tr w:rsidR="0029046E" w:rsidRPr="00650B45" w14:paraId="4D04E998"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29046E" w:rsidRDefault="0029046E" w:rsidP="0029046E">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46A41274" w:rsidR="0029046E" w:rsidRPr="00AA1E6F" w:rsidRDefault="0029046E" w:rsidP="0029046E">
            <w:pPr>
              <w:spacing w:line="240" w:lineRule="auto"/>
              <w:jc w:val="right"/>
              <w:rPr>
                <w:rFonts w:cs="Arial"/>
                <w:lang w:eastAsia="en-AU"/>
              </w:rPr>
            </w:pPr>
            <w:r>
              <w:rPr>
                <w:rFonts w:cs="Arial"/>
              </w:rPr>
              <w:t>27</w:t>
            </w:r>
          </w:p>
        </w:tc>
        <w:tc>
          <w:tcPr>
            <w:tcW w:w="850" w:type="dxa"/>
            <w:tcBorders>
              <w:top w:val="nil"/>
              <w:left w:val="nil"/>
              <w:bottom w:val="single" w:sz="4" w:space="0" w:color="auto"/>
              <w:right w:val="single" w:sz="4" w:space="0" w:color="auto"/>
            </w:tcBorders>
            <w:shd w:val="clear" w:color="auto" w:fill="auto"/>
            <w:vAlign w:val="center"/>
          </w:tcPr>
          <w:p w14:paraId="375C9925" w14:textId="1F64C741" w:rsidR="0029046E" w:rsidRPr="00AA1E6F" w:rsidRDefault="0029046E" w:rsidP="0029046E">
            <w:pPr>
              <w:spacing w:line="240" w:lineRule="auto"/>
              <w:jc w:val="right"/>
              <w:rPr>
                <w:rFonts w:cs="Arial"/>
                <w:lang w:eastAsia="en-AU"/>
              </w:rPr>
            </w:pPr>
            <w:r>
              <w:rPr>
                <w:rFonts w:cs="Arial"/>
              </w:rPr>
              <w:t>4</w:t>
            </w:r>
          </w:p>
        </w:tc>
        <w:tc>
          <w:tcPr>
            <w:tcW w:w="779" w:type="dxa"/>
            <w:tcBorders>
              <w:top w:val="nil"/>
              <w:left w:val="nil"/>
              <w:bottom w:val="single" w:sz="4" w:space="0" w:color="auto"/>
              <w:right w:val="single" w:sz="4" w:space="0" w:color="auto"/>
            </w:tcBorders>
            <w:vAlign w:val="center"/>
          </w:tcPr>
          <w:p w14:paraId="766C043E" w14:textId="783CDDA7" w:rsidR="0029046E" w:rsidRPr="00AA1E6F" w:rsidRDefault="0029046E" w:rsidP="0029046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52105617" w:rsidR="0029046E" w:rsidRPr="00AA1E6F" w:rsidRDefault="0029046E" w:rsidP="0029046E">
            <w:pPr>
              <w:spacing w:line="240" w:lineRule="auto"/>
              <w:jc w:val="right"/>
              <w:rPr>
                <w:rFonts w:cs="Arial"/>
                <w:lang w:eastAsia="en-AU"/>
              </w:rPr>
            </w:pPr>
            <w:r>
              <w:rPr>
                <w:rFonts w:cs="Arial"/>
              </w:rPr>
              <w:t>21</w:t>
            </w:r>
          </w:p>
        </w:tc>
        <w:tc>
          <w:tcPr>
            <w:tcW w:w="706" w:type="dxa"/>
            <w:tcBorders>
              <w:top w:val="nil"/>
              <w:left w:val="nil"/>
              <w:bottom w:val="single" w:sz="4" w:space="0" w:color="auto"/>
              <w:right w:val="single" w:sz="4" w:space="0" w:color="auto"/>
            </w:tcBorders>
            <w:vAlign w:val="center"/>
          </w:tcPr>
          <w:p w14:paraId="76B03AEF" w14:textId="57C38519" w:rsidR="0029046E" w:rsidRPr="00AA1E6F" w:rsidRDefault="0029046E" w:rsidP="0029046E">
            <w:pPr>
              <w:spacing w:line="240" w:lineRule="auto"/>
              <w:jc w:val="right"/>
              <w:rPr>
                <w:rFonts w:cs="Arial"/>
                <w:lang w:eastAsia="en-AU"/>
              </w:rPr>
            </w:pPr>
            <w:r>
              <w:rPr>
                <w:rFonts w:cs="Arial"/>
              </w:rPr>
              <w:t>1</w:t>
            </w:r>
          </w:p>
        </w:tc>
        <w:tc>
          <w:tcPr>
            <w:tcW w:w="849" w:type="dxa"/>
            <w:tcBorders>
              <w:top w:val="nil"/>
              <w:left w:val="nil"/>
              <w:bottom w:val="single" w:sz="4" w:space="0" w:color="auto"/>
              <w:right w:val="single" w:sz="4" w:space="0" w:color="auto"/>
            </w:tcBorders>
            <w:vAlign w:val="center"/>
          </w:tcPr>
          <w:p w14:paraId="61D1E9D8" w14:textId="02D5FAA2" w:rsidR="0029046E" w:rsidRPr="00AA1E6F" w:rsidRDefault="0029046E" w:rsidP="0029046E">
            <w:pPr>
              <w:spacing w:line="240" w:lineRule="auto"/>
              <w:jc w:val="right"/>
              <w:rPr>
                <w:rFonts w:cs="Arial"/>
                <w:b/>
                <w:lang w:eastAsia="en-AU"/>
              </w:rPr>
            </w:pPr>
            <w:r>
              <w:rPr>
                <w:rFonts w:cs="Arial"/>
                <w:b/>
                <w:bCs/>
              </w:rPr>
              <w:t>53</w:t>
            </w:r>
          </w:p>
        </w:tc>
      </w:tr>
      <w:tr w:rsidR="0029046E" w:rsidRPr="00650B45" w14:paraId="725BA5E1"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29046E" w:rsidRPr="0040594D" w:rsidRDefault="0029046E" w:rsidP="0029046E">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65FCD791" w:rsidR="0029046E" w:rsidRPr="00AA1E6F" w:rsidRDefault="0029046E" w:rsidP="0029046E">
            <w:pPr>
              <w:spacing w:line="240" w:lineRule="auto"/>
              <w:jc w:val="right"/>
              <w:rPr>
                <w:rFonts w:cs="Arial"/>
                <w:lang w:eastAsia="en-AU"/>
              </w:rPr>
            </w:pPr>
            <w:r>
              <w:rPr>
                <w:rFonts w:cs="Arial"/>
              </w:rPr>
              <w:t>197</w:t>
            </w:r>
          </w:p>
        </w:tc>
        <w:tc>
          <w:tcPr>
            <w:tcW w:w="850" w:type="dxa"/>
            <w:tcBorders>
              <w:top w:val="nil"/>
              <w:left w:val="nil"/>
              <w:bottom w:val="single" w:sz="4" w:space="0" w:color="auto"/>
              <w:right w:val="single" w:sz="4" w:space="0" w:color="auto"/>
            </w:tcBorders>
            <w:shd w:val="clear" w:color="auto" w:fill="auto"/>
            <w:vAlign w:val="center"/>
          </w:tcPr>
          <w:p w14:paraId="5D2BA765" w14:textId="2FE6B0CB" w:rsidR="0029046E" w:rsidRPr="00AA1E6F" w:rsidRDefault="0029046E" w:rsidP="0029046E">
            <w:pPr>
              <w:spacing w:line="240" w:lineRule="auto"/>
              <w:jc w:val="right"/>
              <w:rPr>
                <w:rFonts w:cs="Arial"/>
                <w:lang w:eastAsia="en-AU"/>
              </w:rPr>
            </w:pPr>
            <w:r>
              <w:rPr>
                <w:rFonts w:cs="Arial"/>
              </w:rPr>
              <w:t>30</w:t>
            </w:r>
          </w:p>
        </w:tc>
        <w:tc>
          <w:tcPr>
            <w:tcW w:w="779" w:type="dxa"/>
            <w:tcBorders>
              <w:top w:val="nil"/>
              <w:left w:val="nil"/>
              <w:bottom w:val="single" w:sz="4" w:space="0" w:color="auto"/>
              <w:right w:val="single" w:sz="4" w:space="0" w:color="auto"/>
            </w:tcBorders>
            <w:vAlign w:val="center"/>
          </w:tcPr>
          <w:p w14:paraId="6EC1BDB5" w14:textId="4019216E" w:rsidR="0029046E" w:rsidRPr="00AA1E6F" w:rsidRDefault="0029046E" w:rsidP="0029046E">
            <w:pPr>
              <w:spacing w:line="240" w:lineRule="auto"/>
              <w:jc w:val="right"/>
              <w:rPr>
                <w:rFonts w:cs="Arial"/>
                <w:lang w:eastAsia="en-AU"/>
              </w:rPr>
            </w:pPr>
            <w:r>
              <w:rPr>
                <w:rFonts w:cs="Arial"/>
              </w:rPr>
              <w:t>344</w:t>
            </w:r>
          </w:p>
        </w:tc>
        <w:tc>
          <w:tcPr>
            <w:tcW w:w="643" w:type="dxa"/>
            <w:tcBorders>
              <w:top w:val="nil"/>
              <w:left w:val="nil"/>
              <w:bottom w:val="single" w:sz="4" w:space="0" w:color="auto"/>
              <w:right w:val="single" w:sz="4" w:space="0" w:color="auto"/>
            </w:tcBorders>
            <w:vAlign w:val="center"/>
          </w:tcPr>
          <w:p w14:paraId="1997B7CD" w14:textId="1F244FF4" w:rsidR="0029046E" w:rsidRPr="00AA1E6F" w:rsidRDefault="0029046E" w:rsidP="0029046E">
            <w:pPr>
              <w:spacing w:line="240" w:lineRule="auto"/>
              <w:jc w:val="right"/>
              <w:rPr>
                <w:rFonts w:cs="Arial"/>
                <w:lang w:eastAsia="en-AU"/>
              </w:rPr>
            </w:pPr>
            <w:r>
              <w:rPr>
                <w:rFonts w:cs="Arial"/>
              </w:rPr>
              <w:t>152</w:t>
            </w:r>
          </w:p>
        </w:tc>
        <w:tc>
          <w:tcPr>
            <w:tcW w:w="706" w:type="dxa"/>
            <w:tcBorders>
              <w:top w:val="nil"/>
              <w:left w:val="nil"/>
              <w:bottom w:val="single" w:sz="4" w:space="0" w:color="auto"/>
              <w:right w:val="single" w:sz="4" w:space="0" w:color="auto"/>
            </w:tcBorders>
            <w:vAlign w:val="center"/>
          </w:tcPr>
          <w:p w14:paraId="6C72EE70" w14:textId="4F1C190F" w:rsidR="0029046E" w:rsidRPr="00AA1E6F" w:rsidRDefault="0029046E" w:rsidP="0029046E">
            <w:pPr>
              <w:spacing w:line="240" w:lineRule="auto"/>
              <w:jc w:val="right"/>
              <w:rPr>
                <w:rFonts w:cs="Arial"/>
                <w:lang w:eastAsia="en-AU"/>
              </w:rPr>
            </w:pPr>
            <w:r>
              <w:rPr>
                <w:rFonts w:cs="Arial"/>
              </w:rPr>
              <w:t>26</w:t>
            </w:r>
          </w:p>
        </w:tc>
        <w:tc>
          <w:tcPr>
            <w:tcW w:w="849" w:type="dxa"/>
            <w:tcBorders>
              <w:top w:val="nil"/>
              <w:left w:val="nil"/>
              <w:bottom w:val="single" w:sz="4" w:space="0" w:color="auto"/>
              <w:right w:val="single" w:sz="4" w:space="0" w:color="auto"/>
            </w:tcBorders>
            <w:vAlign w:val="center"/>
          </w:tcPr>
          <w:p w14:paraId="10323D05" w14:textId="03FA30FD" w:rsidR="0029046E" w:rsidRPr="00AA1E6F" w:rsidRDefault="0029046E" w:rsidP="0029046E">
            <w:pPr>
              <w:spacing w:line="240" w:lineRule="auto"/>
              <w:jc w:val="right"/>
              <w:rPr>
                <w:rFonts w:cs="Arial"/>
                <w:b/>
                <w:lang w:eastAsia="en-AU"/>
              </w:rPr>
            </w:pPr>
            <w:r>
              <w:rPr>
                <w:rFonts w:cs="Arial"/>
                <w:b/>
                <w:bCs/>
              </w:rPr>
              <w:t>749</w:t>
            </w:r>
          </w:p>
        </w:tc>
      </w:tr>
      <w:tr w:rsidR="0029046E" w:rsidRPr="00650B45" w14:paraId="427883C4"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29046E" w:rsidRPr="0040594D" w:rsidRDefault="0029046E" w:rsidP="0029046E">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303619E6" w:rsidR="0029046E" w:rsidRPr="00AA1E6F" w:rsidRDefault="0029046E" w:rsidP="0029046E">
            <w:pPr>
              <w:spacing w:line="240" w:lineRule="auto"/>
              <w:jc w:val="right"/>
              <w:rPr>
                <w:rFonts w:cs="Arial"/>
                <w:lang w:eastAsia="en-AU"/>
              </w:rPr>
            </w:pPr>
            <w:r>
              <w:rPr>
                <w:rFonts w:cs="Arial"/>
              </w:rPr>
              <w:t>0</w:t>
            </w:r>
          </w:p>
        </w:tc>
        <w:tc>
          <w:tcPr>
            <w:tcW w:w="850" w:type="dxa"/>
            <w:tcBorders>
              <w:top w:val="nil"/>
              <w:left w:val="nil"/>
              <w:bottom w:val="single" w:sz="4" w:space="0" w:color="auto"/>
              <w:right w:val="single" w:sz="4" w:space="0" w:color="auto"/>
            </w:tcBorders>
            <w:shd w:val="clear" w:color="auto" w:fill="auto"/>
            <w:vAlign w:val="center"/>
          </w:tcPr>
          <w:p w14:paraId="2010BAC3" w14:textId="268C6B0B" w:rsidR="0029046E" w:rsidRPr="00AA1E6F" w:rsidRDefault="0029046E" w:rsidP="0029046E">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73F33A58" w:rsidR="0029046E" w:rsidRPr="00AA1E6F" w:rsidRDefault="0029046E" w:rsidP="0029046E">
            <w:pPr>
              <w:spacing w:line="240" w:lineRule="auto"/>
              <w:jc w:val="right"/>
              <w:rPr>
                <w:rFonts w:cs="Arial"/>
                <w:lang w:eastAsia="en-AU"/>
              </w:rPr>
            </w:pPr>
            <w:r>
              <w:rPr>
                <w:rFonts w:cs="Arial"/>
              </w:rPr>
              <w:t>1</w:t>
            </w:r>
          </w:p>
        </w:tc>
        <w:tc>
          <w:tcPr>
            <w:tcW w:w="643" w:type="dxa"/>
            <w:tcBorders>
              <w:top w:val="nil"/>
              <w:left w:val="nil"/>
              <w:bottom w:val="single" w:sz="4" w:space="0" w:color="auto"/>
              <w:right w:val="single" w:sz="4" w:space="0" w:color="auto"/>
            </w:tcBorders>
            <w:vAlign w:val="center"/>
          </w:tcPr>
          <w:p w14:paraId="02AC8E9D" w14:textId="55122865" w:rsidR="0029046E" w:rsidRPr="00AA1E6F" w:rsidRDefault="0029046E" w:rsidP="0029046E">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30E7D1DC" w14:textId="34A49038" w:rsidR="0029046E" w:rsidRPr="00AA1E6F" w:rsidRDefault="0029046E" w:rsidP="0029046E">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283D92E8" w:rsidR="0029046E" w:rsidRPr="00AA1E6F" w:rsidRDefault="0029046E" w:rsidP="0029046E">
            <w:pPr>
              <w:spacing w:line="240" w:lineRule="auto"/>
              <w:jc w:val="right"/>
              <w:rPr>
                <w:rFonts w:cs="Arial"/>
                <w:b/>
                <w:lang w:eastAsia="en-AU"/>
              </w:rPr>
            </w:pPr>
            <w:r>
              <w:rPr>
                <w:rFonts w:cs="Arial"/>
                <w:b/>
                <w:bCs/>
              </w:rPr>
              <w:t>1</w:t>
            </w:r>
          </w:p>
        </w:tc>
      </w:tr>
      <w:tr w:rsidR="0029046E" w:rsidRPr="00650B45" w14:paraId="626FFFAF" w14:textId="77777777" w:rsidTr="003D78AF">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29046E" w:rsidRPr="00371BE2" w:rsidRDefault="0029046E" w:rsidP="0029046E">
            <w:pPr>
              <w:spacing w:line="240" w:lineRule="auto"/>
              <w:rPr>
                <w:rFonts w:cs="Arial"/>
                <w:lang w:eastAsia="en-AU"/>
              </w:rPr>
            </w:pPr>
            <w:bookmarkStart w:id="17"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5D398A99" w:rsidR="0029046E" w:rsidRPr="00AA1E6F" w:rsidRDefault="0029046E" w:rsidP="0029046E">
            <w:pPr>
              <w:spacing w:line="240" w:lineRule="auto"/>
              <w:jc w:val="right"/>
              <w:rPr>
                <w:rFonts w:cs="Arial"/>
                <w:lang w:eastAsia="en-AU"/>
              </w:rPr>
            </w:pPr>
            <w:r>
              <w:rPr>
                <w:rFonts w:cs="Arial"/>
              </w:rPr>
              <w:t> </w:t>
            </w:r>
          </w:p>
        </w:tc>
        <w:tc>
          <w:tcPr>
            <w:tcW w:w="850" w:type="dxa"/>
            <w:tcBorders>
              <w:top w:val="nil"/>
              <w:left w:val="nil"/>
              <w:bottom w:val="single" w:sz="4" w:space="0" w:color="auto"/>
              <w:right w:val="single" w:sz="4" w:space="0" w:color="auto"/>
            </w:tcBorders>
            <w:shd w:val="clear" w:color="auto" w:fill="auto"/>
            <w:vAlign w:val="center"/>
          </w:tcPr>
          <w:p w14:paraId="68D714D8" w14:textId="0386F1E4" w:rsidR="0029046E" w:rsidRPr="00AA1E6F" w:rsidRDefault="0029046E" w:rsidP="0029046E">
            <w:pPr>
              <w:spacing w:line="240" w:lineRule="auto"/>
              <w:jc w:val="right"/>
              <w:rPr>
                <w:rFonts w:cs="Arial"/>
                <w:lang w:eastAsia="en-AU"/>
              </w:rPr>
            </w:pPr>
            <w:r>
              <w:rPr>
                <w:rFonts w:cs="Arial"/>
              </w:rPr>
              <w:t> </w:t>
            </w:r>
          </w:p>
        </w:tc>
        <w:tc>
          <w:tcPr>
            <w:tcW w:w="779" w:type="dxa"/>
            <w:tcBorders>
              <w:top w:val="nil"/>
              <w:left w:val="nil"/>
              <w:bottom w:val="single" w:sz="4" w:space="0" w:color="auto"/>
              <w:right w:val="single" w:sz="4" w:space="0" w:color="auto"/>
            </w:tcBorders>
            <w:vAlign w:val="center"/>
          </w:tcPr>
          <w:p w14:paraId="1E479E1A" w14:textId="6AFA774A" w:rsidR="0029046E" w:rsidRPr="00AA1E6F" w:rsidRDefault="0029046E" w:rsidP="0029046E">
            <w:pPr>
              <w:spacing w:line="240" w:lineRule="auto"/>
              <w:jc w:val="right"/>
              <w:rPr>
                <w:rFonts w:cs="Arial"/>
                <w:lang w:eastAsia="en-AU"/>
              </w:rPr>
            </w:pPr>
            <w:r>
              <w:rPr>
                <w:rFonts w:cs="Arial"/>
              </w:rPr>
              <w:t> </w:t>
            </w:r>
          </w:p>
        </w:tc>
        <w:tc>
          <w:tcPr>
            <w:tcW w:w="643" w:type="dxa"/>
            <w:tcBorders>
              <w:top w:val="nil"/>
              <w:left w:val="nil"/>
              <w:bottom w:val="single" w:sz="4" w:space="0" w:color="auto"/>
              <w:right w:val="single" w:sz="4" w:space="0" w:color="auto"/>
            </w:tcBorders>
            <w:vAlign w:val="center"/>
          </w:tcPr>
          <w:p w14:paraId="3C891A0C" w14:textId="25BF4C51" w:rsidR="0029046E" w:rsidRPr="00AA1E6F" w:rsidRDefault="0029046E" w:rsidP="0029046E">
            <w:pPr>
              <w:spacing w:line="240" w:lineRule="auto"/>
              <w:jc w:val="right"/>
              <w:rPr>
                <w:rFonts w:cs="Arial"/>
                <w:lang w:eastAsia="en-AU"/>
              </w:rPr>
            </w:pPr>
            <w:r>
              <w:rPr>
                <w:rFonts w:cs="Arial"/>
              </w:rPr>
              <w:t> </w:t>
            </w:r>
          </w:p>
        </w:tc>
        <w:tc>
          <w:tcPr>
            <w:tcW w:w="706" w:type="dxa"/>
            <w:tcBorders>
              <w:top w:val="nil"/>
              <w:left w:val="nil"/>
              <w:bottom w:val="single" w:sz="4" w:space="0" w:color="auto"/>
              <w:right w:val="single" w:sz="4" w:space="0" w:color="auto"/>
            </w:tcBorders>
            <w:vAlign w:val="center"/>
          </w:tcPr>
          <w:p w14:paraId="72B90696" w14:textId="36DF91C6" w:rsidR="0029046E" w:rsidRPr="00AA1E6F" w:rsidRDefault="0029046E" w:rsidP="0029046E">
            <w:pPr>
              <w:spacing w:line="240" w:lineRule="auto"/>
              <w:jc w:val="right"/>
              <w:rPr>
                <w:rFonts w:cs="Arial"/>
                <w:lang w:eastAsia="en-AU"/>
              </w:rPr>
            </w:pPr>
            <w:r>
              <w:rPr>
                <w:rFonts w:cs="Arial"/>
              </w:rPr>
              <w:t> </w:t>
            </w:r>
          </w:p>
        </w:tc>
        <w:tc>
          <w:tcPr>
            <w:tcW w:w="849" w:type="dxa"/>
            <w:tcBorders>
              <w:top w:val="nil"/>
              <w:left w:val="nil"/>
              <w:bottom w:val="single" w:sz="4" w:space="0" w:color="auto"/>
              <w:right w:val="single" w:sz="4" w:space="0" w:color="auto"/>
            </w:tcBorders>
            <w:vAlign w:val="center"/>
          </w:tcPr>
          <w:p w14:paraId="3F3EAC97" w14:textId="39E8244F" w:rsidR="0029046E" w:rsidRPr="00AA1E6F" w:rsidRDefault="0029046E" w:rsidP="0029046E">
            <w:pPr>
              <w:spacing w:line="240" w:lineRule="auto"/>
              <w:jc w:val="right"/>
              <w:rPr>
                <w:rFonts w:cs="Arial"/>
                <w:b/>
                <w:lang w:eastAsia="en-AU"/>
              </w:rPr>
            </w:pPr>
            <w:r>
              <w:rPr>
                <w:rFonts w:cs="Arial"/>
                <w:b/>
                <w:bCs/>
              </w:rPr>
              <w:t> </w:t>
            </w:r>
          </w:p>
        </w:tc>
      </w:tr>
      <w:bookmarkEnd w:id="17"/>
      <w:tr w:rsidR="0029046E" w:rsidRPr="00650B45" w14:paraId="1804ED43"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29046E" w:rsidRPr="00371BE2" w:rsidRDefault="0029046E" w:rsidP="0029046E">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19C5BA33" w:rsidR="0029046E" w:rsidRPr="00AA1E6F" w:rsidRDefault="0029046E" w:rsidP="0029046E">
            <w:pPr>
              <w:spacing w:line="240" w:lineRule="auto"/>
              <w:jc w:val="right"/>
              <w:rPr>
                <w:rFonts w:cs="Arial"/>
              </w:rPr>
            </w:pPr>
            <w:r>
              <w:rPr>
                <w:rFonts w:cs="Arial"/>
              </w:rPr>
              <w:t>21</w:t>
            </w:r>
          </w:p>
        </w:tc>
        <w:tc>
          <w:tcPr>
            <w:tcW w:w="850" w:type="dxa"/>
            <w:tcBorders>
              <w:top w:val="nil"/>
              <w:left w:val="nil"/>
              <w:bottom w:val="single" w:sz="4" w:space="0" w:color="auto"/>
              <w:right w:val="single" w:sz="4" w:space="0" w:color="auto"/>
            </w:tcBorders>
            <w:shd w:val="clear" w:color="auto" w:fill="auto"/>
            <w:vAlign w:val="center"/>
          </w:tcPr>
          <w:p w14:paraId="503CD381" w14:textId="518505A7" w:rsidR="0029046E" w:rsidRPr="00AA1E6F" w:rsidRDefault="0029046E" w:rsidP="0029046E">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488ACCDC" w14:textId="7736AA50" w:rsidR="0029046E" w:rsidRPr="00AA1E6F" w:rsidRDefault="0029046E" w:rsidP="0029046E">
            <w:pPr>
              <w:spacing w:line="240" w:lineRule="auto"/>
              <w:jc w:val="right"/>
              <w:rPr>
                <w:rFonts w:cs="Arial"/>
              </w:rPr>
            </w:pPr>
            <w:r>
              <w:rPr>
                <w:rFonts w:cs="Arial"/>
              </w:rPr>
              <w:t>12</w:t>
            </w:r>
          </w:p>
        </w:tc>
        <w:tc>
          <w:tcPr>
            <w:tcW w:w="643" w:type="dxa"/>
            <w:tcBorders>
              <w:top w:val="nil"/>
              <w:left w:val="nil"/>
              <w:bottom w:val="single" w:sz="4" w:space="0" w:color="auto"/>
              <w:right w:val="single" w:sz="4" w:space="0" w:color="auto"/>
            </w:tcBorders>
            <w:vAlign w:val="center"/>
          </w:tcPr>
          <w:p w14:paraId="0FE1FB54" w14:textId="0730A651" w:rsidR="0029046E" w:rsidRPr="00AA1E6F" w:rsidRDefault="0029046E" w:rsidP="0029046E">
            <w:pPr>
              <w:spacing w:line="240" w:lineRule="auto"/>
              <w:jc w:val="right"/>
              <w:rPr>
                <w:rFonts w:cs="Arial"/>
              </w:rPr>
            </w:pPr>
            <w:r>
              <w:rPr>
                <w:rFonts w:cs="Arial"/>
              </w:rPr>
              <w:t>7</w:t>
            </w:r>
          </w:p>
        </w:tc>
        <w:tc>
          <w:tcPr>
            <w:tcW w:w="706" w:type="dxa"/>
            <w:tcBorders>
              <w:top w:val="nil"/>
              <w:left w:val="nil"/>
              <w:bottom w:val="single" w:sz="4" w:space="0" w:color="auto"/>
              <w:right w:val="single" w:sz="4" w:space="0" w:color="auto"/>
            </w:tcBorders>
            <w:vAlign w:val="center"/>
          </w:tcPr>
          <w:p w14:paraId="6B736C1A" w14:textId="70693096" w:rsidR="0029046E" w:rsidRPr="00AA1E6F" w:rsidRDefault="0029046E" w:rsidP="0029046E">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46071030" w14:textId="0E79EF6B" w:rsidR="0029046E" w:rsidRPr="00AA1E6F" w:rsidRDefault="0029046E" w:rsidP="0029046E">
            <w:pPr>
              <w:spacing w:line="240" w:lineRule="auto"/>
              <w:jc w:val="right"/>
              <w:rPr>
                <w:rFonts w:cs="Arial"/>
                <w:b/>
                <w:bCs/>
              </w:rPr>
            </w:pPr>
            <w:r>
              <w:rPr>
                <w:rFonts w:cs="Arial"/>
                <w:b/>
                <w:bCs/>
              </w:rPr>
              <w:t>40</w:t>
            </w:r>
          </w:p>
        </w:tc>
      </w:tr>
      <w:tr w:rsidR="0029046E" w:rsidRPr="00650B45" w14:paraId="2A2A6B6B" w14:textId="77777777" w:rsidTr="00133EE4">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29046E" w:rsidRPr="00371BE2" w:rsidRDefault="0029046E" w:rsidP="0029046E">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76E29856" w:rsidR="0029046E" w:rsidRPr="00AA1E6F" w:rsidRDefault="0029046E" w:rsidP="0029046E">
            <w:pPr>
              <w:spacing w:line="240" w:lineRule="auto"/>
              <w:jc w:val="right"/>
              <w:rPr>
                <w:rFonts w:cs="Arial"/>
              </w:rPr>
            </w:pPr>
            <w:r>
              <w:rPr>
                <w:rFonts w:cs="Arial"/>
              </w:rPr>
              <w:t>10</w:t>
            </w:r>
          </w:p>
        </w:tc>
        <w:tc>
          <w:tcPr>
            <w:tcW w:w="850" w:type="dxa"/>
            <w:tcBorders>
              <w:top w:val="nil"/>
              <w:left w:val="nil"/>
              <w:bottom w:val="single" w:sz="4" w:space="0" w:color="auto"/>
              <w:right w:val="single" w:sz="4" w:space="0" w:color="auto"/>
            </w:tcBorders>
            <w:shd w:val="clear" w:color="auto" w:fill="auto"/>
            <w:vAlign w:val="center"/>
          </w:tcPr>
          <w:p w14:paraId="0611116F" w14:textId="6DFB0B7B" w:rsidR="0029046E" w:rsidRPr="00AA1E6F" w:rsidRDefault="0029046E" w:rsidP="0029046E">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52F471C8" w:rsidR="0029046E" w:rsidRPr="00AA1E6F" w:rsidRDefault="0029046E" w:rsidP="0029046E">
            <w:pPr>
              <w:spacing w:line="240" w:lineRule="auto"/>
              <w:jc w:val="right"/>
              <w:rPr>
                <w:rFonts w:cs="Arial"/>
              </w:rPr>
            </w:pPr>
            <w:r>
              <w:rPr>
                <w:rFonts w:cs="Arial"/>
              </w:rPr>
              <w:t>1</w:t>
            </w:r>
          </w:p>
        </w:tc>
        <w:tc>
          <w:tcPr>
            <w:tcW w:w="643" w:type="dxa"/>
            <w:tcBorders>
              <w:top w:val="nil"/>
              <w:left w:val="nil"/>
              <w:bottom w:val="single" w:sz="4" w:space="0" w:color="auto"/>
              <w:right w:val="single" w:sz="4" w:space="0" w:color="auto"/>
            </w:tcBorders>
            <w:vAlign w:val="center"/>
          </w:tcPr>
          <w:p w14:paraId="5E3C036C" w14:textId="06BDE87E" w:rsidR="0029046E" w:rsidRPr="00AA1E6F" w:rsidRDefault="0029046E" w:rsidP="0029046E">
            <w:pPr>
              <w:spacing w:line="240" w:lineRule="auto"/>
              <w:jc w:val="right"/>
              <w:rPr>
                <w:rFonts w:cs="Arial"/>
              </w:rPr>
            </w:pPr>
            <w:r>
              <w:rPr>
                <w:rFonts w:cs="Arial"/>
              </w:rPr>
              <w:t>7</w:t>
            </w:r>
          </w:p>
        </w:tc>
        <w:tc>
          <w:tcPr>
            <w:tcW w:w="706" w:type="dxa"/>
            <w:tcBorders>
              <w:top w:val="nil"/>
              <w:left w:val="nil"/>
              <w:bottom w:val="single" w:sz="4" w:space="0" w:color="auto"/>
              <w:right w:val="single" w:sz="4" w:space="0" w:color="auto"/>
            </w:tcBorders>
            <w:vAlign w:val="center"/>
          </w:tcPr>
          <w:p w14:paraId="3F5C3F2B" w14:textId="3E8CCD4A" w:rsidR="0029046E" w:rsidRPr="00AA1E6F" w:rsidRDefault="0029046E" w:rsidP="0029046E">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3AAC6D78" w:rsidR="0029046E" w:rsidRPr="00AA1E6F" w:rsidRDefault="0029046E" w:rsidP="0029046E">
            <w:pPr>
              <w:spacing w:line="240" w:lineRule="auto"/>
              <w:jc w:val="right"/>
              <w:rPr>
                <w:rFonts w:cs="Arial"/>
                <w:b/>
                <w:bCs/>
              </w:rPr>
            </w:pPr>
            <w:r>
              <w:rPr>
                <w:rFonts w:cs="Arial"/>
                <w:b/>
                <w:bCs/>
              </w:rPr>
              <w:t>18</w:t>
            </w:r>
          </w:p>
        </w:tc>
      </w:tr>
      <w:tr w:rsidR="0029046E" w:rsidRPr="00650B45" w14:paraId="4C455349"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29046E" w:rsidRPr="00371BE2" w:rsidRDefault="0029046E" w:rsidP="0029046E">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03F0696B" w:rsidR="0029046E" w:rsidRPr="00AA1E6F" w:rsidRDefault="0029046E" w:rsidP="0029046E">
            <w:pPr>
              <w:spacing w:line="240" w:lineRule="auto"/>
              <w:jc w:val="right"/>
              <w:rPr>
                <w:rFonts w:cs="Arial"/>
                <w:lang w:eastAsia="en-AU"/>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3908D2A9" w:rsidR="0029046E" w:rsidRPr="00AA1E6F" w:rsidRDefault="0029046E" w:rsidP="0029046E">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22867E5B" w:rsidR="0029046E" w:rsidRPr="00AA1E6F" w:rsidRDefault="0029046E" w:rsidP="0029046E">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1CAA1E2F" w:rsidR="0029046E" w:rsidRPr="00AA1E6F" w:rsidRDefault="0029046E" w:rsidP="0029046E">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4554C299" w:rsidR="0029046E" w:rsidRPr="00AA1E6F" w:rsidRDefault="0029046E" w:rsidP="0029046E">
            <w:pPr>
              <w:spacing w:line="240" w:lineRule="auto"/>
              <w:jc w:val="right"/>
              <w:rPr>
                <w:rFonts w:cs="Arial"/>
                <w:lang w:eastAsia="en-AU"/>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37F1A4A0" w14:textId="5FBA3309" w:rsidR="0029046E" w:rsidRPr="00AA1E6F" w:rsidRDefault="0029046E" w:rsidP="0029046E">
            <w:pPr>
              <w:spacing w:line="240" w:lineRule="auto"/>
              <w:jc w:val="right"/>
              <w:rPr>
                <w:rFonts w:cs="Arial"/>
                <w:b/>
                <w:lang w:eastAsia="en-AU"/>
              </w:rPr>
            </w:pPr>
            <w:r>
              <w:rPr>
                <w:rFonts w:cs="Arial"/>
                <w:b/>
                <w:bCs/>
              </w:rPr>
              <w:t>0</w:t>
            </w:r>
          </w:p>
        </w:tc>
      </w:tr>
      <w:tr w:rsidR="0029046E" w:rsidRPr="00557E24" w14:paraId="3F20CE90" w14:textId="77777777" w:rsidTr="00133EE4">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29046E" w:rsidRPr="00371BE2" w:rsidRDefault="0029046E" w:rsidP="0029046E">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0544B6BE" w:rsidR="0029046E" w:rsidRPr="00AA1E6F" w:rsidRDefault="0029046E" w:rsidP="0029046E">
            <w:pPr>
              <w:spacing w:line="240" w:lineRule="auto"/>
              <w:jc w:val="right"/>
              <w:rPr>
                <w:rFonts w:cs="Arial"/>
                <w:b/>
                <w:bCs/>
                <w:lang w:eastAsia="en-AU"/>
              </w:rPr>
            </w:pPr>
            <w:r>
              <w:rPr>
                <w:rFonts w:cs="Arial"/>
                <w:b/>
                <w:bCs/>
              </w:rPr>
              <w:t>514</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38233BAA" w:rsidR="0029046E" w:rsidRPr="00AA1E6F" w:rsidRDefault="0029046E" w:rsidP="0029046E">
            <w:pPr>
              <w:spacing w:line="240" w:lineRule="auto"/>
              <w:jc w:val="right"/>
              <w:rPr>
                <w:rFonts w:cs="Arial"/>
                <w:b/>
                <w:bCs/>
                <w:lang w:eastAsia="en-AU"/>
              </w:rPr>
            </w:pPr>
            <w:r>
              <w:rPr>
                <w:rFonts w:cs="Arial"/>
                <w:b/>
                <w:bCs/>
              </w:rPr>
              <w:t>58</w:t>
            </w:r>
          </w:p>
        </w:tc>
        <w:tc>
          <w:tcPr>
            <w:tcW w:w="779" w:type="dxa"/>
            <w:tcBorders>
              <w:top w:val="single" w:sz="4" w:space="0" w:color="auto"/>
              <w:left w:val="nil"/>
              <w:bottom w:val="single" w:sz="4" w:space="0" w:color="auto"/>
              <w:right w:val="single" w:sz="4" w:space="0" w:color="auto"/>
            </w:tcBorders>
            <w:vAlign w:val="center"/>
          </w:tcPr>
          <w:p w14:paraId="4ECA5E82" w14:textId="3AB4BBC7" w:rsidR="0029046E" w:rsidRPr="00AA1E6F" w:rsidRDefault="0029046E" w:rsidP="0029046E">
            <w:pPr>
              <w:spacing w:line="240" w:lineRule="auto"/>
              <w:jc w:val="right"/>
              <w:rPr>
                <w:rFonts w:cs="Arial"/>
                <w:b/>
                <w:bCs/>
                <w:lang w:eastAsia="en-AU"/>
              </w:rPr>
            </w:pPr>
            <w:r>
              <w:rPr>
                <w:rFonts w:cs="Arial"/>
                <w:b/>
                <w:bCs/>
              </w:rPr>
              <w:t>358</w:t>
            </w:r>
          </w:p>
        </w:tc>
        <w:tc>
          <w:tcPr>
            <w:tcW w:w="643" w:type="dxa"/>
            <w:tcBorders>
              <w:top w:val="single" w:sz="4" w:space="0" w:color="auto"/>
              <w:left w:val="nil"/>
              <w:bottom w:val="single" w:sz="4" w:space="0" w:color="auto"/>
              <w:right w:val="single" w:sz="4" w:space="0" w:color="auto"/>
            </w:tcBorders>
            <w:vAlign w:val="center"/>
          </w:tcPr>
          <w:p w14:paraId="4498767F" w14:textId="4294A506" w:rsidR="0029046E" w:rsidRPr="00AA1E6F" w:rsidRDefault="0029046E" w:rsidP="0029046E">
            <w:pPr>
              <w:spacing w:line="240" w:lineRule="auto"/>
              <w:jc w:val="right"/>
              <w:rPr>
                <w:rFonts w:cs="Arial"/>
                <w:b/>
                <w:bCs/>
                <w:lang w:eastAsia="en-AU"/>
              </w:rPr>
            </w:pPr>
            <w:r>
              <w:rPr>
                <w:rFonts w:cs="Arial"/>
                <w:b/>
                <w:bCs/>
              </w:rPr>
              <w:t>259</w:t>
            </w:r>
          </w:p>
        </w:tc>
        <w:tc>
          <w:tcPr>
            <w:tcW w:w="706" w:type="dxa"/>
            <w:tcBorders>
              <w:top w:val="single" w:sz="4" w:space="0" w:color="auto"/>
              <w:left w:val="nil"/>
              <w:bottom w:val="single" w:sz="4" w:space="0" w:color="auto"/>
              <w:right w:val="single" w:sz="4" w:space="0" w:color="auto"/>
            </w:tcBorders>
            <w:vAlign w:val="center"/>
          </w:tcPr>
          <w:p w14:paraId="2806B4BD" w14:textId="5B8BA7F3" w:rsidR="0029046E" w:rsidRPr="00AA1E6F" w:rsidRDefault="0029046E" w:rsidP="0029046E">
            <w:pPr>
              <w:spacing w:line="240" w:lineRule="auto"/>
              <w:jc w:val="right"/>
              <w:rPr>
                <w:rFonts w:cs="Arial"/>
                <w:b/>
                <w:bCs/>
                <w:lang w:eastAsia="en-AU"/>
              </w:rPr>
            </w:pPr>
            <w:r>
              <w:rPr>
                <w:rFonts w:cs="Arial"/>
                <w:b/>
                <w:bCs/>
              </w:rPr>
              <w:t>36</w:t>
            </w:r>
          </w:p>
        </w:tc>
        <w:tc>
          <w:tcPr>
            <w:tcW w:w="849" w:type="dxa"/>
            <w:tcBorders>
              <w:top w:val="single" w:sz="4" w:space="0" w:color="auto"/>
              <w:left w:val="nil"/>
              <w:bottom w:val="single" w:sz="4" w:space="0" w:color="auto"/>
              <w:right w:val="single" w:sz="4" w:space="0" w:color="auto"/>
            </w:tcBorders>
            <w:vAlign w:val="center"/>
          </w:tcPr>
          <w:p w14:paraId="24507EE5" w14:textId="17B70E24" w:rsidR="0029046E" w:rsidRPr="00AA1E6F" w:rsidRDefault="0029046E" w:rsidP="0029046E">
            <w:pPr>
              <w:spacing w:line="240" w:lineRule="auto"/>
              <w:jc w:val="right"/>
              <w:rPr>
                <w:rFonts w:cs="Arial"/>
                <w:b/>
                <w:lang w:eastAsia="en-AU"/>
              </w:rPr>
            </w:pPr>
            <w:r>
              <w:rPr>
                <w:rFonts w:cs="Arial"/>
                <w:b/>
                <w:bCs/>
              </w:rPr>
              <w:t>1225</w:t>
            </w:r>
          </w:p>
        </w:tc>
      </w:tr>
    </w:tbl>
    <w:p w14:paraId="68A14D11" w14:textId="77777777" w:rsidR="00557E24" w:rsidRPr="00811A70" w:rsidRDefault="00557E24" w:rsidP="008D3D27">
      <w:pPr>
        <w:spacing w:line="240" w:lineRule="auto"/>
        <w:ind w:left="-142" w:right="-425"/>
        <w:rPr>
          <w:rFonts w:cs="Arial"/>
          <w:bCs/>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514547EE"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 xml:space="preserve">Aurukun </w:t>
      </w:r>
      <w:r w:rsidR="00322C7B" w:rsidRPr="00106853">
        <w:rPr>
          <w:rFonts w:ascii="Verdana" w:hAnsi="Verdana" w:cs="Arial"/>
          <w:sz w:val="20"/>
          <w:szCs w:val="20"/>
        </w:rPr>
        <w:t xml:space="preserve">received </w:t>
      </w:r>
      <w:r w:rsidR="0029046E">
        <w:rPr>
          <w:rFonts w:ascii="Verdana" w:hAnsi="Verdana" w:cs="Arial"/>
          <w:sz w:val="20"/>
          <w:szCs w:val="20"/>
        </w:rPr>
        <w:t>514</w:t>
      </w:r>
      <w:r w:rsidR="0029046E" w:rsidRPr="00106853">
        <w:rPr>
          <w:rFonts w:ascii="Verdana" w:hAnsi="Verdana" w:cs="Arial"/>
          <w:sz w:val="20"/>
          <w:szCs w:val="20"/>
        </w:rPr>
        <w:t xml:space="preserve"> </w:t>
      </w:r>
      <w:r w:rsidRPr="00106853">
        <w:rPr>
          <w:rFonts w:ascii="Verdana" w:hAnsi="Verdana" w:cs="Arial"/>
          <w:sz w:val="20"/>
          <w:szCs w:val="20"/>
        </w:rPr>
        <w:t>notices</w:t>
      </w:r>
      <w:r w:rsidR="00FF69E4" w:rsidRPr="00106853">
        <w:rPr>
          <w:rFonts w:ascii="Verdana" w:hAnsi="Verdana" w:cs="Arial"/>
          <w:sz w:val="20"/>
          <w:szCs w:val="20"/>
        </w:rPr>
        <w:t xml:space="preserve"> relating to </w:t>
      </w:r>
      <w:r w:rsidR="0029046E">
        <w:rPr>
          <w:rFonts w:ascii="Verdana" w:hAnsi="Verdana" w:cs="Arial"/>
          <w:sz w:val="20"/>
          <w:szCs w:val="20"/>
        </w:rPr>
        <w:t>261</w:t>
      </w:r>
      <w:r w:rsidR="0029046E" w:rsidRPr="00106853">
        <w:rPr>
          <w:rFonts w:ascii="Verdana" w:hAnsi="Verdana" w:cs="Arial"/>
          <w:sz w:val="20"/>
          <w:szCs w:val="20"/>
        </w:rPr>
        <w:t xml:space="preserve"> </w:t>
      </w:r>
      <w:r w:rsidR="00FF69E4"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3E5925">
        <w:rPr>
          <w:rFonts w:ascii="Verdana" w:hAnsi="Verdana" w:cs="Arial"/>
          <w:sz w:val="20"/>
          <w:szCs w:val="20"/>
        </w:rPr>
        <w:t>16</w:t>
      </w:r>
      <w:r w:rsidR="0029046E">
        <w:rPr>
          <w:rFonts w:ascii="Verdana" w:hAnsi="Verdana" w:cs="Arial"/>
          <w:sz w:val="20"/>
          <w:szCs w:val="20"/>
        </w:rPr>
        <w:t>5</w:t>
      </w:r>
      <w:r w:rsidR="003E5925" w:rsidRPr="00106853">
        <w:rPr>
          <w:rFonts w:ascii="Verdana" w:hAnsi="Verdana" w:cs="Arial"/>
          <w:sz w:val="20"/>
          <w:szCs w:val="20"/>
        </w:rPr>
        <w:t xml:space="preserve"> </w:t>
      </w:r>
      <w:r w:rsidR="00490D4B" w:rsidRPr="00106853">
        <w:rPr>
          <w:rFonts w:ascii="Verdana" w:hAnsi="Verdana" w:cs="Arial"/>
          <w:sz w:val="20"/>
          <w:szCs w:val="20"/>
        </w:rPr>
        <w:t>female</w:t>
      </w:r>
      <w:r w:rsidR="004D219E" w:rsidRPr="00106853">
        <w:rPr>
          <w:rFonts w:ascii="Verdana" w:hAnsi="Verdana" w:cs="Arial"/>
          <w:sz w:val="20"/>
          <w:szCs w:val="20"/>
        </w:rPr>
        <w:t xml:space="preserve"> and </w:t>
      </w:r>
      <w:r w:rsidR="0029046E">
        <w:rPr>
          <w:rFonts w:ascii="Verdana" w:hAnsi="Verdana" w:cs="Arial"/>
          <w:sz w:val="20"/>
          <w:szCs w:val="20"/>
        </w:rPr>
        <w:t>96</w:t>
      </w:r>
      <w:r w:rsidR="0029046E"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6730507D" w14:textId="24563EC9"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 xml:space="preserve">Coen </w:t>
      </w:r>
      <w:r w:rsidR="00322C7B" w:rsidRPr="00106853">
        <w:rPr>
          <w:rFonts w:ascii="Verdana" w:hAnsi="Verdana" w:cs="Arial"/>
          <w:sz w:val="20"/>
          <w:szCs w:val="20"/>
        </w:rPr>
        <w:t xml:space="preserve">received </w:t>
      </w:r>
      <w:r w:rsidR="0029046E">
        <w:rPr>
          <w:rFonts w:ascii="Verdana" w:hAnsi="Verdana" w:cs="Arial"/>
          <w:sz w:val="20"/>
          <w:szCs w:val="20"/>
        </w:rPr>
        <w:t>58</w:t>
      </w:r>
      <w:r w:rsidR="0029046E"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29046E">
        <w:rPr>
          <w:rFonts w:ascii="Verdana" w:hAnsi="Verdana" w:cs="Arial"/>
          <w:sz w:val="20"/>
          <w:szCs w:val="20"/>
        </w:rPr>
        <w:t>36</w:t>
      </w:r>
      <w:r w:rsidR="00AC5811"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29046E">
        <w:rPr>
          <w:rFonts w:ascii="Verdana" w:hAnsi="Verdana" w:cs="Arial"/>
          <w:sz w:val="20"/>
          <w:szCs w:val="20"/>
        </w:rPr>
        <w:t>20</w:t>
      </w:r>
      <w:r w:rsidR="00763792"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29046E">
        <w:rPr>
          <w:rFonts w:ascii="Verdana" w:hAnsi="Verdana" w:cs="Arial"/>
          <w:sz w:val="20"/>
          <w:szCs w:val="20"/>
        </w:rPr>
        <w:t>16</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438CC073" w14:textId="49D48290"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Doomadgee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29046E">
        <w:rPr>
          <w:rFonts w:ascii="Verdana" w:hAnsi="Verdana" w:cs="Arial"/>
          <w:sz w:val="20"/>
          <w:szCs w:val="20"/>
        </w:rPr>
        <w:t>358</w:t>
      </w:r>
      <w:r w:rsidR="0029046E"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EA44F8">
        <w:rPr>
          <w:rFonts w:ascii="Verdana" w:hAnsi="Verdana" w:cs="Arial"/>
          <w:sz w:val="20"/>
          <w:szCs w:val="20"/>
        </w:rPr>
        <w:t>2</w:t>
      </w:r>
      <w:r w:rsidR="0029046E">
        <w:rPr>
          <w:rFonts w:ascii="Verdana" w:hAnsi="Verdana" w:cs="Arial"/>
          <w:sz w:val="20"/>
          <w:szCs w:val="20"/>
        </w:rPr>
        <w:t>17</w:t>
      </w:r>
      <w:r w:rsidR="00EA44F8"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EA44F8">
        <w:rPr>
          <w:rFonts w:ascii="Verdana" w:hAnsi="Verdana" w:cs="Arial"/>
          <w:sz w:val="20"/>
          <w:szCs w:val="20"/>
        </w:rPr>
        <w:t>1</w:t>
      </w:r>
      <w:r w:rsidR="0029046E">
        <w:rPr>
          <w:rFonts w:ascii="Verdana" w:hAnsi="Verdana" w:cs="Arial"/>
          <w:sz w:val="20"/>
          <w:szCs w:val="20"/>
        </w:rPr>
        <w:t>57</w:t>
      </w:r>
      <w:r w:rsidR="00EA44F8"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29046E">
        <w:rPr>
          <w:rFonts w:ascii="Verdana" w:hAnsi="Verdana" w:cs="Arial"/>
          <w:sz w:val="20"/>
          <w:szCs w:val="20"/>
        </w:rPr>
        <w:t>60</w:t>
      </w:r>
      <w:r w:rsidR="00AC5811"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09BFCAFB" w14:textId="252885DA" w:rsidR="00214C68" w:rsidRPr="00106853"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106853">
        <w:rPr>
          <w:rFonts w:ascii="Verdana" w:hAnsi="Verdana" w:cs="Arial"/>
          <w:sz w:val="20"/>
          <w:szCs w:val="20"/>
        </w:rPr>
        <w:t>Hope Vale</w:t>
      </w:r>
      <w:r w:rsidR="00322C7B" w:rsidRPr="00106853">
        <w:rPr>
          <w:rFonts w:ascii="Verdana" w:hAnsi="Verdana" w:cs="Arial"/>
          <w:sz w:val="20"/>
          <w:szCs w:val="20"/>
        </w:rPr>
        <w:t xml:space="preserve"> received</w:t>
      </w:r>
      <w:r w:rsidRPr="00106853">
        <w:rPr>
          <w:rFonts w:ascii="Verdana" w:hAnsi="Verdana" w:cs="Arial"/>
          <w:sz w:val="20"/>
          <w:szCs w:val="20"/>
        </w:rPr>
        <w:t xml:space="preserve"> </w:t>
      </w:r>
      <w:r w:rsidR="0029046E">
        <w:rPr>
          <w:rFonts w:ascii="Verdana" w:hAnsi="Verdana" w:cs="Arial"/>
          <w:sz w:val="20"/>
          <w:szCs w:val="20"/>
        </w:rPr>
        <w:t>259</w:t>
      </w:r>
      <w:r w:rsidR="0029046E" w:rsidRPr="00106853">
        <w:rPr>
          <w:rFonts w:ascii="Verdana" w:hAnsi="Verdana" w:cs="Arial"/>
          <w:sz w:val="20"/>
          <w:szCs w:val="20"/>
        </w:rPr>
        <w:t xml:space="preserve"> </w:t>
      </w:r>
      <w:r w:rsidRPr="00106853">
        <w:rPr>
          <w:rFonts w:ascii="Verdana" w:hAnsi="Verdana" w:cs="Arial"/>
          <w:sz w:val="20"/>
          <w:szCs w:val="20"/>
        </w:rPr>
        <w:t>notices</w:t>
      </w:r>
      <w:r w:rsidR="00F64B95" w:rsidRPr="00106853">
        <w:rPr>
          <w:rFonts w:ascii="Verdana" w:hAnsi="Verdana" w:cs="Arial"/>
          <w:sz w:val="20"/>
          <w:szCs w:val="20"/>
        </w:rPr>
        <w:t xml:space="preserve">, relating to </w:t>
      </w:r>
      <w:r w:rsidR="003E5925">
        <w:rPr>
          <w:rFonts w:ascii="Verdana" w:hAnsi="Verdana" w:cs="Arial"/>
          <w:sz w:val="20"/>
          <w:szCs w:val="20"/>
        </w:rPr>
        <w:t>1</w:t>
      </w:r>
      <w:r w:rsidR="0029046E">
        <w:rPr>
          <w:rFonts w:ascii="Verdana" w:hAnsi="Verdana" w:cs="Arial"/>
          <w:sz w:val="20"/>
          <w:szCs w:val="20"/>
        </w:rPr>
        <w:t>60</w:t>
      </w:r>
      <w:r w:rsidR="003E5925" w:rsidRPr="00106853">
        <w:rPr>
          <w:rFonts w:ascii="Verdana" w:hAnsi="Verdana" w:cs="Arial"/>
          <w:sz w:val="20"/>
          <w:szCs w:val="20"/>
        </w:rPr>
        <w:t xml:space="preserve"> </w:t>
      </w:r>
      <w:r w:rsidR="00F64B95" w:rsidRPr="00106853">
        <w:rPr>
          <w:rFonts w:ascii="Verdana" w:hAnsi="Verdana" w:cs="Arial"/>
          <w:sz w:val="20"/>
          <w:szCs w:val="20"/>
        </w:rPr>
        <w:t>clients</w:t>
      </w:r>
      <w:r w:rsidR="00490D4B" w:rsidRPr="00106853">
        <w:rPr>
          <w:rFonts w:ascii="Verdana" w:hAnsi="Verdana" w:cs="Arial"/>
          <w:sz w:val="20"/>
          <w:szCs w:val="20"/>
        </w:rPr>
        <w:t xml:space="preserve"> </w:t>
      </w:r>
      <w:r w:rsidR="004D1D23" w:rsidRPr="00106853">
        <w:rPr>
          <w:rFonts w:ascii="Verdana" w:hAnsi="Verdana" w:cs="Arial"/>
          <w:sz w:val="20"/>
          <w:szCs w:val="20"/>
        </w:rPr>
        <w:t>(</w:t>
      </w:r>
      <w:r w:rsidR="0029046E">
        <w:rPr>
          <w:rFonts w:ascii="Verdana" w:hAnsi="Verdana" w:cs="Arial"/>
          <w:sz w:val="20"/>
          <w:szCs w:val="20"/>
        </w:rPr>
        <w:t>96</w:t>
      </w:r>
      <w:r w:rsidR="00AC5811" w:rsidRPr="00106853">
        <w:rPr>
          <w:rFonts w:ascii="Verdana" w:hAnsi="Verdana" w:cs="Arial"/>
          <w:sz w:val="20"/>
          <w:szCs w:val="20"/>
        </w:rPr>
        <w:t xml:space="preserve"> </w:t>
      </w:r>
      <w:r w:rsidR="00081AA0" w:rsidRPr="00106853">
        <w:rPr>
          <w:rFonts w:ascii="Verdana" w:hAnsi="Verdana" w:cs="Arial"/>
          <w:sz w:val="20"/>
          <w:szCs w:val="20"/>
        </w:rPr>
        <w:t>female</w:t>
      </w:r>
      <w:r w:rsidR="004D219E" w:rsidRPr="00106853">
        <w:rPr>
          <w:rFonts w:ascii="Verdana" w:hAnsi="Verdana" w:cs="Arial"/>
          <w:sz w:val="20"/>
          <w:szCs w:val="20"/>
        </w:rPr>
        <w:t xml:space="preserve"> and </w:t>
      </w:r>
      <w:r w:rsidR="0029046E">
        <w:rPr>
          <w:rFonts w:ascii="Verdana" w:hAnsi="Verdana" w:cs="Arial"/>
          <w:sz w:val="20"/>
          <w:szCs w:val="20"/>
        </w:rPr>
        <w:t>6</w:t>
      </w:r>
      <w:r w:rsidR="00EA44F8">
        <w:rPr>
          <w:rFonts w:ascii="Verdana" w:hAnsi="Verdana" w:cs="Arial"/>
          <w:sz w:val="20"/>
          <w:szCs w:val="20"/>
        </w:rPr>
        <w:t>4</w:t>
      </w:r>
      <w:r w:rsidR="00EA44F8" w:rsidRPr="00106853">
        <w:rPr>
          <w:rFonts w:ascii="Verdana" w:hAnsi="Verdana" w:cs="Arial"/>
          <w:sz w:val="20"/>
          <w:szCs w:val="20"/>
        </w:rPr>
        <w:t xml:space="preserve"> </w:t>
      </w:r>
      <w:r w:rsidR="004D219E" w:rsidRPr="00106853">
        <w:rPr>
          <w:rFonts w:ascii="Verdana" w:hAnsi="Verdana" w:cs="Arial"/>
          <w:sz w:val="20"/>
          <w:szCs w:val="20"/>
        </w:rPr>
        <w:t>male</w:t>
      </w:r>
      <w:r w:rsidR="004D1D23" w:rsidRPr="00106853">
        <w:rPr>
          <w:rFonts w:ascii="Verdana" w:hAnsi="Verdana" w:cs="Arial"/>
          <w:sz w:val="20"/>
          <w:szCs w:val="20"/>
        </w:rPr>
        <w:t>)</w:t>
      </w:r>
    </w:p>
    <w:p w14:paraId="53DCC243" w14:textId="4840AE9A" w:rsidR="00F80FC4" w:rsidRPr="00811A70" w:rsidRDefault="00214C68" w:rsidP="000479CF">
      <w:pPr>
        <w:pStyle w:val="ListParagraph"/>
        <w:numPr>
          <w:ilvl w:val="0"/>
          <w:numId w:val="8"/>
        </w:numPr>
        <w:spacing w:line="288" w:lineRule="auto"/>
        <w:ind w:left="567" w:right="-425" w:hanging="283"/>
        <w:jc w:val="both"/>
        <w:rPr>
          <w:rFonts w:ascii="Verdana" w:hAnsi="Verdana" w:cs="Arial"/>
          <w:sz w:val="20"/>
          <w:szCs w:val="20"/>
        </w:rPr>
      </w:pPr>
      <w:r w:rsidRPr="00811A70">
        <w:rPr>
          <w:rFonts w:ascii="Verdana" w:hAnsi="Verdana" w:cs="Arial"/>
          <w:sz w:val="20"/>
          <w:szCs w:val="20"/>
        </w:rPr>
        <w:t>Mossman Gorge</w:t>
      </w:r>
      <w:r w:rsidR="00322C7B" w:rsidRPr="00811A70">
        <w:rPr>
          <w:rFonts w:ascii="Verdana" w:hAnsi="Verdana" w:cs="Arial"/>
          <w:sz w:val="20"/>
          <w:szCs w:val="20"/>
        </w:rPr>
        <w:t xml:space="preserve"> received </w:t>
      </w:r>
      <w:r w:rsidR="0029046E">
        <w:rPr>
          <w:rFonts w:ascii="Verdana" w:hAnsi="Verdana" w:cs="Arial"/>
          <w:sz w:val="20"/>
          <w:szCs w:val="20"/>
        </w:rPr>
        <w:t>3</w:t>
      </w:r>
      <w:r w:rsidR="00465E1B">
        <w:rPr>
          <w:rFonts w:ascii="Verdana" w:hAnsi="Verdana" w:cs="Arial"/>
          <w:sz w:val="20"/>
          <w:szCs w:val="20"/>
        </w:rPr>
        <w:t>6</w:t>
      </w:r>
      <w:r w:rsidR="00465E1B" w:rsidRPr="00811A70">
        <w:rPr>
          <w:rFonts w:ascii="Verdana" w:hAnsi="Verdana" w:cs="Arial"/>
          <w:sz w:val="20"/>
          <w:szCs w:val="20"/>
        </w:rPr>
        <w:t xml:space="preserve"> </w:t>
      </w:r>
      <w:r w:rsidRPr="00811A70">
        <w:rPr>
          <w:rFonts w:ascii="Verdana" w:hAnsi="Verdana" w:cs="Arial"/>
          <w:sz w:val="20"/>
          <w:szCs w:val="20"/>
        </w:rPr>
        <w:t>notices</w:t>
      </w:r>
      <w:r w:rsidR="00F64B95" w:rsidRPr="00811A70">
        <w:rPr>
          <w:rFonts w:ascii="Verdana" w:hAnsi="Verdana" w:cs="Arial"/>
          <w:sz w:val="20"/>
          <w:szCs w:val="20"/>
        </w:rPr>
        <w:t xml:space="preserve"> relating to </w:t>
      </w:r>
      <w:r w:rsidR="00AC5811" w:rsidRPr="00811A70">
        <w:rPr>
          <w:rFonts w:ascii="Verdana" w:hAnsi="Verdana" w:cs="Arial"/>
          <w:sz w:val="20"/>
          <w:szCs w:val="20"/>
        </w:rPr>
        <w:t>2</w:t>
      </w:r>
      <w:r w:rsidR="0029046E">
        <w:rPr>
          <w:rFonts w:ascii="Verdana" w:hAnsi="Verdana" w:cs="Arial"/>
          <w:sz w:val="20"/>
          <w:szCs w:val="20"/>
        </w:rPr>
        <w:t>4</w:t>
      </w:r>
      <w:r w:rsidR="00AC5811" w:rsidRPr="00811A70">
        <w:rPr>
          <w:rFonts w:ascii="Verdana" w:hAnsi="Verdana" w:cs="Arial"/>
          <w:sz w:val="20"/>
          <w:szCs w:val="20"/>
        </w:rPr>
        <w:t xml:space="preserve"> </w:t>
      </w:r>
      <w:r w:rsidR="00F64B95" w:rsidRPr="00811A70">
        <w:rPr>
          <w:rFonts w:ascii="Verdana" w:hAnsi="Verdana" w:cs="Arial"/>
          <w:sz w:val="20"/>
          <w:szCs w:val="20"/>
        </w:rPr>
        <w:t>clients</w:t>
      </w:r>
      <w:r w:rsidR="00490D4B" w:rsidRPr="00811A70">
        <w:rPr>
          <w:rFonts w:ascii="Verdana" w:hAnsi="Verdana" w:cs="Arial"/>
          <w:sz w:val="20"/>
          <w:szCs w:val="20"/>
        </w:rPr>
        <w:t xml:space="preserve"> </w:t>
      </w:r>
      <w:r w:rsidR="004D1D23" w:rsidRPr="00811A70">
        <w:rPr>
          <w:rFonts w:ascii="Verdana" w:hAnsi="Verdana" w:cs="Arial"/>
          <w:sz w:val="20"/>
          <w:szCs w:val="20"/>
        </w:rPr>
        <w:t>(</w:t>
      </w:r>
      <w:r w:rsidR="00EA44F8">
        <w:rPr>
          <w:rFonts w:ascii="Verdana" w:hAnsi="Verdana" w:cs="Arial"/>
          <w:sz w:val="20"/>
          <w:szCs w:val="20"/>
        </w:rPr>
        <w:t>1</w:t>
      </w:r>
      <w:r w:rsidR="0029046E">
        <w:rPr>
          <w:rFonts w:ascii="Verdana" w:hAnsi="Verdana" w:cs="Arial"/>
          <w:sz w:val="20"/>
          <w:szCs w:val="20"/>
        </w:rPr>
        <w:t>2</w:t>
      </w:r>
      <w:r w:rsidR="00AC5811" w:rsidRPr="00811A70">
        <w:rPr>
          <w:rFonts w:ascii="Verdana" w:hAnsi="Verdana" w:cs="Arial"/>
          <w:sz w:val="20"/>
          <w:szCs w:val="20"/>
        </w:rPr>
        <w:t xml:space="preserve"> </w:t>
      </w:r>
      <w:r w:rsidR="00081AA0" w:rsidRPr="00811A70">
        <w:rPr>
          <w:rFonts w:ascii="Verdana" w:hAnsi="Verdana" w:cs="Arial"/>
          <w:sz w:val="20"/>
          <w:szCs w:val="20"/>
        </w:rPr>
        <w:t>female</w:t>
      </w:r>
      <w:r w:rsidR="004D219E" w:rsidRPr="00811A70">
        <w:rPr>
          <w:rFonts w:ascii="Verdana" w:hAnsi="Verdana" w:cs="Arial"/>
          <w:sz w:val="20"/>
          <w:szCs w:val="20"/>
        </w:rPr>
        <w:t xml:space="preserve"> and </w:t>
      </w:r>
      <w:r w:rsidR="000E5FE8" w:rsidRPr="00811A70">
        <w:rPr>
          <w:rFonts w:ascii="Verdana" w:hAnsi="Verdana" w:cs="Arial"/>
          <w:sz w:val="20"/>
          <w:szCs w:val="20"/>
        </w:rPr>
        <w:t>1</w:t>
      </w:r>
      <w:r w:rsidR="0029046E">
        <w:rPr>
          <w:rFonts w:ascii="Verdana" w:hAnsi="Verdana" w:cs="Arial"/>
          <w:sz w:val="20"/>
          <w:szCs w:val="20"/>
        </w:rPr>
        <w:t>2</w:t>
      </w:r>
      <w:r w:rsidR="005A3341" w:rsidRPr="00811A70">
        <w:rPr>
          <w:rFonts w:ascii="Verdana" w:hAnsi="Verdana" w:cs="Arial"/>
          <w:sz w:val="20"/>
          <w:szCs w:val="20"/>
        </w:rPr>
        <w:t xml:space="preserve"> </w:t>
      </w:r>
      <w:r w:rsidR="004D219E" w:rsidRPr="00811A70">
        <w:rPr>
          <w:rFonts w:ascii="Verdana" w:hAnsi="Verdana" w:cs="Arial"/>
          <w:sz w:val="20"/>
          <w:szCs w:val="20"/>
        </w:rPr>
        <w:t>male</w:t>
      </w:r>
      <w:r w:rsidR="004D1D23" w:rsidRPr="00811A70">
        <w:rPr>
          <w:rFonts w:ascii="Verdana" w:hAnsi="Verdana" w:cs="Arial"/>
          <w:sz w:val="20"/>
          <w:szCs w:val="20"/>
        </w:rPr>
        <w:t>)</w:t>
      </w:r>
      <w:r w:rsidR="00490D4B" w:rsidRPr="00811A70">
        <w:rPr>
          <w:rFonts w:ascii="Verdana" w:hAnsi="Verdana" w:cs="Arial"/>
          <w:sz w:val="20"/>
          <w:szCs w:val="20"/>
        </w:rPr>
        <w:t>.</w:t>
      </w:r>
    </w:p>
    <w:p w14:paraId="48607A65" w14:textId="77777777" w:rsidR="00322A26" w:rsidRDefault="00322A26" w:rsidP="005A5B78">
      <w:pPr>
        <w:ind w:left="-142" w:right="-425"/>
        <w:jc w:val="both"/>
        <w:rPr>
          <w:rFonts w:cs="Arial"/>
        </w:rPr>
      </w:pPr>
    </w:p>
    <w:p w14:paraId="5E52C06C" w14:textId="4CC04F49" w:rsidR="00893877" w:rsidRDefault="00893877" w:rsidP="00893877">
      <w:pPr>
        <w:ind w:left="-142" w:right="-425"/>
        <w:jc w:val="both"/>
        <w:rPr>
          <w:rFonts w:cs="Arial"/>
        </w:rPr>
      </w:pPr>
      <w:r>
        <w:rPr>
          <w:rFonts w:cs="Arial"/>
        </w:rPr>
        <w:t xml:space="preserve">For quarter </w:t>
      </w:r>
      <w:r w:rsidR="00BC09BB">
        <w:rPr>
          <w:rFonts w:cs="Arial"/>
        </w:rPr>
        <w:t>6</w:t>
      </w:r>
      <w:r w:rsidR="00EA5932">
        <w:rPr>
          <w:rFonts w:cs="Arial"/>
        </w:rPr>
        <w:t>5</w:t>
      </w:r>
      <w:r>
        <w:rPr>
          <w:rFonts w:cs="Arial"/>
        </w:rPr>
        <w:t xml:space="preserve">, </w:t>
      </w:r>
      <w:r w:rsidR="00BF038E">
        <w:rPr>
          <w:rFonts w:cs="Arial"/>
        </w:rPr>
        <w:t>41</w:t>
      </w:r>
      <w:r w:rsidR="00DD36DF">
        <w:rPr>
          <w:rFonts w:cs="Arial"/>
        </w:rPr>
        <w:t>%</w:t>
      </w:r>
      <w:r>
        <w:rPr>
          <w:rFonts w:cs="Arial"/>
        </w:rPr>
        <w:t xml:space="preserve"> </w:t>
      </w:r>
      <w:r w:rsidRPr="004A208F">
        <w:rPr>
          <w:rFonts w:cs="Arial"/>
        </w:rPr>
        <w:t>of clients received more than one notice.</w:t>
      </w:r>
      <w:r w:rsidR="00F72CD5">
        <w:rPr>
          <w:rFonts w:cs="Arial"/>
        </w:rPr>
        <w:t xml:space="preserve"> This is a d</w:t>
      </w:r>
      <w:r w:rsidR="00BB1454">
        <w:rPr>
          <w:rFonts w:cs="Arial"/>
        </w:rPr>
        <w:t xml:space="preserve">rop from 44% of clients in the previous quarter who </w:t>
      </w:r>
      <w:r w:rsidR="00F72CD5" w:rsidRPr="004A208F">
        <w:rPr>
          <w:rFonts w:cs="Arial"/>
        </w:rPr>
        <w:t>received more than one notice</w:t>
      </w:r>
      <w:r w:rsidR="00BB1454">
        <w:rPr>
          <w:rFonts w:cs="Arial"/>
        </w:rPr>
        <w:t xml:space="preserve">. </w:t>
      </w:r>
      <w:r w:rsidRPr="004A208F">
        <w:rPr>
          <w:rFonts w:cs="Arial"/>
        </w:rPr>
        <w:t xml:space="preserve">Frequently this illustrates multiple child school absences for the one family, or multiple Magistrates Court notices relating to one incident. </w:t>
      </w:r>
      <w:r>
        <w:rPr>
          <w:rFonts w:cs="Arial"/>
        </w:rPr>
        <w:t xml:space="preserve">This may also be suggestive of the complexity of behaviours experienced by a significant proportion of our clients. </w:t>
      </w:r>
      <w:r w:rsidRPr="004A208F">
        <w:rPr>
          <w:rFonts w:cs="Arial"/>
        </w:rPr>
        <w:t xml:space="preserve">Conversely, </w:t>
      </w:r>
      <w:r>
        <w:rPr>
          <w:rFonts w:cs="Arial"/>
        </w:rPr>
        <w:t>it is important to note the majority of FRC clients (5</w:t>
      </w:r>
      <w:r w:rsidR="00BF038E">
        <w:rPr>
          <w:rFonts w:cs="Arial"/>
        </w:rPr>
        <w:t>9</w:t>
      </w:r>
      <w:r w:rsidR="00DD36DF">
        <w:rPr>
          <w:rFonts w:cs="Arial"/>
        </w:rPr>
        <w:t>%</w:t>
      </w:r>
      <w:r>
        <w:rPr>
          <w:rFonts w:cs="Arial"/>
        </w:rPr>
        <w:t>)</w:t>
      </w:r>
      <w:r w:rsidRPr="004A208F">
        <w:rPr>
          <w:rFonts w:cs="Arial"/>
        </w:rPr>
        <w:t xml:space="preserve"> have received only one notice</w:t>
      </w:r>
      <w:r>
        <w:rPr>
          <w:rFonts w:cs="Arial"/>
        </w:rPr>
        <w:t xml:space="preserve"> during the reporting period. </w:t>
      </w:r>
      <w:r w:rsidR="00EA44F8">
        <w:rPr>
          <w:rFonts w:cs="Arial"/>
        </w:rPr>
        <w:t>Twenty-</w:t>
      </w:r>
      <w:r w:rsidR="00BF038E">
        <w:rPr>
          <w:rFonts w:cs="Arial"/>
        </w:rPr>
        <w:t xml:space="preserve">six </w:t>
      </w:r>
      <w:r w:rsidRPr="00626560">
        <w:rPr>
          <w:rFonts w:cs="Arial"/>
        </w:rPr>
        <w:t>new</w:t>
      </w:r>
      <w:r>
        <w:rPr>
          <w:rFonts w:cs="Arial"/>
        </w:rPr>
        <w:t xml:space="preserve"> clients were added to the Commission’s database during the quarter.</w:t>
      </w:r>
    </w:p>
    <w:p w14:paraId="6BA31C39" w14:textId="1F669103" w:rsidR="005A5B78" w:rsidRDefault="005A5B78" w:rsidP="005A5B78">
      <w:pPr>
        <w:ind w:left="-142" w:right="-425"/>
        <w:jc w:val="both"/>
        <w:rPr>
          <w:rFonts w:cs="Arial"/>
        </w:rPr>
      </w:pPr>
    </w:p>
    <w:p w14:paraId="1FFEF5B4" w14:textId="77777777" w:rsidR="00B237D7" w:rsidRDefault="00B237D7">
      <w:pPr>
        <w:spacing w:line="240" w:lineRule="auto"/>
        <w:rPr>
          <w:b/>
          <w:sz w:val="16"/>
          <w:szCs w:val="16"/>
        </w:rPr>
      </w:pPr>
      <w:r>
        <w:rPr>
          <w:b/>
          <w:sz w:val="16"/>
          <w:szCs w:val="16"/>
        </w:rPr>
        <w:br w:type="page"/>
      </w:r>
    </w:p>
    <w:p w14:paraId="44392C9F" w14:textId="74B6B306" w:rsidR="006B1BB2" w:rsidRPr="0071779E" w:rsidRDefault="006B1BB2" w:rsidP="006B1BB2">
      <w:pPr>
        <w:spacing w:after="120" w:line="240" w:lineRule="auto"/>
        <w:ind w:left="-142" w:right="-425"/>
        <w:rPr>
          <w:bCs/>
          <w:sz w:val="16"/>
          <w:szCs w:val="16"/>
        </w:rPr>
      </w:pPr>
      <w:r w:rsidRPr="003362C2">
        <w:rPr>
          <w:b/>
          <w:sz w:val="16"/>
          <w:szCs w:val="16"/>
        </w:rPr>
        <w:lastRenderedPageBreak/>
        <w:t xml:space="preserve">Table 10: </w:t>
      </w:r>
      <w:r w:rsidRPr="0071779E">
        <w:rPr>
          <w:bCs/>
          <w:sz w:val="16"/>
          <w:szCs w:val="16"/>
        </w:rPr>
        <w:t xml:space="preserve">Notices in jurisdiction by type and quarter 1 </w:t>
      </w:r>
      <w:r>
        <w:rPr>
          <w:bCs/>
          <w:sz w:val="16"/>
          <w:szCs w:val="16"/>
        </w:rPr>
        <w:t>July</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0 </w:t>
      </w:r>
      <w:r>
        <w:rPr>
          <w:bCs/>
          <w:sz w:val="16"/>
          <w:szCs w:val="16"/>
        </w:rPr>
        <w:t>September</w:t>
      </w:r>
      <w:r>
        <w:rPr>
          <w:bCs/>
          <w:sz w:val="16"/>
          <w:szCs w:val="16"/>
        </w:rPr>
        <w:t xml:space="preserve"> </w:t>
      </w:r>
      <w:r w:rsidRPr="0071779E">
        <w:rPr>
          <w:bCs/>
          <w:sz w:val="16"/>
          <w:szCs w:val="16"/>
        </w:rPr>
        <w:t>202</w:t>
      </w:r>
      <w:r>
        <w:rPr>
          <w:bCs/>
          <w:sz w:val="16"/>
          <w:szCs w:val="16"/>
        </w:rPr>
        <w:t>4</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6B1BB2" w:rsidRPr="0093030B" w14:paraId="0DCC2C62" w14:textId="77777777" w:rsidTr="00D744B8">
        <w:trPr>
          <w:trHeight w:val="480"/>
        </w:trPr>
        <w:tc>
          <w:tcPr>
            <w:tcW w:w="3460" w:type="dxa"/>
            <w:tcBorders>
              <w:top w:val="single" w:sz="4" w:space="0" w:color="auto"/>
              <w:left w:val="single" w:sz="4" w:space="0" w:color="auto"/>
              <w:bottom w:val="single" w:sz="4" w:space="0" w:color="auto"/>
              <w:right w:val="single" w:sz="4" w:space="0" w:color="auto"/>
            </w:tcBorders>
            <w:hideMark/>
          </w:tcPr>
          <w:p w14:paraId="6071A58E" w14:textId="77777777" w:rsidR="006B1BB2" w:rsidRPr="0093030B" w:rsidRDefault="006B1BB2" w:rsidP="006B1BB2">
            <w:pPr>
              <w:pStyle w:val="TableText"/>
              <w:ind w:left="49"/>
              <w:rPr>
                <w:b/>
                <w:lang w:eastAsia="en-AU"/>
              </w:rPr>
            </w:pPr>
            <w:bookmarkStart w:id="18" w:name="_Hlk158965504"/>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02E9119B" w14:textId="009BD763" w:rsidR="006B1BB2" w:rsidRDefault="006B1BB2" w:rsidP="006B1BB2">
            <w:pPr>
              <w:pStyle w:val="TableText"/>
              <w:jc w:val="right"/>
              <w:rPr>
                <w:b/>
                <w:lang w:eastAsia="en-AU"/>
              </w:rPr>
            </w:pPr>
            <w:r>
              <w:rPr>
                <w:rFonts w:cs="Arial"/>
                <w:b/>
                <w:bCs/>
              </w:rPr>
              <w:t>Qtr 61</w:t>
            </w:r>
          </w:p>
        </w:tc>
        <w:tc>
          <w:tcPr>
            <w:tcW w:w="1012" w:type="dxa"/>
            <w:tcBorders>
              <w:top w:val="single" w:sz="4" w:space="0" w:color="auto"/>
              <w:left w:val="nil"/>
              <w:bottom w:val="single" w:sz="4" w:space="0" w:color="auto"/>
              <w:right w:val="single" w:sz="4" w:space="0" w:color="auto"/>
            </w:tcBorders>
          </w:tcPr>
          <w:p w14:paraId="425512B1" w14:textId="7AA55F11" w:rsidR="006B1BB2" w:rsidRDefault="006B1BB2" w:rsidP="006B1BB2">
            <w:pPr>
              <w:pStyle w:val="TableText"/>
              <w:jc w:val="right"/>
              <w:rPr>
                <w:b/>
                <w:lang w:eastAsia="en-AU"/>
              </w:rPr>
            </w:pPr>
            <w:r>
              <w:rPr>
                <w:rFonts w:cs="Arial"/>
                <w:b/>
                <w:bCs/>
              </w:rPr>
              <w:t>Qtr 62</w:t>
            </w:r>
          </w:p>
        </w:tc>
        <w:tc>
          <w:tcPr>
            <w:tcW w:w="1012" w:type="dxa"/>
            <w:tcBorders>
              <w:top w:val="single" w:sz="4" w:space="0" w:color="auto"/>
              <w:left w:val="nil"/>
              <w:bottom w:val="single" w:sz="4" w:space="0" w:color="auto"/>
              <w:right w:val="single" w:sz="4" w:space="0" w:color="auto"/>
            </w:tcBorders>
          </w:tcPr>
          <w:p w14:paraId="54BAF0A9" w14:textId="01D755C0" w:rsidR="006B1BB2" w:rsidRDefault="006B1BB2" w:rsidP="006B1BB2">
            <w:pPr>
              <w:pStyle w:val="TableText"/>
              <w:jc w:val="right"/>
              <w:rPr>
                <w:b/>
                <w:lang w:eastAsia="en-AU"/>
              </w:rPr>
            </w:pPr>
            <w:r>
              <w:rPr>
                <w:rFonts w:cs="Arial"/>
                <w:b/>
                <w:bCs/>
              </w:rPr>
              <w:t>Qtr 63</w:t>
            </w:r>
          </w:p>
        </w:tc>
        <w:tc>
          <w:tcPr>
            <w:tcW w:w="1012" w:type="dxa"/>
            <w:tcBorders>
              <w:top w:val="single" w:sz="4" w:space="0" w:color="auto"/>
              <w:left w:val="nil"/>
              <w:bottom w:val="single" w:sz="4" w:space="0" w:color="auto"/>
              <w:right w:val="single" w:sz="4" w:space="0" w:color="auto"/>
            </w:tcBorders>
          </w:tcPr>
          <w:p w14:paraId="22AF6481" w14:textId="75B8EE38" w:rsidR="006B1BB2" w:rsidRDefault="006B1BB2" w:rsidP="006B1BB2">
            <w:pPr>
              <w:pStyle w:val="TableText"/>
              <w:jc w:val="right"/>
              <w:rPr>
                <w:b/>
                <w:lang w:eastAsia="en-AU"/>
              </w:rPr>
            </w:pPr>
            <w:r>
              <w:rPr>
                <w:rFonts w:cs="Arial"/>
                <w:b/>
                <w:bCs/>
              </w:rPr>
              <w:t>Qtr 64</w:t>
            </w:r>
          </w:p>
        </w:tc>
        <w:tc>
          <w:tcPr>
            <w:tcW w:w="1012" w:type="dxa"/>
            <w:tcBorders>
              <w:top w:val="single" w:sz="4" w:space="0" w:color="auto"/>
              <w:left w:val="nil"/>
              <w:bottom w:val="single" w:sz="4" w:space="0" w:color="auto"/>
              <w:right w:val="single" w:sz="4" w:space="0" w:color="auto"/>
            </w:tcBorders>
          </w:tcPr>
          <w:p w14:paraId="3DAF6BED" w14:textId="63349DFC" w:rsidR="006B1BB2" w:rsidRDefault="006B1BB2" w:rsidP="006B1BB2">
            <w:pPr>
              <w:pStyle w:val="TableText"/>
              <w:jc w:val="right"/>
              <w:rPr>
                <w:b/>
                <w:lang w:eastAsia="en-AU"/>
              </w:rPr>
            </w:pPr>
            <w:r>
              <w:rPr>
                <w:rFonts w:cs="Arial"/>
                <w:b/>
                <w:bCs/>
              </w:rPr>
              <w:t>Qtr 6</w:t>
            </w:r>
            <w:r>
              <w:rPr>
                <w:rFonts w:cs="Arial"/>
                <w:b/>
                <w:bCs/>
              </w:rPr>
              <w:t>5</w:t>
            </w:r>
          </w:p>
        </w:tc>
      </w:tr>
      <w:tr w:rsidR="006B1BB2" w:rsidRPr="0093030B" w14:paraId="1DF9D509"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6CCF5170" w14:textId="77777777" w:rsidR="006B1BB2" w:rsidRDefault="006B1BB2" w:rsidP="006B1BB2">
            <w:pPr>
              <w:pStyle w:val="TableText"/>
              <w:ind w:left="49"/>
              <w:rPr>
                <w:lang w:eastAsia="en-AU"/>
              </w:rPr>
            </w:pPr>
            <w:r>
              <w:rPr>
                <w:lang w:eastAsia="en-AU"/>
              </w:rPr>
              <w:t>Supreme Court</w:t>
            </w:r>
          </w:p>
        </w:tc>
        <w:tc>
          <w:tcPr>
            <w:tcW w:w="1012" w:type="dxa"/>
            <w:tcBorders>
              <w:top w:val="nil"/>
              <w:left w:val="nil"/>
              <w:bottom w:val="single" w:sz="4" w:space="0" w:color="auto"/>
              <w:right w:val="single" w:sz="4" w:space="0" w:color="auto"/>
            </w:tcBorders>
          </w:tcPr>
          <w:p w14:paraId="68742B79" w14:textId="25380F29" w:rsidR="006B1BB2" w:rsidRDefault="006B1BB2" w:rsidP="006B1BB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4BB4AF7A" w14:textId="0F643046" w:rsidR="006B1BB2" w:rsidRDefault="006B1BB2" w:rsidP="006B1BB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6DBCB216" w14:textId="431A5BD4" w:rsidR="006B1BB2" w:rsidRDefault="006B1BB2" w:rsidP="006B1BB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B08DCDE" w14:textId="2560E918" w:rsidR="006B1BB2" w:rsidRDefault="006B1BB2" w:rsidP="006B1BB2">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E0E19A0" w14:textId="10C775C9" w:rsidR="006B1BB2" w:rsidRDefault="00BB3635" w:rsidP="006B1BB2">
            <w:pPr>
              <w:jc w:val="right"/>
              <w:rPr>
                <w:rFonts w:cs="Arial"/>
              </w:rPr>
            </w:pPr>
            <w:r>
              <w:rPr>
                <w:rFonts w:cs="Arial"/>
              </w:rPr>
              <w:t>0</w:t>
            </w:r>
          </w:p>
        </w:tc>
      </w:tr>
      <w:tr w:rsidR="006B1BB2" w:rsidRPr="0093030B" w14:paraId="0123759B"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146E7FCE" w14:textId="77777777" w:rsidR="006B1BB2" w:rsidRPr="0093030B" w:rsidRDefault="006B1BB2" w:rsidP="006B1BB2">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6E29CAE3" w14:textId="17E816E4" w:rsidR="006B1BB2" w:rsidRDefault="006B1BB2" w:rsidP="006B1BB2">
            <w:pPr>
              <w:jc w:val="right"/>
              <w:rPr>
                <w:rFonts w:cs="Arial"/>
              </w:rPr>
            </w:pPr>
            <w:r>
              <w:rPr>
                <w:rFonts w:cs="Arial"/>
              </w:rPr>
              <w:t>2</w:t>
            </w:r>
          </w:p>
        </w:tc>
        <w:tc>
          <w:tcPr>
            <w:tcW w:w="1012" w:type="dxa"/>
            <w:tcBorders>
              <w:top w:val="nil"/>
              <w:left w:val="nil"/>
              <w:bottom w:val="single" w:sz="4" w:space="0" w:color="auto"/>
              <w:right w:val="single" w:sz="4" w:space="0" w:color="auto"/>
            </w:tcBorders>
          </w:tcPr>
          <w:p w14:paraId="54596A7D" w14:textId="77CF6AE7" w:rsidR="006B1BB2" w:rsidRDefault="006B1BB2" w:rsidP="006B1BB2">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0557195A" w14:textId="5289FE10" w:rsidR="006B1BB2" w:rsidRDefault="006B1BB2" w:rsidP="006B1BB2">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7974404C" w14:textId="676EC0BB" w:rsidR="006B1BB2" w:rsidRDefault="006B1BB2" w:rsidP="006B1BB2">
            <w:pPr>
              <w:jc w:val="right"/>
              <w:rPr>
                <w:rFonts w:cs="Arial"/>
              </w:rPr>
            </w:pPr>
            <w:r>
              <w:rPr>
                <w:rFonts w:cs="Arial"/>
              </w:rPr>
              <w:t>16</w:t>
            </w:r>
          </w:p>
        </w:tc>
        <w:tc>
          <w:tcPr>
            <w:tcW w:w="1012" w:type="dxa"/>
            <w:tcBorders>
              <w:top w:val="nil"/>
              <w:left w:val="nil"/>
              <w:bottom w:val="single" w:sz="4" w:space="0" w:color="auto"/>
              <w:right w:val="single" w:sz="4" w:space="0" w:color="auto"/>
            </w:tcBorders>
          </w:tcPr>
          <w:p w14:paraId="7BD3A30F" w14:textId="0E181DD6" w:rsidR="006B1BB2" w:rsidRDefault="00BB3635" w:rsidP="006B1BB2">
            <w:pPr>
              <w:jc w:val="right"/>
              <w:rPr>
                <w:rFonts w:cs="Arial"/>
              </w:rPr>
            </w:pPr>
            <w:r>
              <w:rPr>
                <w:rFonts w:cs="Arial"/>
              </w:rPr>
              <w:t>16</w:t>
            </w:r>
          </w:p>
        </w:tc>
      </w:tr>
      <w:tr w:rsidR="00BB3635" w:rsidRPr="0093030B" w14:paraId="3A96DED5"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4863783A" w14:textId="77777777" w:rsidR="00BB3635" w:rsidRPr="0093030B" w:rsidRDefault="00BB3635" w:rsidP="00BB3635">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2B081666" w14:textId="454DAF88" w:rsidR="00BB3635" w:rsidRDefault="00BB3635" w:rsidP="00BB3635">
            <w:pPr>
              <w:jc w:val="right"/>
              <w:rPr>
                <w:rFonts w:cs="Arial"/>
              </w:rPr>
            </w:pPr>
            <w:r>
              <w:rPr>
                <w:rFonts w:cs="Arial"/>
              </w:rPr>
              <w:t>432</w:t>
            </w:r>
          </w:p>
        </w:tc>
        <w:tc>
          <w:tcPr>
            <w:tcW w:w="1012" w:type="dxa"/>
            <w:tcBorders>
              <w:top w:val="nil"/>
              <w:left w:val="nil"/>
              <w:bottom w:val="single" w:sz="4" w:space="0" w:color="auto"/>
              <w:right w:val="single" w:sz="4" w:space="0" w:color="auto"/>
            </w:tcBorders>
          </w:tcPr>
          <w:p w14:paraId="70501760" w14:textId="3902653C" w:rsidR="00BB3635" w:rsidRDefault="00BB3635" w:rsidP="00BB3635">
            <w:pPr>
              <w:jc w:val="right"/>
              <w:rPr>
                <w:rFonts w:cs="Arial"/>
              </w:rPr>
            </w:pPr>
            <w:r>
              <w:rPr>
                <w:rFonts w:cs="Arial"/>
              </w:rPr>
              <w:t>378</w:t>
            </w:r>
          </w:p>
        </w:tc>
        <w:tc>
          <w:tcPr>
            <w:tcW w:w="1012" w:type="dxa"/>
            <w:tcBorders>
              <w:top w:val="nil"/>
              <w:left w:val="nil"/>
              <w:bottom w:val="single" w:sz="4" w:space="0" w:color="auto"/>
              <w:right w:val="single" w:sz="4" w:space="0" w:color="auto"/>
            </w:tcBorders>
          </w:tcPr>
          <w:p w14:paraId="4B9DB34A" w14:textId="0FA7C6F6" w:rsidR="00BB3635" w:rsidRDefault="00BB3635" w:rsidP="00BB3635">
            <w:pPr>
              <w:jc w:val="right"/>
              <w:rPr>
                <w:rFonts w:cs="Arial"/>
              </w:rPr>
            </w:pPr>
            <w:r>
              <w:rPr>
                <w:rFonts w:cs="Arial"/>
              </w:rPr>
              <w:t>322</w:t>
            </w:r>
          </w:p>
        </w:tc>
        <w:tc>
          <w:tcPr>
            <w:tcW w:w="1012" w:type="dxa"/>
            <w:tcBorders>
              <w:top w:val="nil"/>
              <w:left w:val="nil"/>
              <w:bottom w:val="single" w:sz="4" w:space="0" w:color="auto"/>
              <w:right w:val="single" w:sz="4" w:space="0" w:color="auto"/>
            </w:tcBorders>
          </w:tcPr>
          <w:p w14:paraId="7BF3E9A2" w14:textId="3D148C80" w:rsidR="00BB3635" w:rsidRDefault="00BB3635" w:rsidP="00BB3635">
            <w:pPr>
              <w:jc w:val="right"/>
              <w:rPr>
                <w:rFonts w:cs="Arial"/>
              </w:rPr>
            </w:pPr>
            <w:r>
              <w:rPr>
                <w:rFonts w:cs="Arial"/>
              </w:rPr>
              <w:t>385</w:t>
            </w:r>
          </w:p>
        </w:tc>
        <w:tc>
          <w:tcPr>
            <w:tcW w:w="1012" w:type="dxa"/>
            <w:tcBorders>
              <w:top w:val="nil"/>
              <w:left w:val="nil"/>
              <w:bottom w:val="single" w:sz="4" w:space="0" w:color="auto"/>
              <w:right w:val="single" w:sz="4" w:space="0" w:color="auto"/>
            </w:tcBorders>
          </w:tcPr>
          <w:p w14:paraId="5756DE31" w14:textId="7A4BB2D5" w:rsidR="00BB3635" w:rsidRDefault="00BB3635" w:rsidP="00BB3635">
            <w:pPr>
              <w:jc w:val="right"/>
              <w:rPr>
                <w:rFonts w:cs="Arial"/>
              </w:rPr>
            </w:pPr>
            <w:r>
              <w:rPr>
                <w:rFonts w:cs="Arial"/>
              </w:rPr>
              <w:t>319</w:t>
            </w:r>
          </w:p>
        </w:tc>
      </w:tr>
      <w:tr w:rsidR="00BB3635" w:rsidRPr="0093030B" w14:paraId="5F02BC5E"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48EF73D6" w14:textId="77777777" w:rsidR="00BB3635" w:rsidRPr="0093030B" w:rsidRDefault="00BB3635" w:rsidP="00BB3635">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253BA625" w14:textId="47F5571C" w:rsidR="00BB3635" w:rsidRDefault="00BB3635" w:rsidP="00BB3635">
            <w:pPr>
              <w:jc w:val="right"/>
              <w:rPr>
                <w:rFonts w:cs="Arial"/>
              </w:rPr>
            </w:pPr>
            <w:r>
              <w:rPr>
                <w:rFonts w:cs="Arial"/>
              </w:rPr>
              <w:t>47</w:t>
            </w:r>
          </w:p>
        </w:tc>
        <w:tc>
          <w:tcPr>
            <w:tcW w:w="1012" w:type="dxa"/>
            <w:tcBorders>
              <w:top w:val="nil"/>
              <w:left w:val="nil"/>
              <w:bottom w:val="single" w:sz="4" w:space="0" w:color="auto"/>
              <w:right w:val="single" w:sz="4" w:space="0" w:color="auto"/>
            </w:tcBorders>
          </w:tcPr>
          <w:p w14:paraId="7C61A544" w14:textId="02502ADA" w:rsidR="00BB3635" w:rsidRDefault="00BB3635" w:rsidP="00BB3635">
            <w:pPr>
              <w:jc w:val="right"/>
              <w:rPr>
                <w:rFonts w:cs="Arial"/>
              </w:rPr>
            </w:pPr>
            <w:r>
              <w:rPr>
                <w:rFonts w:cs="Arial"/>
              </w:rPr>
              <w:t>29</w:t>
            </w:r>
          </w:p>
        </w:tc>
        <w:tc>
          <w:tcPr>
            <w:tcW w:w="1012" w:type="dxa"/>
            <w:tcBorders>
              <w:top w:val="nil"/>
              <w:left w:val="nil"/>
              <w:bottom w:val="single" w:sz="4" w:space="0" w:color="auto"/>
              <w:right w:val="single" w:sz="4" w:space="0" w:color="auto"/>
            </w:tcBorders>
          </w:tcPr>
          <w:p w14:paraId="490E1B03" w14:textId="0BFEBE5F" w:rsidR="00BB3635" w:rsidRDefault="00BB3635" w:rsidP="00BB3635">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3D2F1EED" w14:textId="31462D86" w:rsidR="00BB3635" w:rsidRDefault="00BB3635" w:rsidP="00BB3635">
            <w:pPr>
              <w:jc w:val="right"/>
              <w:rPr>
                <w:rFonts w:cs="Arial"/>
              </w:rPr>
            </w:pPr>
            <w:r>
              <w:rPr>
                <w:rFonts w:cs="Arial"/>
              </w:rPr>
              <w:t>21</w:t>
            </w:r>
          </w:p>
        </w:tc>
        <w:tc>
          <w:tcPr>
            <w:tcW w:w="1012" w:type="dxa"/>
            <w:tcBorders>
              <w:top w:val="nil"/>
              <w:left w:val="nil"/>
              <w:bottom w:val="single" w:sz="4" w:space="0" w:color="auto"/>
              <w:right w:val="single" w:sz="4" w:space="0" w:color="auto"/>
            </w:tcBorders>
          </w:tcPr>
          <w:p w14:paraId="53C245F5" w14:textId="45189E59" w:rsidR="00BB3635" w:rsidRDefault="00BB3635" w:rsidP="00BB3635">
            <w:pPr>
              <w:jc w:val="right"/>
              <w:rPr>
                <w:rFonts w:cs="Arial"/>
              </w:rPr>
            </w:pPr>
            <w:r>
              <w:rPr>
                <w:rFonts w:cs="Arial"/>
              </w:rPr>
              <w:t>29</w:t>
            </w:r>
          </w:p>
        </w:tc>
      </w:tr>
      <w:tr w:rsidR="00BB3635" w:rsidRPr="0093030B" w14:paraId="44C63AE7"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07013F5D" w14:textId="77777777" w:rsidR="00BB3635" w:rsidRPr="0093030B" w:rsidRDefault="00BB3635" w:rsidP="00BB3635">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55E884C3" w14:textId="6C16A6FA" w:rsidR="00BB3635" w:rsidRDefault="00BB3635" w:rsidP="00BB3635">
            <w:pPr>
              <w:jc w:val="right"/>
              <w:rPr>
                <w:rFonts w:cs="Arial"/>
              </w:rPr>
            </w:pPr>
            <w:r>
              <w:rPr>
                <w:rFonts w:cs="Arial"/>
              </w:rPr>
              <w:t>51</w:t>
            </w:r>
          </w:p>
        </w:tc>
        <w:tc>
          <w:tcPr>
            <w:tcW w:w="1012" w:type="dxa"/>
            <w:tcBorders>
              <w:top w:val="nil"/>
              <w:left w:val="nil"/>
              <w:bottom w:val="single" w:sz="4" w:space="0" w:color="auto"/>
              <w:right w:val="single" w:sz="4" w:space="0" w:color="auto"/>
            </w:tcBorders>
          </w:tcPr>
          <w:p w14:paraId="543A0C99" w14:textId="686F1F6D" w:rsidR="00BB3635" w:rsidRDefault="00BB3635" w:rsidP="00BB3635">
            <w:pPr>
              <w:jc w:val="right"/>
              <w:rPr>
                <w:rFonts w:cs="Arial"/>
              </w:rPr>
            </w:pPr>
            <w:r>
              <w:rPr>
                <w:rFonts w:cs="Arial"/>
              </w:rPr>
              <w:t>63</w:t>
            </w:r>
          </w:p>
        </w:tc>
        <w:tc>
          <w:tcPr>
            <w:tcW w:w="1012" w:type="dxa"/>
            <w:tcBorders>
              <w:top w:val="nil"/>
              <w:left w:val="nil"/>
              <w:bottom w:val="single" w:sz="4" w:space="0" w:color="auto"/>
              <w:right w:val="single" w:sz="4" w:space="0" w:color="auto"/>
            </w:tcBorders>
          </w:tcPr>
          <w:p w14:paraId="520228AA" w14:textId="78C7AB53" w:rsidR="00BB3635" w:rsidRDefault="00BB3635" w:rsidP="00BB3635">
            <w:pPr>
              <w:jc w:val="right"/>
              <w:rPr>
                <w:rFonts w:cs="Arial"/>
              </w:rPr>
            </w:pPr>
            <w:r>
              <w:rPr>
                <w:rFonts w:cs="Arial"/>
              </w:rPr>
              <w:t>57</w:t>
            </w:r>
          </w:p>
        </w:tc>
        <w:tc>
          <w:tcPr>
            <w:tcW w:w="1012" w:type="dxa"/>
            <w:tcBorders>
              <w:top w:val="nil"/>
              <w:left w:val="nil"/>
              <w:bottom w:val="single" w:sz="4" w:space="0" w:color="auto"/>
              <w:right w:val="single" w:sz="4" w:space="0" w:color="auto"/>
            </w:tcBorders>
          </w:tcPr>
          <w:p w14:paraId="37DEEEDB" w14:textId="0AC6215C" w:rsidR="00BB3635" w:rsidRDefault="00BB3635" w:rsidP="00BB3635">
            <w:pPr>
              <w:jc w:val="right"/>
              <w:rPr>
                <w:rFonts w:cs="Arial"/>
              </w:rPr>
            </w:pPr>
            <w:r>
              <w:rPr>
                <w:rFonts w:cs="Arial"/>
              </w:rPr>
              <w:t>50</w:t>
            </w:r>
          </w:p>
        </w:tc>
        <w:tc>
          <w:tcPr>
            <w:tcW w:w="1012" w:type="dxa"/>
            <w:tcBorders>
              <w:top w:val="nil"/>
              <w:left w:val="nil"/>
              <w:bottom w:val="single" w:sz="4" w:space="0" w:color="auto"/>
              <w:right w:val="single" w:sz="4" w:space="0" w:color="auto"/>
            </w:tcBorders>
          </w:tcPr>
          <w:p w14:paraId="7E7E0D03" w14:textId="5C7F97AB" w:rsidR="00BB3635" w:rsidRDefault="00BB3635" w:rsidP="00BB3635">
            <w:pPr>
              <w:jc w:val="right"/>
              <w:rPr>
                <w:rFonts w:cs="Arial"/>
              </w:rPr>
            </w:pPr>
            <w:r>
              <w:rPr>
                <w:rFonts w:cs="Arial"/>
              </w:rPr>
              <w:t>53</w:t>
            </w:r>
          </w:p>
        </w:tc>
      </w:tr>
      <w:tr w:rsidR="00BB3635" w:rsidRPr="0093030B" w14:paraId="71772CDF"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03CE91DA" w14:textId="77777777" w:rsidR="00BB3635" w:rsidRPr="0093030B" w:rsidRDefault="00BB3635" w:rsidP="00BB3635">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26BE1B2F" w14:textId="40173C37" w:rsidR="00BB3635" w:rsidRDefault="00BB3635" w:rsidP="00BB3635">
            <w:pPr>
              <w:jc w:val="right"/>
              <w:rPr>
                <w:rFonts w:cs="Arial"/>
              </w:rPr>
            </w:pPr>
            <w:r>
              <w:rPr>
                <w:rFonts w:cs="Arial"/>
              </w:rPr>
              <w:t>745</w:t>
            </w:r>
          </w:p>
        </w:tc>
        <w:tc>
          <w:tcPr>
            <w:tcW w:w="1012" w:type="dxa"/>
            <w:tcBorders>
              <w:top w:val="nil"/>
              <w:left w:val="nil"/>
              <w:bottom w:val="single" w:sz="4" w:space="0" w:color="auto"/>
              <w:right w:val="single" w:sz="4" w:space="0" w:color="auto"/>
            </w:tcBorders>
          </w:tcPr>
          <w:p w14:paraId="66259C62" w14:textId="4F48924A" w:rsidR="00BB3635" w:rsidRDefault="00BB3635" w:rsidP="00BB3635">
            <w:pPr>
              <w:jc w:val="right"/>
              <w:rPr>
                <w:rFonts w:cs="Arial"/>
              </w:rPr>
            </w:pPr>
            <w:r>
              <w:rPr>
                <w:rFonts w:cs="Arial"/>
              </w:rPr>
              <w:t>693</w:t>
            </w:r>
          </w:p>
        </w:tc>
        <w:tc>
          <w:tcPr>
            <w:tcW w:w="1012" w:type="dxa"/>
            <w:tcBorders>
              <w:top w:val="nil"/>
              <w:left w:val="nil"/>
              <w:bottom w:val="single" w:sz="4" w:space="0" w:color="auto"/>
              <w:right w:val="single" w:sz="4" w:space="0" w:color="auto"/>
            </w:tcBorders>
          </w:tcPr>
          <w:p w14:paraId="4BED524A" w14:textId="4472C388" w:rsidR="00BB3635" w:rsidRDefault="00BB3635" w:rsidP="00BB3635">
            <w:pPr>
              <w:jc w:val="right"/>
              <w:rPr>
                <w:rFonts w:cs="Arial"/>
              </w:rPr>
            </w:pPr>
            <w:r>
              <w:rPr>
                <w:rFonts w:cs="Arial"/>
              </w:rPr>
              <w:t>619</w:t>
            </w:r>
          </w:p>
        </w:tc>
        <w:tc>
          <w:tcPr>
            <w:tcW w:w="1012" w:type="dxa"/>
            <w:tcBorders>
              <w:top w:val="nil"/>
              <w:left w:val="nil"/>
              <w:bottom w:val="single" w:sz="4" w:space="0" w:color="auto"/>
              <w:right w:val="single" w:sz="4" w:space="0" w:color="auto"/>
            </w:tcBorders>
          </w:tcPr>
          <w:p w14:paraId="6A7AAFEE" w14:textId="599B10F4" w:rsidR="00BB3635" w:rsidRDefault="00BB3635" w:rsidP="00BB3635">
            <w:pPr>
              <w:jc w:val="right"/>
              <w:rPr>
                <w:rFonts w:cs="Arial"/>
              </w:rPr>
            </w:pPr>
            <w:r>
              <w:rPr>
                <w:rFonts w:cs="Arial"/>
              </w:rPr>
              <w:t>720</w:t>
            </w:r>
          </w:p>
        </w:tc>
        <w:tc>
          <w:tcPr>
            <w:tcW w:w="1012" w:type="dxa"/>
            <w:tcBorders>
              <w:top w:val="nil"/>
              <w:left w:val="nil"/>
              <w:bottom w:val="single" w:sz="4" w:space="0" w:color="auto"/>
              <w:right w:val="single" w:sz="4" w:space="0" w:color="auto"/>
            </w:tcBorders>
          </w:tcPr>
          <w:p w14:paraId="7FBC2F80" w14:textId="25EA6512" w:rsidR="00BB3635" w:rsidRDefault="00BB3635" w:rsidP="00BB3635">
            <w:pPr>
              <w:jc w:val="right"/>
              <w:rPr>
                <w:rFonts w:cs="Arial"/>
              </w:rPr>
            </w:pPr>
            <w:r>
              <w:rPr>
                <w:rFonts w:cs="Arial"/>
              </w:rPr>
              <w:t>749</w:t>
            </w:r>
          </w:p>
        </w:tc>
      </w:tr>
      <w:tr w:rsidR="00BB3635" w:rsidRPr="0093030B" w14:paraId="647A1759"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04014C18" w14:textId="77777777" w:rsidR="00BB3635" w:rsidRPr="0093030B" w:rsidRDefault="00BB3635" w:rsidP="00BB3635">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40D0E98B" w14:textId="1B0D3EF1" w:rsidR="00BB3635" w:rsidRDefault="00BB3635" w:rsidP="00BB3635">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299C5582" w14:textId="03F536F3" w:rsidR="00BB3635" w:rsidRDefault="00BB3635" w:rsidP="00BB3635">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6D893829" w14:textId="31F46C79" w:rsidR="00BB3635" w:rsidRDefault="00BB3635" w:rsidP="00BB3635">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443C783A" w14:textId="4B59CC90" w:rsidR="00BB3635" w:rsidRDefault="00BB3635" w:rsidP="00BB3635">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5EDD224F" w14:textId="2C34373C" w:rsidR="00BB3635" w:rsidRDefault="00BB3635" w:rsidP="00BB3635">
            <w:pPr>
              <w:jc w:val="right"/>
              <w:rPr>
                <w:rFonts w:cs="Arial"/>
              </w:rPr>
            </w:pPr>
            <w:r>
              <w:rPr>
                <w:rFonts w:cs="Arial"/>
              </w:rPr>
              <w:t>1</w:t>
            </w:r>
          </w:p>
        </w:tc>
      </w:tr>
      <w:tr w:rsidR="00BB3635" w:rsidRPr="0093030B" w14:paraId="4563EECA"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3ADEABB1" w14:textId="77777777" w:rsidR="00BB3635" w:rsidRPr="0093030B" w:rsidRDefault="00BB3635" w:rsidP="00BB3635">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0B6D7088" w14:textId="3C1CCACE" w:rsidR="00BB3635" w:rsidRDefault="00BB3635" w:rsidP="00BB3635">
            <w:pPr>
              <w:jc w:val="right"/>
              <w:rPr>
                <w:rFonts w:cs="Arial"/>
              </w:rPr>
            </w:pPr>
            <w:r>
              <w:rPr>
                <w:rFonts w:cs="Arial"/>
              </w:rPr>
              <w:t>150</w:t>
            </w:r>
          </w:p>
        </w:tc>
        <w:tc>
          <w:tcPr>
            <w:tcW w:w="1012" w:type="dxa"/>
            <w:tcBorders>
              <w:top w:val="nil"/>
              <w:left w:val="nil"/>
              <w:bottom w:val="single" w:sz="4" w:space="0" w:color="auto"/>
              <w:right w:val="single" w:sz="4" w:space="0" w:color="auto"/>
            </w:tcBorders>
          </w:tcPr>
          <w:p w14:paraId="0082D2F9" w14:textId="21D2E7FC" w:rsidR="00BB3635" w:rsidRDefault="00BB3635" w:rsidP="00BB3635">
            <w:pPr>
              <w:jc w:val="right"/>
              <w:rPr>
                <w:rFonts w:cs="Arial"/>
              </w:rPr>
            </w:pPr>
            <w:r>
              <w:rPr>
                <w:rFonts w:cs="Arial"/>
              </w:rPr>
              <w:t>93</w:t>
            </w:r>
          </w:p>
        </w:tc>
        <w:tc>
          <w:tcPr>
            <w:tcW w:w="1012" w:type="dxa"/>
            <w:tcBorders>
              <w:top w:val="nil"/>
              <w:left w:val="nil"/>
              <w:bottom w:val="single" w:sz="4" w:space="0" w:color="auto"/>
              <w:right w:val="single" w:sz="4" w:space="0" w:color="auto"/>
            </w:tcBorders>
          </w:tcPr>
          <w:p w14:paraId="35E44B76" w14:textId="1B59965D" w:rsidR="00BB3635" w:rsidRDefault="00BB3635" w:rsidP="00BB3635">
            <w:pPr>
              <w:jc w:val="right"/>
              <w:rPr>
                <w:rFonts w:cs="Arial"/>
              </w:rPr>
            </w:pPr>
            <w:r>
              <w:rPr>
                <w:rFonts w:cs="Arial"/>
              </w:rPr>
              <w:t>65</w:t>
            </w:r>
          </w:p>
        </w:tc>
        <w:tc>
          <w:tcPr>
            <w:tcW w:w="1012" w:type="dxa"/>
            <w:tcBorders>
              <w:top w:val="nil"/>
              <w:left w:val="nil"/>
              <w:bottom w:val="single" w:sz="4" w:space="0" w:color="auto"/>
              <w:right w:val="single" w:sz="4" w:space="0" w:color="auto"/>
            </w:tcBorders>
          </w:tcPr>
          <w:p w14:paraId="122FBFC5" w14:textId="7257F2FD" w:rsidR="00BB3635" w:rsidRDefault="00BB3635" w:rsidP="00BB3635">
            <w:pPr>
              <w:jc w:val="right"/>
              <w:rPr>
                <w:rFonts w:cs="Arial"/>
              </w:rPr>
            </w:pPr>
            <w:r>
              <w:rPr>
                <w:rFonts w:cs="Arial"/>
              </w:rPr>
              <w:t>77</w:t>
            </w:r>
          </w:p>
        </w:tc>
        <w:tc>
          <w:tcPr>
            <w:tcW w:w="1012" w:type="dxa"/>
            <w:tcBorders>
              <w:top w:val="nil"/>
              <w:left w:val="nil"/>
              <w:bottom w:val="single" w:sz="4" w:space="0" w:color="auto"/>
              <w:right w:val="single" w:sz="4" w:space="0" w:color="auto"/>
            </w:tcBorders>
          </w:tcPr>
          <w:p w14:paraId="4CDC9599" w14:textId="6A37CE83" w:rsidR="00BB3635" w:rsidRDefault="00BB3635" w:rsidP="00BB3635">
            <w:pPr>
              <w:jc w:val="right"/>
              <w:rPr>
                <w:rFonts w:cs="Arial"/>
              </w:rPr>
            </w:pPr>
            <w:r>
              <w:rPr>
                <w:rFonts w:cs="Arial"/>
              </w:rPr>
              <w:t>58</w:t>
            </w:r>
          </w:p>
        </w:tc>
      </w:tr>
      <w:tr w:rsidR="00BB3635" w:rsidRPr="0093030B" w14:paraId="4E0FFCBA"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25CC9DEA" w14:textId="77777777" w:rsidR="00BB3635" w:rsidRPr="0093030B" w:rsidRDefault="00BB3635" w:rsidP="00BB3635">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35D2EE61" w14:textId="4A995599" w:rsidR="00BB3635" w:rsidRDefault="00BB3635" w:rsidP="00BB3635">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780FC6F1" w14:textId="76CB346A" w:rsidR="00BB3635" w:rsidRDefault="00BB3635" w:rsidP="00BB3635">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1050053D" w14:textId="528CE39C" w:rsidR="00BB3635" w:rsidRDefault="00BB3635" w:rsidP="00BB3635">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68E5A809" w14:textId="08688849" w:rsidR="00BB3635" w:rsidRDefault="00BB3635" w:rsidP="00BB3635">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4D6C47EC" w14:textId="79FA6FFF" w:rsidR="00BB3635" w:rsidRDefault="00BB3635" w:rsidP="00BB3635">
            <w:pPr>
              <w:jc w:val="right"/>
              <w:rPr>
                <w:rFonts w:cs="Arial"/>
              </w:rPr>
            </w:pPr>
            <w:r>
              <w:rPr>
                <w:rFonts w:cs="Arial"/>
              </w:rPr>
              <w:t>0</w:t>
            </w:r>
          </w:p>
        </w:tc>
      </w:tr>
      <w:tr w:rsidR="00BB3635" w:rsidRPr="0093030B" w14:paraId="27C51077" w14:textId="77777777" w:rsidTr="00D744B8">
        <w:trPr>
          <w:trHeight w:val="255"/>
        </w:trPr>
        <w:tc>
          <w:tcPr>
            <w:tcW w:w="3460" w:type="dxa"/>
            <w:tcBorders>
              <w:top w:val="nil"/>
              <w:left w:val="single" w:sz="4" w:space="0" w:color="auto"/>
              <w:bottom w:val="single" w:sz="4" w:space="0" w:color="auto"/>
              <w:right w:val="single" w:sz="4" w:space="0" w:color="auto"/>
            </w:tcBorders>
            <w:noWrap/>
            <w:hideMark/>
          </w:tcPr>
          <w:p w14:paraId="565F5D29" w14:textId="77777777" w:rsidR="00BB3635" w:rsidRPr="0093030B" w:rsidRDefault="00BB3635" w:rsidP="00BB3635">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2385D5D2" w14:textId="3170B595" w:rsidR="00BB3635" w:rsidRDefault="00BB3635" w:rsidP="00BB3635">
            <w:pPr>
              <w:jc w:val="right"/>
              <w:rPr>
                <w:rFonts w:cs="Arial"/>
                <w:b/>
                <w:bCs/>
              </w:rPr>
            </w:pPr>
            <w:r>
              <w:rPr>
                <w:rFonts w:cs="Arial"/>
                <w:b/>
                <w:bCs/>
              </w:rPr>
              <w:t>1434</w:t>
            </w:r>
          </w:p>
        </w:tc>
        <w:tc>
          <w:tcPr>
            <w:tcW w:w="1012" w:type="dxa"/>
            <w:tcBorders>
              <w:top w:val="nil"/>
              <w:left w:val="nil"/>
              <w:bottom w:val="single" w:sz="4" w:space="0" w:color="auto"/>
              <w:right w:val="single" w:sz="4" w:space="0" w:color="auto"/>
            </w:tcBorders>
          </w:tcPr>
          <w:p w14:paraId="6068B0A7" w14:textId="3FFED644" w:rsidR="00BB3635" w:rsidRDefault="00BB3635" w:rsidP="00BB3635">
            <w:pPr>
              <w:jc w:val="right"/>
              <w:rPr>
                <w:rFonts w:cs="Arial"/>
                <w:b/>
                <w:bCs/>
              </w:rPr>
            </w:pPr>
            <w:r>
              <w:rPr>
                <w:rFonts w:cs="Arial"/>
                <w:b/>
                <w:bCs/>
              </w:rPr>
              <w:t>1266</w:t>
            </w:r>
          </w:p>
        </w:tc>
        <w:tc>
          <w:tcPr>
            <w:tcW w:w="1012" w:type="dxa"/>
            <w:tcBorders>
              <w:top w:val="nil"/>
              <w:left w:val="nil"/>
              <w:bottom w:val="single" w:sz="4" w:space="0" w:color="auto"/>
              <w:right w:val="single" w:sz="4" w:space="0" w:color="auto"/>
            </w:tcBorders>
          </w:tcPr>
          <w:p w14:paraId="2B4DEEEE" w14:textId="68448E5E" w:rsidR="00BB3635" w:rsidRDefault="00BB3635" w:rsidP="00BB3635">
            <w:pPr>
              <w:jc w:val="right"/>
              <w:rPr>
                <w:rFonts w:cs="Arial"/>
                <w:b/>
                <w:bCs/>
              </w:rPr>
            </w:pPr>
            <w:r>
              <w:rPr>
                <w:rFonts w:cs="Arial"/>
                <w:b/>
                <w:bCs/>
              </w:rPr>
              <w:t>1087</w:t>
            </w:r>
          </w:p>
        </w:tc>
        <w:tc>
          <w:tcPr>
            <w:tcW w:w="1012" w:type="dxa"/>
            <w:tcBorders>
              <w:top w:val="nil"/>
              <w:left w:val="nil"/>
              <w:bottom w:val="single" w:sz="4" w:space="0" w:color="auto"/>
              <w:right w:val="single" w:sz="4" w:space="0" w:color="auto"/>
            </w:tcBorders>
          </w:tcPr>
          <w:p w14:paraId="67D3E864" w14:textId="645ABBD3" w:rsidR="00BB3635" w:rsidRDefault="00BB3635" w:rsidP="00BB3635">
            <w:pPr>
              <w:jc w:val="right"/>
              <w:rPr>
                <w:rFonts w:cs="Arial"/>
                <w:b/>
                <w:bCs/>
              </w:rPr>
            </w:pPr>
            <w:r>
              <w:rPr>
                <w:rFonts w:cs="Arial"/>
                <w:b/>
                <w:bCs/>
              </w:rPr>
              <w:t>1280</w:t>
            </w:r>
          </w:p>
        </w:tc>
        <w:tc>
          <w:tcPr>
            <w:tcW w:w="1012" w:type="dxa"/>
            <w:tcBorders>
              <w:top w:val="nil"/>
              <w:left w:val="nil"/>
              <w:bottom w:val="single" w:sz="4" w:space="0" w:color="auto"/>
              <w:right w:val="single" w:sz="4" w:space="0" w:color="auto"/>
            </w:tcBorders>
          </w:tcPr>
          <w:p w14:paraId="47872C8E" w14:textId="17A785DF" w:rsidR="00BB3635" w:rsidRDefault="00BB3635" w:rsidP="00BB3635">
            <w:pPr>
              <w:jc w:val="right"/>
              <w:rPr>
                <w:rFonts w:cs="Arial"/>
                <w:b/>
                <w:bCs/>
              </w:rPr>
            </w:pPr>
            <w:r>
              <w:rPr>
                <w:rFonts w:cs="Arial"/>
                <w:b/>
                <w:bCs/>
              </w:rPr>
              <w:t>1225</w:t>
            </w:r>
          </w:p>
        </w:tc>
      </w:tr>
      <w:bookmarkEnd w:id="18"/>
    </w:tbl>
    <w:p w14:paraId="4E1566A4" w14:textId="77777777" w:rsidR="006B1BB2" w:rsidRPr="0071779E" w:rsidRDefault="006B1BB2" w:rsidP="006B1BB2">
      <w:pPr>
        <w:ind w:left="-142" w:right="-425"/>
        <w:jc w:val="both"/>
        <w:rPr>
          <w:rFonts w:cs="Arial"/>
        </w:rPr>
      </w:pPr>
    </w:p>
    <w:p w14:paraId="260F915F" w14:textId="51D3F0E7" w:rsidR="006B1BB2" w:rsidRDefault="006B1BB2" w:rsidP="006B1BB2">
      <w:pPr>
        <w:ind w:left="-142" w:right="-425"/>
        <w:rPr>
          <w:rFonts w:cs="Arial"/>
          <w:sz w:val="16"/>
          <w:szCs w:val="16"/>
        </w:rPr>
      </w:pPr>
      <w:r>
        <w:rPr>
          <w:rFonts w:cs="Arial"/>
          <w:b/>
          <w:sz w:val="16"/>
          <w:szCs w:val="16"/>
        </w:rPr>
        <w:t>Table 11</w:t>
      </w:r>
      <w:r w:rsidRPr="00860212">
        <w:rPr>
          <w:rFonts w:cs="Arial"/>
          <w:b/>
          <w:sz w:val="16"/>
          <w:szCs w:val="16"/>
        </w:rPr>
        <w:t xml:space="preserve">: </w:t>
      </w:r>
      <w:r>
        <w:rPr>
          <w:rFonts w:cs="Arial"/>
          <w:sz w:val="16"/>
          <w:szCs w:val="16"/>
        </w:rPr>
        <w:t>Notices i</w:t>
      </w:r>
      <w:r w:rsidRPr="00D24CB4">
        <w:rPr>
          <w:rFonts w:cs="Arial"/>
          <w:sz w:val="16"/>
          <w:szCs w:val="16"/>
        </w:rPr>
        <w:t>n jurisdiction</w:t>
      </w:r>
      <w:r>
        <w:rPr>
          <w:rFonts w:cs="Arial"/>
          <w:b/>
          <w:sz w:val="16"/>
          <w:szCs w:val="16"/>
        </w:rPr>
        <w:t xml:space="preserve"> </w:t>
      </w:r>
      <w:r w:rsidRPr="00901D09">
        <w:rPr>
          <w:rFonts w:cs="Arial"/>
          <w:sz w:val="16"/>
          <w:szCs w:val="16"/>
        </w:rPr>
        <w:t xml:space="preserve">by community and quarter </w:t>
      </w:r>
      <w:r>
        <w:rPr>
          <w:rFonts w:cs="Arial"/>
          <w:sz w:val="16"/>
          <w:szCs w:val="16"/>
        </w:rPr>
        <w:t xml:space="preserve">1 </w:t>
      </w:r>
      <w:r>
        <w:rPr>
          <w:bCs/>
          <w:sz w:val="16"/>
          <w:szCs w:val="16"/>
        </w:rPr>
        <w:t>July</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0 </w:t>
      </w:r>
      <w:r>
        <w:rPr>
          <w:bCs/>
          <w:sz w:val="16"/>
          <w:szCs w:val="16"/>
        </w:rPr>
        <w:t>September</w:t>
      </w:r>
      <w:r>
        <w:rPr>
          <w:bCs/>
          <w:sz w:val="16"/>
          <w:szCs w:val="16"/>
        </w:rPr>
        <w:t xml:space="preserve"> </w:t>
      </w:r>
      <w:r w:rsidRPr="0071779E">
        <w:rPr>
          <w:bCs/>
          <w:sz w:val="16"/>
          <w:szCs w:val="16"/>
        </w:rPr>
        <w:t>202</w:t>
      </w:r>
      <w:r>
        <w:rPr>
          <w:bCs/>
          <w:sz w:val="16"/>
          <w:szCs w:val="16"/>
        </w:rPr>
        <w:t>4</w:t>
      </w:r>
    </w:p>
    <w:p w14:paraId="3E48C3A7" w14:textId="77777777" w:rsidR="006B1BB2" w:rsidRDefault="006B1BB2" w:rsidP="006B1BB2">
      <w:pPr>
        <w:ind w:left="-142" w:right="-425"/>
        <w:rPr>
          <w:rFonts w:cs="Arial"/>
          <w:sz w:val="16"/>
          <w:szCs w:val="16"/>
        </w:rPr>
      </w:pP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6B1BB2" w:rsidRPr="0093030B" w14:paraId="2D6FAD7C" w14:textId="77777777" w:rsidTr="00D744B8">
        <w:trPr>
          <w:trHeight w:val="480"/>
        </w:trPr>
        <w:tc>
          <w:tcPr>
            <w:tcW w:w="3460" w:type="dxa"/>
            <w:tcBorders>
              <w:top w:val="single" w:sz="4" w:space="0" w:color="auto"/>
              <w:left w:val="single" w:sz="4" w:space="0" w:color="auto"/>
              <w:bottom w:val="single" w:sz="4" w:space="0" w:color="auto"/>
              <w:right w:val="single" w:sz="4" w:space="0" w:color="auto"/>
            </w:tcBorders>
            <w:hideMark/>
          </w:tcPr>
          <w:p w14:paraId="0886A4DB" w14:textId="77777777" w:rsidR="006B1BB2" w:rsidRPr="0093030B" w:rsidRDefault="006B1BB2" w:rsidP="006B1BB2">
            <w:pPr>
              <w:pStyle w:val="TableText"/>
              <w:ind w:left="49"/>
              <w:rPr>
                <w:b/>
                <w:lang w:eastAsia="en-AU"/>
              </w:rPr>
            </w:pPr>
            <w:bookmarkStart w:id="19" w:name="_Hlk158965784"/>
            <w:r>
              <w:rPr>
                <w:b/>
                <w:lang w:eastAsia="en-AU"/>
              </w:rPr>
              <w:t>Community</w:t>
            </w:r>
          </w:p>
        </w:tc>
        <w:tc>
          <w:tcPr>
            <w:tcW w:w="1012" w:type="dxa"/>
            <w:tcBorders>
              <w:top w:val="single" w:sz="4" w:space="0" w:color="auto"/>
              <w:left w:val="nil"/>
              <w:bottom w:val="single" w:sz="4" w:space="0" w:color="auto"/>
              <w:right w:val="single" w:sz="4" w:space="0" w:color="auto"/>
            </w:tcBorders>
          </w:tcPr>
          <w:p w14:paraId="306F081A" w14:textId="5C00EA48" w:rsidR="006B1BB2" w:rsidRDefault="006B1BB2" w:rsidP="006B1BB2">
            <w:pPr>
              <w:pStyle w:val="TableText"/>
              <w:jc w:val="right"/>
              <w:rPr>
                <w:b/>
                <w:lang w:eastAsia="en-AU"/>
              </w:rPr>
            </w:pPr>
            <w:r>
              <w:rPr>
                <w:rFonts w:cs="Arial"/>
                <w:b/>
                <w:bCs/>
              </w:rPr>
              <w:t>Qtr 61</w:t>
            </w:r>
          </w:p>
        </w:tc>
        <w:tc>
          <w:tcPr>
            <w:tcW w:w="1012" w:type="dxa"/>
            <w:tcBorders>
              <w:top w:val="single" w:sz="4" w:space="0" w:color="auto"/>
              <w:left w:val="nil"/>
              <w:bottom w:val="single" w:sz="4" w:space="0" w:color="auto"/>
              <w:right w:val="single" w:sz="4" w:space="0" w:color="auto"/>
            </w:tcBorders>
          </w:tcPr>
          <w:p w14:paraId="2E969D2C" w14:textId="7521718C" w:rsidR="006B1BB2" w:rsidRDefault="006B1BB2" w:rsidP="006B1BB2">
            <w:pPr>
              <w:pStyle w:val="TableText"/>
              <w:jc w:val="right"/>
              <w:rPr>
                <w:b/>
                <w:lang w:eastAsia="en-AU"/>
              </w:rPr>
            </w:pPr>
            <w:r>
              <w:rPr>
                <w:rFonts w:cs="Arial"/>
                <w:b/>
                <w:bCs/>
              </w:rPr>
              <w:t>Qtr 62</w:t>
            </w:r>
          </w:p>
        </w:tc>
        <w:tc>
          <w:tcPr>
            <w:tcW w:w="1012" w:type="dxa"/>
            <w:tcBorders>
              <w:top w:val="single" w:sz="4" w:space="0" w:color="auto"/>
              <w:left w:val="nil"/>
              <w:bottom w:val="single" w:sz="4" w:space="0" w:color="auto"/>
              <w:right w:val="single" w:sz="4" w:space="0" w:color="auto"/>
            </w:tcBorders>
          </w:tcPr>
          <w:p w14:paraId="63185EA6" w14:textId="75B77DD2" w:rsidR="006B1BB2" w:rsidRDefault="006B1BB2" w:rsidP="006B1BB2">
            <w:pPr>
              <w:pStyle w:val="TableText"/>
              <w:jc w:val="right"/>
              <w:rPr>
                <w:b/>
                <w:lang w:eastAsia="en-AU"/>
              </w:rPr>
            </w:pPr>
            <w:r>
              <w:rPr>
                <w:rFonts w:cs="Arial"/>
                <w:b/>
                <w:bCs/>
              </w:rPr>
              <w:t>Qtr 63</w:t>
            </w:r>
          </w:p>
        </w:tc>
        <w:tc>
          <w:tcPr>
            <w:tcW w:w="1012" w:type="dxa"/>
            <w:tcBorders>
              <w:top w:val="single" w:sz="4" w:space="0" w:color="auto"/>
              <w:left w:val="nil"/>
              <w:bottom w:val="single" w:sz="4" w:space="0" w:color="auto"/>
              <w:right w:val="single" w:sz="4" w:space="0" w:color="auto"/>
            </w:tcBorders>
          </w:tcPr>
          <w:p w14:paraId="38F3F2F4" w14:textId="3774FE5B" w:rsidR="006B1BB2" w:rsidRDefault="006B1BB2" w:rsidP="006B1BB2">
            <w:pPr>
              <w:pStyle w:val="TableText"/>
              <w:jc w:val="right"/>
              <w:rPr>
                <w:b/>
                <w:lang w:eastAsia="en-AU"/>
              </w:rPr>
            </w:pPr>
            <w:r>
              <w:rPr>
                <w:rFonts w:cs="Arial"/>
                <w:b/>
                <w:bCs/>
              </w:rPr>
              <w:t>Qtr 64</w:t>
            </w:r>
          </w:p>
        </w:tc>
        <w:tc>
          <w:tcPr>
            <w:tcW w:w="1012" w:type="dxa"/>
            <w:tcBorders>
              <w:top w:val="single" w:sz="4" w:space="0" w:color="auto"/>
              <w:left w:val="nil"/>
              <w:bottom w:val="single" w:sz="4" w:space="0" w:color="auto"/>
              <w:right w:val="single" w:sz="4" w:space="0" w:color="auto"/>
            </w:tcBorders>
          </w:tcPr>
          <w:p w14:paraId="01BC3CA8" w14:textId="0A71DEA3" w:rsidR="006B1BB2" w:rsidRDefault="006B1BB2" w:rsidP="006B1BB2">
            <w:pPr>
              <w:pStyle w:val="TableText"/>
              <w:jc w:val="right"/>
              <w:rPr>
                <w:rFonts w:cs="Arial"/>
                <w:b/>
                <w:bCs/>
              </w:rPr>
            </w:pPr>
            <w:r>
              <w:rPr>
                <w:rFonts w:cs="Arial"/>
                <w:b/>
                <w:bCs/>
              </w:rPr>
              <w:t>Qtr 6</w:t>
            </w:r>
            <w:r>
              <w:rPr>
                <w:rFonts w:cs="Arial"/>
                <w:b/>
                <w:bCs/>
              </w:rPr>
              <w:t>5</w:t>
            </w:r>
          </w:p>
        </w:tc>
      </w:tr>
      <w:tr w:rsidR="00BB3635" w:rsidRPr="0093030B" w14:paraId="2E09E03D"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305F2739" w14:textId="77777777" w:rsidR="00BB3635" w:rsidRPr="0093030B" w:rsidRDefault="00BB3635" w:rsidP="00BB3635">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4D707086" w14:textId="4F4CDB14" w:rsidR="00BB3635" w:rsidRDefault="00BB3635" w:rsidP="00BB3635">
            <w:pPr>
              <w:jc w:val="right"/>
              <w:rPr>
                <w:rFonts w:cs="Arial"/>
              </w:rPr>
            </w:pPr>
            <w:r>
              <w:rPr>
                <w:rFonts w:cs="Arial"/>
              </w:rPr>
              <w:t>577</w:t>
            </w:r>
          </w:p>
        </w:tc>
        <w:tc>
          <w:tcPr>
            <w:tcW w:w="1012" w:type="dxa"/>
            <w:tcBorders>
              <w:top w:val="nil"/>
              <w:left w:val="nil"/>
              <w:bottom w:val="single" w:sz="4" w:space="0" w:color="auto"/>
              <w:right w:val="single" w:sz="4" w:space="0" w:color="auto"/>
            </w:tcBorders>
          </w:tcPr>
          <w:p w14:paraId="6D99B512" w14:textId="315476DE" w:rsidR="00BB3635" w:rsidRDefault="00BB3635" w:rsidP="00BB3635">
            <w:pPr>
              <w:jc w:val="right"/>
              <w:rPr>
                <w:rFonts w:cs="Arial"/>
              </w:rPr>
            </w:pPr>
            <w:r>
              <w:rPr>
                <w:rFonts w:cs="Arial"/>
              </w:rPr>
              <w:t>606</w:t>
            </w:r>
          </w:p>
        </w:tc>
        <w:tc>
          <w:tcPr>
            <w:tcW w:w="1012" w:type="dxa"/>
            <w:tcBorders>
              <w:top w:val="nil"/>
              <w:left w:val="nil"/>
              <w:bottom w:val="single" w:sz="4" w:space="0" w:color="auto"/>
              <w:right w:val="single" w:sz="4" w:space="0" w:color="auto"/>
            </w:tcBorders>
          </w:tcPr>
          <w:p w14:paraId="3CC45F10" w14:textId="72E5C30A" w:rsidR="00BB3635" w:rsidRDefault="00BB3635" w:rsidP="00BB3635">
            <w:pPr>
              <w:jc w:val="right"/>
              <w:rPr>
                <w:rFonts w:cs="Arial"/>
              </w:rPr>
            </w:pPr>
            <w:r>
              <w:rPr>
                <w:rFonts w:cs="Arial"/>
              </w:rPr>
              <w:t>543</w:t>
            </w:r>
          </w:p>
        </w:tc>
        <w:tc>
          <w:tcPr>
            <w:tcW w:w="1012" w:type="dxa"/>
            <w:tcBorders>
              <w:top w:val="nil"/>
              <w:left w:val="nil"/>
              <w:bottom w:val="single" w:sz="4" w:space="0" w:color="auto"/>
              <w:right w:val="single" w:sz="4" w:space="0" w:color="auto"/>
            </w:tcBorders>
          </w:tcPr>
          <w:p w14:paraId="547FB577" w14:textId="6666B26D" w:rsidR="00BB3635" w:rsidRDefault="00BB3635" w:rsidP="00BB3635">
            <w:pPr>
              <w:jc w:val="right"/>
              <w:rPr>
                <w:rFonts w:cs="Arial"/>
              </w:rPr>
            </w:pPr>
            <w:r>
              <w:rPr>
                <w:rFonts w:cs="Arial"/>
              </w:rPr>
              <w:t>634</w:t>
            </w:r>
          </w:p>
        </w:tc>
        <w:tc>
          <w:tcPr>
            <w:tcW w:w="1012" w:type="dxa"/>
            <w:tcBorders>
              <w:top w:val="nil"/>
              <w:left w:val="nil"/>
              <w:bottom w:val="single" w:sz="4" w:space="0" w:color="auto"/>
              <w:right w:val="single" w:sz="4" w:space="0" w:color="auto"/>
            </w:tcBorders>
          </w:tcPr>
          <w:p w14:paraId="4261691A" w14:textId="0A3412B6" w:rsidR="00BB3635" w:rsidRDefault="00BB3635" w:rsidP="00BB3635">
            <w:pPr>
              <w:jc w:val="right"/>
              <w:rPr>
                <w:rFonts w:cs="Arial"/>
              </w:rPr>
            </w:pPr>
            <w:r>
              <w:rPr>
                <w:rFonts w:cs="Arial"/>
              </w:rPr>
              <w:t>514</w:t>
            </w:r>
          </w:p>
        </w:tc>
      </w:tr>
      <w:tr w:rsidR="00BB3635" w:rsidRPr="0093030B" w14:paraId="2E63F48C"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4BEC5D2D" w14:textId="77777777" w:rsidR="00BB3635" w:rsidRPr="0093030B" w:rsidRDefault="00BB3635" w:rsidP="00BB3635">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45BF5918" w14:textId="53C840CD" w:rsidR="00BB3635" w:rsidRDefault="00BB3635" w:rsidP="00BB3635">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58C9CE13" w14:textId="52E4C3C8" w:rsidR="00BB3635" w:rsidRDefault="00BB3635" w:rsidP="00BB3635">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50F39F5E" w14:textId="4ECC9803" w:rsidR="00BB3635" w:rsidRDefault="00BB3635" w:rsidP="00BB3635">
            <w:pPr>
              <w:jc w:val="right"/>
              <w:rPr>
                <w:rFonts w:cs="Arial"/>
              </w:rPr>
            </w:pPr>
            <w:r>
              <w:rPr>
                <w:rFonts w:cs="Arial"/>
              </w:rPr>
              <w:t>22</w:t>
            </w:r>
          </w:p>
        </w:tc>
        <w:tc>
          <w:tcPr>
            <w:tcW w:w="1012" w:type="dxa"/>
            <w:tcBorders>
              <w:top w:val="nil"/>
              <w:left w:val="nil"/>
              <w:bottom w:val="single" w:sz="4" w:space="0" w:color="auto"/>
              <w:right w:val="single" w:sz="4" w:space="0" w:color="auto"/>
            </w:tcBorders>
          </w:tcPr>
          <w:p w14:paraId="2D35CBA4" w14:textId="39C9BFE9" w:rsidR="00BB3635" w:rsidRDefault="00BB3635" w:rsidP="00BB3635">
            <w:pPr>
              <w:jc w:val="right"/>
              <w:rPr>
                <w:rFonts w:cs="Arial"/>
              </w:rPr>
            </w:pPr>
            <w:r>
              <w:rPr>
                <w:rFonts w:cs="Arial"/>
              </w:rPr>
              <w:t>26</w:t>
            </w:r>
          </w:p>
        </w:tc>
        <w:tc>
          <w:tcPr>
            <w:tcW w:w="1012" w:type="dxa"/>
            <w:tcBorders>
              <w:top w:val="nil"/>
              <w:left w:val="nil"/>
              <w:bottom w:val="single" w:sz="4" w:space="0" w:color="auto"/>
              <w:right w:val="single" w:sz="4" w:space="0" w:color="auto"/>
            </w:tcBorders>
          </w:tcPr>
          <w:p w14:paraId="03D21B0A" w14:textId="0ABE83AC" w:rsidR="00BB3635" w:rsidRDefault="00BB3635" w:rsidP="00BB3635">
            <w:pPr>
              <w:jc w:val="right"/>
              <w:rPr>
                <w:rFonts w:cs="Arial"/>
              </w:rPr>
            </w:pPr>
            <w:r>
              <w:rPr>
                <w:rFonts w:cs="Arial"/>
              </w:rPr>
              <w:t>58</w:t>
            </w:r>
          </w:p>
        </w:tc>
      </w:tr>
      <w:tr w:rsidR="00BB3635" w:rsidRPr="0093030B" w14:paraId="7CB89A7D"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4BA97540" w14:textId="77777777" w:rsidR="00BB3635" w:rsidRPr="0093030B" w:rsidRDefault="00BB3635" w:rsidP="00BB3635">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3F0402A6" w14:textId="65858B82" w:rsidR="00BB3635" w:rsidRDefault="00BB3635" w:rsidP="00BB3635">
            <w:pPr>
              <w:jc w:val="right"/>
              <w:rPr>
                <w:rFonts w:cs="Arial"/>
              </w:rPr>
            </w:pPr>
            <w:r>
              <w:rPr>
                <w:rFonts w:cs="Arial"/>
              </w:rPr>
              <w:t>407</w:t>
            </w:r>
          </w:p>
        </w:tc>
        <w:tc>
          <w:tcPr>
            <w:tcW w:w="1012" w:type="dxa"/>
            <w:tcBorders>
              <w:top w:val="nil"/>
              <w:left w:val="nil"/>
              <w:bottom w:val="single" w:sz="4" w:space="0" w:color="auto"/>
              <w:right w:val="single" w:sz="4" w:space="0" w:color="auto"/>
            </w:tcBorders>
          </w:tcPr>
          <w:p w14:paraId="17E67173" w14:textId="49ADEAC1" w:rsidR="00BB3635" w:rsidRDefault="00BB3635" w:rsidP="00BB3635">
            <w:pPr>
              <w:jc w:val="right"/>
              <w:rPr>
                <w:rFonts w:cs="Arial"/>
              </w:rPr>
            </w:pPr>
            <w:r>
              <w:rPr>
                <w:rFonts w:cs="Arial"/>
              </w:rPr>
              <w:t>345</w:t>
            </w:r>
          </w:p>
        </w:tc>
        <w:tc>
          <w:tcPr>
            <w:tcW w:w="1012" w:type="dxa"/>
            <w:tcBorders>
              <w:top w:val="nil"/>
              <w:left w:val="nil"/>
              <w:bottom w:val="single" w:sz="4" w:space="0" w:color="auto"/>
              <w:right w:val="single" w:sz="4" w:space="0" w:color="auto"/>
            </w:tcBorders>
          </w:tcPr>
          <w:p w14:paraId="7E9B05C4" w14:textId="03381E51" w:rsidR="00BB3635" w:rsidRDefault="00BB3635" w:rsidP="00BB3635">
            <w:pPr>
              <w:jc w:val="right"/>
              <w:rPr>
                <w:rFonts w:cs="Arial"/>
              </w:rPr>
            </w:pPr>
            <w:r>
              <w:rPr>
                <w:rFonts w:cs="Arial"/>
              </w:rPr>
              <w:t>313</w:t>
            </w:r>
          </w:p>
        </w:tc>
        <w:tc>
          <w:tcPr>
            <w:tcW w:w="1012" w:type="dxa"/>
            <w:tcBorders>
              <w:top w:val="nil"/>
              <w:left w:val="nil"/>
              <w:bottom w:val="single" w:sz="4" w:space="0" w:color="auto"/>
              <w:right w:val="single" w:sz="4" w:space="0" w:color="auto"/>
            </w:tcBorders>
          </w:tcPr>
          <w:p w14:paraId="1C392ADD" w14:textId="77771AE3" w:rsidR="00BB3635" w:rsidRDefault="00BB3635" w:rsidP="00BB3635">
            <w:pPr>
              <w:jc w:val="right"/>
              <w:rPr>
                <w:rFonts w:cs="Arial"/>
              </w:rPr>
            </w:pPr>
            <w:r>
              <w:rPr>
                <w:rFonts w:cs="Arial"/>
              </w:rPr>
              <w:t>361</w:t>
            </w:r>
          </w:p>
        </w:tc>
        <w:tc>
          <w:tcPr>
            <w:tcW w:w="1012" w:type="dxa"/>
            <w:tcBorders>
              <w:top w:val="nil"/>
              <w:left w:val="nil"/>
              <w:bottom w:val="single" w:sz="4" w:space="0" w:color="auto"/>
              <w:right w:val="single" w:sz="4" w:space="0" w:color="auto"/>
            </w:tcBorders>
          </w:tcPr>
          <w:p w14:paraId="582E2119" w14:textId="49CE0FC3" w:rsidR="00BB3635" w:rsidRDefault="00BB3635" w:rsidP="00BB3635">
            <w:pPr>
              <w:jc w:val="right"/>
              <w:rPr>
                <w:rFonts w:cs="Arial"/>
              </w:rPr>
            </w:pPr>
            <w:r>
              <w:rPr>
                <w:rFonts w:cs="Arial"/>
              </w:rPr>
              <w:t>358</w:t>
            </w:r>
          </w:p>
        </w:tc>
      </w:tr>
      <w:tr w:rsidR="00BB3635" w:rsidRPr="0093030B" w14:paraId="787AC50E"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tcPr>
          <w:p w14:paraId="510BA884" w14:textId="77777777" w:rsidR="00BB3635" w:rsidRPr="0093030B" w:rsidRDefault="00BB3635" w:rsidP="00BB3635">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474CBA93" w14:textId="14240B7E" w:rsidR="00BB3635" w:rsidRDefault="00BB3635" w:rsidP="00BB3635">
            <w:pPr>
              <w:jc w:val="right"/>
              <w:rPr>
                <w:rFonts w:cs="Arial"/>
              </w:rPr>
            </w:pPr>
            <w:r>
              <w:rPr>
                <w:rFonts w:cs="Arial"/>
              </w:rPr>
              <w:t>317</w:t>
            </w:r>
          </w:p>
        </w:tc>
        <w:tc>
          <w:tcPr>
            <w:tcW w:w="1012" w:type="dxa"/>
            <w:tcBorders>
              <w:top w:val="nil"/>
              <w:left w:val="nil"/>
              <w:bottom w:val="single" w:sz="4" w:space="0" w:color="auto"/>
              <w:right w:val="single" w:sz="4" w:space="0" w:color="auto"/>
            </w:tcBorders>
          </w:tcPr>
          <w:p w14:paraId="659E8572" w14:textId="486F3D88" w:rsidR="00BB3635" w:rsidRDefault="00BB3635" w:rsidP="00BB3635">
            <w:pPr>
              <w:jc w:val="right"/>
              <w:rPr>
                <w:rFonts w:cs="Arial"/>
              </w:rPr>
            </w:pPr>
            <w:r>
              <w:rPr>
                <w:rFonts w:cs="Arial"/>
              </w:rPr>
              <w:t>246</w:t>
            </w:r>
          </w:p>
        </w:tc>
        <w:tc>
          <w:tcPr>
            <w:tcW w:w="1012" w:type="dxa"/>
            <w:tcBorders>
              <w:top w:val="nil"/>
              <w:left w:val="nil"/>
              <w:bottom w:val="single" w:sz="4" w:space="0" w:color="auto"/>
              <w:right w:val="single" w:sz="4" w:space="0" w:color="auto"/>
            </w:tcBorders>
          </w:tcPr>
          <w:p w14:paraId="0D7263C6" w14:textId="687868FA" w:rsidR="00BB3635" w:rsidRDefault="00BB3635" w:rsidP="00BB3635">
            <w:pPr>
              <w:jc w:val="right"/>
              <w:rPr>
                <w:rFonts w:cs="Arial"/>
              </w:rPr>
            </w:pPr>
            <w:r>
              <w:rPr>
                <w:rFonts w:cs="Arial"/>
              </w:rPr>
              <w:t>176</w:t>
            </w:r>
          </w:p>
        </w:tc>
        <w:tc>
          <w:tcPr>
            <w:tcW w:w="1012" w:type="dxa"/>
            <w:tcBorders>
              <w:top w:val="nil"/>
              <w:left w:val="nil"/>
              <w:bottom w:val="single" w:sz="4" w:space="0" w:color="auto"/>
              <w:right w:val="single" w:sz="4" w:space="0" w:color="auto"/>
            </w:tcBorders>
          </w:tcPr>
          <w:p w14:paraId="786A51FB" w14:textId="7BB52DFD" w:rsidR="00BB3635" w:rsidRDefault="00BB3635" w:rsidP="00BB3635">
            <w:pPr>
              <w:jc w:val="right"/>
              <w:rPr>
                <w:rFonts w:cs="Arial"/>
              </w:rPr>
            </w:pPr>
            <w:r>
              <w:rPr>
                <w:rFonts w:cs="Arial"/>
              </w:rPr>
              <w:t>213</w:t>
            </w:r>
          </w:p>
        </w:tc>
        <w:tc>
          <w:tcPr>
            <w:tcW w:w="1012" w:type="dxa"/>
            <w:tcBorders>
              <w:top w:val="nil"/>
              <w:left w:val="nil"/>
              <w:bottom w:val="single" w:sz="4" w:space="0" w:color="auto"/>
              <w:right w:val="single" w:sz="4" w:space="0" w:color="auto"/>
            </w:tcBorders>
          </w:tcPr>
          <w:p w14:paraId="21D80D16" w14:textId="013F811D" w:rsidR="00BB3635" w:rsidRDefault="00BB3635" w:rsidP="00BB3635">
            <w:pPr>
              <w:jc w:val="right"/>
              <w:rPr>
                <w:rFonts w:cs="Arial"/>
              </w:rPr>
            </w:pPr>
            <w:r>
              <w:rPr>
                <w:rFonts w:cs="Arial"/>
              </w:rPr>
              <w:t>259</w:t>
            </w:r>
          </w:p>
        </w:tc>
      </w:tr>
      <w:tr w:rsidR="00BB3635" w:rsidRPr="0093030B" w14:paraId="62045824" w14:textId="77777777" w:rsidTr="00D744B8">
        <w:trPr>
          <w:trHeight w:val="255"/>
        </w:trPr>
        <w:tc>
          <w:tcPr>
            <w:tcW w:w="3460" w:type="dxa"/>
            <w:tcBorders>
              <w:top w:val="nil"/>
              <w:left w:val="single" w:sz="4" w:space="0" w:color="auto"/>
              <w:bottom w:val="single" w:sz="4" w:space="0" w:color="auto"/>
              <w:right w:val="single" w:sz="4" w:space="0" w:color="auto"/>
            </w:tcBorders>
            <w:noWrap/>
            <w:vAlign w:val="bottom"/>
            <w:hideMark/>
          </w:tcPr>
          <w:p w14:paraId="18E68F8B" w14:textId="77777777" w:rsidR="00BB3635" w:rsidRPr="0093030B" w:rsidRDefault="00BB3635" w:rsidP="00BB3635">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601D78DF" w14:textId="01248887" w:rsidR="00BB3635" w:rsidRDefault="00BB3635" w:rsidP="00BB3635">
            <w:pPr>
              <w:jc w:val="right"/>
              <w:rPr>
                <w:rFonts w:cs="Arial"/>
              </w:rPr>
            </w:pPr>
            <w:r>
              <w:rPr>
                <w:rFonts w:cs="Arial"/>
              </w:rPr>
              <w:t>65</w:t>
            </w:r>
          </w:p>
        </w:tc>
        <w:tc>
          <w:tcPr>
            <w:tcW w:w="1012" w:type="dxa"/>
            <w:tcBorders>
              <w:top w:val="nil"/>
              <w:left w:val="nil"/>
              <w:bottom w:val="single" w:sz="4" w:space="0" w:color="auto"/>
              <w:right w:val="single" w:sz="4" w:space="0" w:color="auto"/>
            </w:tcBorders>
          </w:tcPr>
          <w:p w14:paraId="65B2F7BF" w14:textId="3095F193" w:rsidR="00BB3635" w:rsidRDefault="00BB3635" w:rsidP="00BB3635">
            <w:pPr>
              <w:jc w:val="right"/>
              <w:rPr>
                <w:rFonts w:cs="Arial"/>
              </w:rPr>
            </w:pPr>
            <w:r>
              <w:rPr>
                <w:rFonts w:cs="Arial"/>
              </w:rPr>
              <w:t>47</w:t>
            </w:r>
          </w:p>
        </w:tc>
        <w:tc>
          <w:tcPr>
            <w:tcW w:w="1012" w:type="dxa"/>
            <w:tcBorders>
              <w:top w:val="nil"/>
              <w:left w:val="nil"/>
              <w:bottom w:val="single" w:sz="4" w:space="0" w:color="auto"/>
              <w:right w:val="single" w:sz="4" w:space="0" w:color="auto"/>
            </w:tcBorders>
          </w:tcPr>
          <w:p w14:paraId="1DD75A71" w14:textId="4BAC93BF" w:rsidR="00BB3635" w:rsidRDefault="00BB3635" w:rsidP="00BB3635">
            <w:pPr>
              <w:jc w:val="right"/>
              <w:rPr>
                <w:rFonts w:cs="Arial"/>
              </w:rPr>
            </w:pPr>
            <w:r>
              <w:rPr>
                <w:rFonts w:cs="Arial"/>
              </w:rPr>
              <w:t>33</w:t>
            </w:r>
          </w:p>
        </w:tc>
        <w:tc>
          <w:tcPr>
            <w:tcW w:w="1012" w:type="dxa"/>
            <w:tcBorders>
              <w:top w:val="nil"/>
              <w:left w:val="nil"/>
              <w:bottom w:val="single" w:sz="4" w:space="0" w:color="auto"/>
              <w:right w:val="single" w:sz="4" w:space="0" w:color="auto"/>
            </w:tcBorders>
          </w:tcPr>
          <w:p w14:paraId="69B564C9" w14:textId="22BB1061" w:rsidR="00BB3635" w:rsidRDefault="00BB3635" w:rsidP="00BB3635">
            <w:pPr>
              <w:jc w:val="right"/>
              <w:rPr>
                <w:rFonts w:cs="Arial"/>
              </w:rPr>
            </w:pPr>
            <w:r>
              <w:rPr>
                <w:rFonts w:cs="Arial"/>
              </w:rPr>
              <w:t>46</w:t>
            </w:r>
          </w:p>
        </w:tc>
        <w:tc>
          <w:tcPr>
            <w:tcW w:w="1012" w:type="dxa"/>
            <w:tcBorders>
              <w:top w:val="nil"/>
              <w:left w:val="nil"/>
              <w:bottom w:val="single" w:sz="4" w:space="0" w:color="auto"/>
              <w:right w:val="single" w:sz="4" w:space="0" w:color="auto"/>
            </w:tcBorders>
          </w:tcPr>
          <w:p w14:paraId="6EE854A6" w14:textId="7C48DDC5" w:rsidR="00BB3635" w:rsidRDefault="00BB3635" w:rsidP="00BB3635">
            <w:pPr>
              <w:jc w:val="right"/>
              <w:rPr>
                <w:rFonts w:cs="Arial"/>
              </w:rPr>
            </w:pPr>
            <w:r>
              <w:rPr>
                <w:rFonts w:cs="Arial"/>
              </w:rPr>
              <w:t>36</w:t>
            </w:r>
          </w:p>
        </w:tc>
      </w:tr>
      <w:tr w:rsidR="00BB3635" w:rsidRPr="0093030B" w14:paraId="6AABE644" w14:textId="77777777" w:rsidTr="00D744B8">
        <w:trPr>
          <w:trHeight w:val="255"/>
        </w:trPr>
        <w:tc>
          <w:tcPr>
            <w:tcW w:w="3460" w:type="dxa"/>
            <w:tcBorders>
              <w:top w:val="nil"/>
              <w:left w:val="single" w:sz="4" w:space="0" w:color="auto"/>
              <w:bottom w:val="single" w:sz="4" w:space="0" w:color="auto"/>
              <w:right w:val="single" w:sz="4" w:space="0" w:color="auto"/>
            </w:tcBorders>
            <w:noWrap/>
            <w:hideMark/>
          </w:tcPr>
          <w:p w14:paraId="5BB65663" w14:textId="77777777" w:rsidR="00BB3635" w:rsidRPr="0093030B" w:rsidRDefault="00BB3635" w:rsidP="00BB3635">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7D1CF0B9" w14:textId="52DD6986" w:rsidR="00BB3635" w:rsidRDefault="00BB3635" w:rsidP="00BB3635">
            <w:pPr>
              <w:jc w:val="right"/>
              <w:rPr>
                <w:rFonts w:cs="Arial"/>
                <w:b/>
                <w:bCs/>
              </w:rPr>
            </w:pPr>
            <w:r>
              <w:rPr>
                <w:rFonts w:cs="Arial"/>
                <w:b/>
                <w:bCs/>
              </w:rPr>
              <w:t>1434</w:t>
            </w:r>
          </w:p>
        </w:tc>
        <w:tc>
          <w:tcPr>
            <w:tcW w:w="1012" w:type="dxa"/>
            <w:tcBorders>
              <w:top w:val="nil"/>
              <w:left w:val="nil"/>
              <w:bottom w:val="single" w:sz="4" w:space="0" w:color="auto"/>
              <w:right w:val="single" w:sz="4" w:space="0" w:color="auto"/>
            </w:tcBorders>
          </w:tcPr>
          <w:p w14:paraId="5A4BE476" w14:textId="3A3CFF28" w:rsidR="00BB3635" w:rsidRDefault="00BB3635" w:rsidP="00BB3635">
            <w:pPr>
              <w:jc w:val="right"/>
              <w:rPr>
                <w:rFonts w:cs="Arial"/>
                <w:b/>
                <w:bCs/>
              </w:rPr>
            </w:pPr>
            <w:r>
              <w:rPr>
                <w:rFonts w:cs="Arial"/>
                <w:b/>
                <w:bCs/>
              </w:rPr>
              <w:t>1266</w:t>
            </w:r>
          </w:p>
        </w:tc>
        <w:tc>
          <w:tcPr>
            <w:tcW w:w="1012" w:type="dxa"/>
            <w:tcBorders>
              <w:top w:val="nil"/>
              <w:left w:val="nil"/>
              <w:bottom w:val="single" w:sz="4" w:space="0" w:color="auto"/>
              <w:right w:val="single" w:sz="4" w:space="0" w:color="auto"/>
            </w:tcBorders>
          </w:tcPr>
          <w:p w14:paraId="2C887B6E" w14:textId="3F9B03A6" w:rsidR="00BB3635" w:rsidRDefault="00BB3635" w:rsidP="00BB3635">
            <w:pPr>
              <w:jc w:val="right"/>
              <w:rPr>
                <w:rFonts w:cs="Arial"/>
                <w:b/>
                <w:bCs/>
              </w:rPr>
            </w:pPr>
            <w:r>
              <w:rPr>
                <w:rFonts w:cs="Arial"/>
                <w:b/>
                <w:bCs/>
              </w:rPr>
              <w:t>1087</w:t>
            </w:r>
          </w:p>
        </w:tc>
        <w:tc>
          <w:tcPr>
            <w:tcW w:w="1012" w:type="dxa"/>
            <w:tcBorders>
              <w:top w:val="nil"/>
              <w:left w:val="nil"/>
              <w:bottom w:val="single" w:sz="4" w:space="0" w:color="auto"/>
              <w:right w:val="single" w:sz="4" w:space="0" w:color="auto"/>
            </w:tcBorders>
          </w:tcPr>
          <w:p w14:paraId="0AF3E868" w14:textId="32603252" w:rsidR="00BB3635" w:rsidRDefault="00BB3635" w:rsidP="00BB3635">
            <w:pPr>
              <w:jc w:val="right"/>
              <w:rPr>
                <w:rFonts w:cs="Arial"/>
                <w:b/>
                <w:bCs/>
              </w:rPr>
            </w:pPr>
            <w:r>
              <w:rPr>
                <w:rFonts w:cs="Arial"/>
                <w:b/>
                <w:bCs/>
              </w:rPr>
              <w:t>1280</w:t>
            </w:r>
          </w:p>
        </w:tc>
        <w:tc>
          <w:tcPr>
            <w:tcW w:w="1012" w:type="dxa"/>
            <w:tcBorders>
              <w:top w:val="nil"/>
              <w:left w:val="nil"/>
              <w:bottom w:val="single" w:sz="4" w:space="0" w:color="auto"/>
              <w:right w:val="single" w:sz="4" w:space="0" w:color="auto"/>
            </w:tcBorders>
          </w:tcPr>
          <w:p w14:paraId="4A278F29" w14:textId="1270BD2A" w:rsidR="00BB3635" w:rsidRDefault="00BB3635" w:rsidP="00BB3635">
            <w:pPr>
              <w:jc w:val="right"/>
              <w:rPr>
                <w:rFonts w:cs="Arial"/>
                <w:b/>
                <w:bCs/>
              </w:rPr>
            </w:pPr>
            <w:r>
              <w:rPr>
                <w:rFonts w:cs="Arial"/>
                <w:b/>
                <w:bCs/>
              </w:rPr>
              <w:t>1225</w:t>
            </w:r>
          </w:p>
        </w:tc>
      </w:tr>
      <w:bookmarkEnd w:id="19"/>
    </w:tbl>
    <w:p w14:paraId="5FADBEC1" w14:textId="77777777" w:rsidR="006B1BB2" w:rsidRDefault="006B1BB2" w:rsidP="006B1BB2">
      <w:pPr>
        <w:ind w:left="-142" w:right="-425"/>
        <w:jc w:val="both"/>
        <w:rPr>
          <w:rFonts w:cs="Arial"/>
        </w:rPr>
      </w:pPr>
    </w:p>
    <w:p w14:paraId="5D53EAA0" w14:textId="249BA64A" w:rsidR="005A5B78" w:rsidRPr="00143FBB" w:rsidRDefault="005A5B78" w:rsidP="00A30264">
      <w:pPr>
        <w:pStyle w:val="Heading2"/>
      </w:pPr>
      <w:r w:rsidRPr="00143FBB">
        <w:t>Conferences</w:t>
      </w:r>
    </w:p>
    <w:p w14:paraId="775CD6DC" w14:textId="04974992" w:rsidR="00DD1B0A" w:rsidRDefault="001C4411" w:rsidP="00CB1032">
      <w:pPr>
        <w:ind w:left="-142" w:right="-425"/>
        <w:jc w:val="both"/>
      </w:pPr>
      <w:r>
        <w:rPr>
          <w:rFonts w:cs="Arial"/>
        </w:rPr>
        <w:t xml:space="preserve">In quarter </w:t>
      </w:r>
      <w:r w:rsidR="00BC09BB">
        <w:rPr>
          <w:rFonts w:cs="Arial"/>
        </w:rPr>
        <w:t>6</w:t>
      </w:r>
      <w:r w:rsidR="00EA5932">
        <w:rPr>
          <w:rFonts w:cs="Arial"/>
        </w:rPr>
        <w:t>5</w:t>
      </w:r>
      <w:r w:rsidR="00362DE8">
        <w:rPr>
          <w:rFonts w:cs="Arial"/>
        </w:rPr>
        <w:t xml:space="preserve"> </w:t>
      </w:r>
      <w:r w:rsidR="00DC5DD6">
        <w:rPr>
          <w:rFonts w:cs="Arial"/>
        </w:rPr>
        <w:t xml:space="preserve">176 </w:t>
      </w:r>
      <w:r w:rsidRPr="00213E4C">
        <w:rPr>
          <w:rFonts w:cs="Arial"/>
        </w:rPr>
        <w:t>conferences</w:t>
      </w:r>
      <w:r w:rsidRPr="0081647B">
        <w:rPr>
          <w:rStyle w:val="FootnoteReference"/>
        </w:rPr>
        <w:footnoteReference w:id="11"/>
      </w:r>
      <w:r>
        <w:rPr>
          <w:rFonts w:cs="Arial"/>
        </w:rPr>
        <w:t xml:space="preserve"> were</w:t>
      </w:r>
      <w:r w:rsidR="00562176">
        <w:rPr>
          <w:rFonts w:cs="Arial"/>
        </w:rPr>
        <w:t xml:space="preserve"> </w:t>
      </w:r>
      <w:r w:rsidR="00A46793" w:rsidRPr="0098569F">
        <w:rPr>
          <w:rFonts w:cs="Arial"/>
        </w:rPr>
        <w:t xml:space="preserve">held </w:t>
      </w:r>
      <w:r w:rsidR="00A46793">
        <w:rPr>
          <w:rFonts w:cs="Arial"/>
        </w:rPr>
        <w:t xml:space="preserve">across the five communities </w:t>
      </w:r>
      <w:r w:rsidR="00E44EBF">
        <w:rPr>
          <w:rFonts w:cs="Arial"/>
        </w:rPr>
        <w:t>(</w:t>
      </w:r>
      <w:r w:rsidR="0051235F">
        <w:rPr>
          <w:rFonts w:cs="Arial"/>
        </w:rPr>
        <w:t xml:space="preserve">relating to </w:t>
      </w:r>
      <w:r w:rsidR="00603C65">
        <w:rPr>
          <w:rFonts w:cs="Arial"/>
        </w:rPr>
        <w:t>1</w:t>
      </w:r>
      <w:r w:rsidR="00DC5DD6">
        <w:rPr>
          <w:rFonts w:cs="Arial"/>
        </w:rPr>
        <w:t>53</w:t>
      </w:r>
      <w:r w:rsidR="00603C65">
        <w:rPr>
          <w:rFonts w:cs="Arial"/>
        </w:rPr>
        <w:t xml:space="preserve"> </w:t>
      </w:r>
      <w:r w:rsidR="0051235F">
        <w:rPr>
          <w:rFonts w:cs="Arial"/>
        </w:rPr>
        <w:t>clients</w:t>
      </w:r>
      <w:r w:rsidR="00FC76B8">
        <w:rPr>
          <w:rFonts w:cs="Arial"/>
        </w:rPr>
        <w:t xml:space="preserve"> </w:t>
      </w:r>
      <w:r w:rsidR="00A8670D">
        <w:rPr>
          <w:rFonts w:cs="Arial"/>
        </w:rPr>
        <w:t>served to attend conference</w:t>
      </w:r>
      <w:r w:rsidR="00E44EBF">
        <w:rPr>
          <w:rFonts w:cs="Arial"/>
        </w:rPr>
        <w:t>)</w:t>
      </w:r>
      <w:r w:rsidR="008637A3">
        <w:rPr>
          <w:rFonts w:cs="Arial"/>
        </w:rPr>
        <w:t>.</w:t>
      </w:r>
      <w:r w:rsidR="00CB1032">
        <w:rPr>
          <w:rFonts w:cs="Arial"/>
        </w:rPr>
        <w:t xml:space="preserve"> </w:t>
      </w:r>
      <w:r w:rsidR="00803D0A">
        <w:t xml:space="preserve">Attendance at conference </w:t>
      </w:r>
      <w:r w:rsidR="00DC5DD6">
        <w:t xml:space="preserve">decreased </w:t>
      </w:r>
      <w:r w:rsidR="00803D0A">
        <w:t xml:space="preserve">from </w:t>
      </w:r>
      <w:r w:rsidR="00DC5DD6">
        <w:t>76.1</w:t>
      </w:r>
      <w:r w:rsidR="00DD36DF">
        <w:rPr>
          <w:rFonts w:cs="Arial"/>
        </w:rPr>
        <w:t>%</w:t>
      </w:r>
      <w:r w:rsidR="00FC7C1D">
        <w:rPr>
          <w:rFonts w:cs="Arial"/>
        </w:rPr>
        <w:t xml:space="preserve"> </w:t>
      </w:r>
      <w:r w:rsidR="00803D0A">
        <w:t xml:space="preserve">in quarter </w:t>
      </w:r>
      <w:r w:rsidR="00CD21A9">
        <w:t>6</w:t>
      </w:r>
      <w:r w:rsidR="00EA5932">
        <w:t>4</w:t>
      </w:r>
      <w:r w:rsidR="00CB7115">
        <w:t xml:space="preserve"> </w:t>
      </w:r>
      <w:r w:rsidR="00803D0A">
        <w:t xml:space="preserve">to </w:t>
      </w:r>
      <w:r w:rsidR="00DC5DD6">
        <w:t>61.4</w:t>
      </w:r>
      <w:r w:rsidR="00DD36DF">
        <w:rPr>
          <w:rFonts w:cs="Arial"/>
        </w:rPr>
        <w:t>%</w:t>
      </w:r>
      <w:r w:rsidR="00FC7C1D">
        <w:rPr>
          <w:rFonts w:cs="Arial"/>
        </w:rPr>
        <w:t xml:space="preserve"> </w:t>
      </w:r>
      <w:r w:rsidR="00803D0A">
        <w:t xml:space="preserve">in quarter </w:t>
      </w:r>
      <w:r w:rsidR="00BC09BB">
        <w:t>6</w:t>
      </w:r>
      <w:r w:rsidR="00EA5932">
        <w:t>5</w:t>
      </w:r>
      <w:r w:rsidR="0044537C">
        <w:t>; in part this can be attributed to Sorry Business</w:t>
      </w:r>
      <w:r w:rsidR="00181C76">
        <w:t xml:space="preserve">, community unrest, and the FRC being short-staffed and not having its usual resources available to assist client </w:t>
      </w:r>
      <w:r w:rsidR="006456A5">
        <w:t>attendance at conference.</w:t>
      </w:r>
    </w:p>
    <w:p w14:paraId="3D58187E" w14:textId="77777777" w:rsidR="004D5B34" w:rsidRDefault="004D5B34" w:rsidP="00CB1032">
      <w:pPr>
        <w:ind w:left="-142" w:right="-425"/>
        <w:jc w:val="both"/>
        <w:rPr>
          <w:rFonts w:cs="Arial"/>
        </w:rPr>
      </w:pPr>
    </w:p>
    <w:p w14:paraId="3801AEE7" w14:textId="52766747" w:rsidR="00B237D7" w:rsidRDefault="00B237D7" w:rsidP="00B237D7">
      <w:pPr>
        <w:ind w:left="-142" w:right="-425"/>
        <w:rPr>
          <w:rFonts w:cs="Arial"/>
          <w:sz w:val="16"/>
          <w:szCs w:val="16"/>
        </w:rPr>
      </w:pPr>
      <w:r>
        <w:rPr>
          <w:rFonts w:cs="Arial"/>
          <w:b/>
          <w:sz w:val="16"/>
          <w:szCs w:val="16"/>
        </w:rPr>
        <w:t>Table 12</w:t>
      </w:r>
      <w:r w:rsidRPr="00122C57">
        <w:rPr>
          <w:rFonts w:cs="Arial"/>
          <w:b/>
          <w:sz w:val="16"/>
          <w:szCs w:val="16"/>
        </w:rPr>
        <w:t>:</w:t>
      </w:r>
      <w:r w:rsidRPr="00122C57">
        <w:rPr>
          <w:rFonts w:cs="Arial"/>
          <w:sz w:val="16"/>
          <w:szCs w:val="16"/>
        </w:rPr>
        <w:t xml:space="preserve"> Conferences by community and quarter </w:t>
      </w:r>
      <w:r>
        <w:rPr>
          <w:rFonts w:cs="Arial"/>
          <w:sz w:val="16"/>
          <w:szCs w:val="16"/>
        </w:rPr>
        <w:t xml:space="preserve">1 </w:t>
      </w:r>
      <w:r>
        <w:rPr>
          <w:bCs/>
          <w:sz w:val="16"/>
          <w:szCs w:val="16"/>
        </w:rPr>
        <w:t>July</w:t>
      </w:r>
      <w:r w:rsidRPr="0071779E">
        <w:rPr>
          <w:bCs/>
          <w:sz w:val="16"/>
          <w:szCs w:val="16"/>
        </w:rPr>
        <w:t xml:space="preserve"> 202</w:t>
      </w:r>
      <w:r>
        <w:rPr>
          <w:bCs/>
          <w:sz w:val="16"/>
          <w:szCs w:val="16"/>
        </w:rPr>
        <w:t>3</w:t>
      </w:r>
      <w:r w:rsidRPr="0071779E">
        <w:rPr>
          <w:bCs/>
          <w:sz w:val="16"/>
          <w:szCs w:val="16"/>
        </w:rPr>
        <w:t xml:space="preserve"> to 3</w:t>
      </w:r>
      <w:r>
        <w:rPr>
          <w:bCs/>
          <w:sz w:val="16"/>
          <w:szCs w:val="16"/>
        </w:rPr>
        <w:t xml:space="preserve">0 </w:t>
      </w:r>
      <w:r>
        <w:rPr>
          <w:bCs/>
          <w:sz w:val="16"/>
          <w:szCs w:val="16"/>
        </w:rPr>
        <w:t>September</w:t>
      </w:r>
      <w:r>
        <w:rPr>
          <w:bCs/>
          <w:sz w:val="16"/>
          <w:szCs w:val="16"/>
        </w:rPr>
        <w:t xml:space="preserve"> </w:t>
      </w:r>
      <w:r w:rsidRPr="0071779E">
        <w:rPr>
          <w:bCs/>
          <w:sz w:val="16"/>
          <w:szCs w:val="16"/>
        </w:rPr>
        <w:t>202</w:t>
      </w:r>
      <w:r>
        <w:rPr>
          <w:bCs/>
          <w:sz w:val="16"/>
          <w:szCs w:val="16"/>
        </w:rPr>
        <w:t>4</w:t>
      </w:r>
    </w:p>
    <w:p w14:paraId="339FAA3D" w14:textId="77777777" w:rsidR="00B237D7" w:rsidRPr="0071779E" w:rsidRDefault="00B237D7" w:rsidP="00B237D7">
      <w:pPr>
        <w:widowControl w:val="0"/>
        <w:tabs>
          <w:tab w:val="left" w:pos="4203"/>
        </w:tabs>
        <w:spacing w:line="240" w:lineRule="auto"/>
        <w:ind w:left="-142"/>
        <w:jc w:val="both"/>
        <w:rPr>
          <w:rFonts w:cs="Arial"/>
          <w:bCs/>
          <w:highlight w:val="yellow"/>
        </w:rPr>
      </w:pPr>
    </w:p>
    <w:tbl>
      <w:tblPr>
        <w:tblW w:w="6880" w:type="dxa"/>
        <w:tblInd w:w="93" w:type="dxa"/>
        <w:tblLook w:val="04A0" w:firstRow="1" w:lastRow="0" w:firstColumn="1" w:lastColumn="0" w:noHBand="0" w:noVBand="1"/>
      </w:tblPr>
      <w:tblGrid>
        <w:gridCol w:w="2080"/>
        <w:gridCol w:w="960"/>
        <w:gridCol w:w="960"/>
        <w:gridCol w:w="960"/>
        <w:gridCol w:w="960"/>
        <w:gridCol w:w="960"/>
      </w:tblGrid>
      <w:tr w:rsidR="00B237D7" w:rsidRPr="00C5395B" w14:paraId="0B13DD37" w14:textId="77777777" w:rsidTr="00D744B8">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0F52A33B" w14:textId="77777777" w:rsidR="00B237D7" w:rsidRPr="00C5395B" w:rsidRDefault="00B237D7" w:rsidP="00B237D7">
            <w:pPr>
              <w:pStyle w:val="TableText"/>
              <w:rPr>
                <w:b/>
                <w:lang w:eastAsia="en-AU"/>
              </w:rPr>
            </w:pPr>
            <w:bookmarkStart w:id="20" w:name="_Hlk158965956"/>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704CC355" w14:textId="55E2F8DE" w:rsidR="00B237D7" w:rsidRDefault="00B237D7" w:rsidP="00B237D7">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4BEE76DC" w14:textId="5E16AEC2" w:rsidR="00B237D7" w:rsidRDefault="00B237D7" w:rsidP="00B237D7">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1652ADD1" w14:textId="254C7052" w:rsidR="00B237D7" w:rsidRDefault="00B237D7" w:rsidP="00B237D7">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7CE2E0DF" w14:textId="72D9BF70" w:rsidR="00B237D7" w:rsidRDefault="00B237D7" w:rsidP="00B237D7">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26D9C2D3" w14:textId="7E87256C" w:rsidR="00B237D7" w:rsidRPr="00BA518C" w:rsidRDefault="00B237D7" w:rsidP="00B237D7">
            <w:pPr>
              <w:pStyle w:val="TableText"/>
              <w:jc w:val="right"/>
              <w:rPr>
                <w:b/>
                <w:lang w:eastAsia="en-AU"/>
              </w:rPr>
            </w:pPr>
            <w:r w:rsidRPr="00BA518C">
              <w:rPr>
                <w:b/>
                <w:lang w:eastAsia="en-AU"/>
              </w:rPr>
              <w:t>Qtr 6</w:t>
            </w:r>
            <w:r>
              <w:rPr>
                <w:b/>
                <w:lang w:eastAsia="en-AU"/>
              </w:rPr>
              <w:t>5</w:t>
            </w:r>
          </w:p>
        </w:tc>
      </w:tr>
      <w:tr w:rsidR="00F35CC5" w:rsidRPr="00C5395B" w14:paraId="12041D95" w14:textId="77777777" w:rsidTr="00D744B8">
        <w:trPr>
          <w:trHeight w:val="255"/>
        </w:trPr>
        <w:tc>
          <w:tcPr>
            <w:tcW w:w="2080" w:type="dxa"/>
            <w:tcBorders>
              <w:top w:val="nil"/>
              <w:left w:val="single" w:sz="4" w:space="0" w:color="auto"/>
              <w:bottom w:val="single" w:sz="4" w:space="0" w:color="auto"/>
              <w:right w:val="single" w:sz="4" w:space="0" w:color="auto"/>
            </w:tcBorders>
            <w:noWrap/>
            <w:hideMark/>
          </w:tcPr>
          <w:p w14:paraId="141A422D" w14:textId="77777777" w:rsidR="00F35CC5" w:rsidRPr="00C5395B" w:rsidRDefault="00F35CC5" w:rsidP="00F35CC5">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4E697EDB" w14:textId="4F6E7557" w:rsidR="00F35CC5" w:rsidRDefault="00F35CC5" w:rsidP="00F35CC5">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40346E7A" w14:textId="0015DDCE" w:rsidR="00F35CC5" w:rsidRDefault="00F35CC5" w:rsidP="00F35CC5">
            <w:pPr>
              <w:jc w:val="right"/>
              <w:rPr>
                <w:rFonts w:cs="Arial"/>
              </w:rPr>
            </w:pPr>
            <w:r>
              <w:rPr>
                <w:rFonts w:cs="Arial"/>
              </w:rPr>
              <w:t>122</w:t>
            </w:r>
          </w:p>
        </w:tc>
        <w:tc>
          <w:tcPr>
            <w:tcW w:w="960" w:type="dxa"/>
            <w:tcBorders>
              <w:top w:val="nil"/>
              <w:left w:val="nil"/>
              <w:bottom w:val="single" w:sz="4" w:space="0" w:color="auto"/>
              <w:right w:val="single" w:sz="4" w:space="0" w:color="auto"/>
            </w:tcBorders>
          </w:tcPr>
          <w:p w14:paraId="367F0CC5" w14:textId="0B53AD93" w:rsidR="00F35CC5" w:rsidRDefault="00F35CC5" w:rsidP="00F35CC5">
            <w:pPr>
              <w:jc w:val="right"/>
              <w:rPr>
                <w:rFonts w:cs="Arial"/>
              </w:rPr>
            </w:pPr>
            <w:r>
              <w:rPr>
                <w:rFonts w:cs="Arial"/>
              </w:rPr>
              <w:t>92</w:t>
            </w:r>
          </w:p>
        </w:tc>
        <w:tc>
          <w:tcPr>
            <w:tcW w:w="960" w:type="dxa"/>
            <w:tcBorders>
              <w:top w:val="nil"/>
              <w:left w:val="nil"/>
              <w:bottom w:val="single" w:sz="4" w:space="0" w:color="auto"/>
              <w:right w:val="single" w:sz="4" w:space="0" w:color="auto"/>
            </w:tcBorders>
          </w:tcPr>
          <w:p w14:paraId="4319C239" w14:textId="5C5855F8" w:rsidR="00F35CC5" w:rsidRDefault="00F35CC5" w:rsidP="00F35CC5">
            <w:pPr>
              <w:jc w:val="right"/>
              <w:rPr>
                <w:rFonts w:cs="Arial"/>
              </w:rPr>
            </w:pPr>
            <w:r>
              <w:rPr>
                <w:rFonts w:cs="Arial"/>
              </w:rPr>
              <w:t>85</w:t>
            </w:r>
          </w:p>
        </w:tc>
        <w:tc>
          <w:tcPr>
            <w:tcW w:w="960" w:type="dxa"/>
            <w:tcBorders>
              <w:top w:val="nil"/>
              <w:left w:val="nil"/>
              <w:bottom w:val="single" w:sz="4" w:space="0" w:color="auto"/>
              <w:right w:val="single" w:sz="4" w:space="0" w:color="auto"/>
            </w:tcBorders>
          </w:tcPr>
          <w:p w14:paraId="4E3CEAAF" w14:textId="4F86CDEB" w:rsidR="00F35CC5" w:rsidRDefault="00F35CC5" w:rsidP="00F35CC5">
            <w:pPr>
              <w:jc w:val="right"/>
              <w:rPr>
                <w:rFonts w:cs="Arial"/>
              </w:rPr>
            </w:pPr>
            <w:r>
              <w:rPr>
                <w:rFonts w:cs="Arial"/>
              </w:rPr>
              <w:t>64</w:t>
            </w:r>
          </w:p>
        </w:tc>
      </w:tr>
      <w:tr w:rsidR="00F35CC5" w:rsidRPr="00C5395B" w14:paraId="3EDA95EC" w14:textId="77777777" w:rsidTr="00D744B8">
        <w:trPr>
          <w:trHeight w:val="255"/>
        </w:trPr>
        <w:tc>
          <w:tcPr>
            <w:tcW w:w="2080" w:type="dxa"/>
            <w:tcBorders>
              <w:top w:val="nil"/>
              <w:left w:val="single" w:sz="4" w:space="0" w:color="auto"/>
              <w:bottom w:val="single" w:sz="4" w:space="0" w:color="auto"/>
              <w:right w:val="single" w:sz="4" w:space="0" w:color="auto"/>
            </w:tcBorders>
            <w:noWrap/>
            <w:hideMark/>
          </w:tcPr>
          <w:p w14:paraId="42EFA715" w14:textId="77777777" w:rsidR="00F35CC5" w:rsidRPr="00C5395B" w:rsidRDefault="00F35CC5" w:rsidP="00F35CC5">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7EE9B52E" w14:textId="0F676E47" w:rsidR="00F35CC5" w:rsidRDefault="00F35CC5" w:rsidP="00F35CC5">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66D89CC5" w14:textId="733CDB53" w:rsidR="00F35CC5" w:rsidRDefault="00F35CC5" w:rsidP="00F35CC5">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1F032389" w14:textId="07EAB253" w:rsidR="00F35CC5" w:rsidRDefault="00F35CC5" w:rsidP="00F35CC5">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5676FCCF" w14:textId="779EA860" w:rsidR="00F35CC5" w:rsidRDefault="00F35CC5" w:rsidP="00F35CC5">
            <w:pPr>
              <w:jc w:val="right"/>
              <w:rPr>
                <w:rFonts w:cs="Arial"/>
              </w:rPr>
            </w:pPr>
            <w:r>
              <w:rPr>
                <w:rFonts w:cs="Arial"/>
              </w:rPr>
              <w:t>9</w:t>
            </w:r>
          </w:p>
        </w:tc>
        <w:tc>
          <w:tcPr>
            <w:tcW w:w="960" w:type="dxa"/>
            <w:tcBorders>
              <w:top w:val="nil"/>
              <w:left w:val="nil"/>
              <w:bottom w:val="single" w:sz="4" w:space="0" w:color="auto"/>
              <w:right w:val="single" w:sz="4" w:space="0" w:color="auto"/>
            </w:tcBorders>
          </w:tcPr>
          <w:p w14:paraId="2DCD7A53" w14:textId="019699E0" w:rsidR="00F35CC5" w:rsidRDefault="00F35CC5" w:rsidP="00F35CC5">
            <w:pPr>
              <w:jc w:val="right"/>
              <w:rPr>
                <w:rFonts w:cs="Arial"/>
              </w:rPr>
            </w:pPr>
            <w:r>
              <w:rPr>
                <w:rFonts w:cs="Arial"/>
              </w:rPr>
              <w:t>7</w:t>
            </w:r>
          </w:p>
        </w:tc>
      </w:tr>
      <w:tr w:rsidR="00F35CC5" w:rsidRPr="00C5395B" w14:paraId="650CA478" w14:textId="77777777" w:rsidTr="00D744B8">
        <w:trPr>
          <w:trHeight w:val="255"/>
        </w:trPr>
        <w:tc>
          <w:tcPr>
            <w:tcW w:w="2080" w:type="dxa"/>
            <w:tcBorders>
              <w:top w:val="nil"/>
              <w:left w:val="single" w:sz="4" w:space="0" w:color="auto"/>
              <w:bottom w:val="single" w:sz="4" w:space="0" w:color="auto"/>
              <w:right w:val="single" w:sz="4" w:space="0" w:color="auto"/>
            </w:tcBorders>
            <w:noWrap/>
          </w:tcPr>
          <w:p w14:paraId="62B65B6B" w14:textId="77777777" w:rsidR="00F35CC5" w:rsidRPr="00C5395B" w:rsidRDefault="00F35CC5" w:rsidP="00F35CC5">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08DE0C2A" w14:textId="6AD00A1E" w:rsidR="00F35CC5" w:rsidRDefault="00F35CC5" w:rsidP="00F35CC5">
            <w:pPr>
              <w:jc w:val="right"/>
              <w:rPr>
                <w:rFonts w:cs="Arial"/>
              </w:rPr>
            </w:pPr>
            <w:r>
              <w:rPr>
                <w:rFonts w:cs="Arial"/>
              </w:rPr>
              <w:t>88</w:t>
            </w:r>
          </w:p>
        </w:tc>
        <w:tc>
          <w:tcPr>
            <w:tcW w:w="960" w:type="dxa"/>
            <w:tcBorders>
              <w:top w:val="nil"/>
              <w:left w:val="nil"/>
              <w:bottom w:val="single" w:sz="4" w:space="0" w:color="auto"/>
              <w:right w:val="single" w:sz="4" w:space="0" w:color="auto"/>
            </w:tcBorders>
          </w:tcPr>
          <w:p w14:paraId="49855723" w14:textId="6F230C43" w:rsidR="00F35CC5" w:rsidRDefault="00F35CC5" w:rsidP="00F35CC5">
            <w:pPr>
              <w:jc w:val="right"/>
              <w:rPr>
                <w:rFonts w:cs="Arial"/>
              </w:rPr>
            </w:pPr>
            <w:r>
              <w:rPr>
                <w:rFonts w:cs="Arial"/>
              </w:rPr>
              <w:t>115</w:t>
            </w:r>
          </w:p>
        </w:tc>
        <w:tc>
          <w:tcPr>
            <w:tcW w:w="960" w:type="dxa"/>
            <w:tcBorders>
              <w:top w:val="nil"/>
              <w:left w:val="nil"/>
              <w:bottom w:val="single" w:sz="4" w:space="0" w:color="auto"/>
              <w:right w:val="single" w:sz="4" w:space="0" w:color="auto"/>
            </w:tcBorders>
          </w:tcPr>
          <w:p w14:paraId="1B6CB62E" w14:textId="73965D3D" w:rsidR="00F35CC5" w:rsidRDefault="00F35CC5" w:rsidP="00F35CC5">
            <w:pPr>
              <w:jc w:val="right"/>
              <w:rPr>
                <w:rFonts w:cs="Arial"/>
              </w:rPr>
            </w:pPr>
            <w:r>
              <w:rPr>
                <w:rFonts w:cs="Arial"/>
              </w:rPr>
              <w:t>78</w:t>
            </w:r>
          </w:p>
        </w:tc>
        <w:tc>
          <w:tcPr>
            <w:tcW w:w="960" w:type="dxa"/>
            <w:tcBorders>
              <w:top w:val="nil"/>
              <w:left w:val="nil"/>
              <w:bottom w:val="single" w:sz="4" w:space="0" w:color="auto"/>
              <w:right w:val="single" w:sz="4" w:space="0" w:color="auto"/>
            </w:tcBorders>
          </w:tcPr>
          <w:p w14:paraId="3495BBBB" w14:textId="60DA0A41" w:rsidR="00F35CC5" w:rsidRDefault="00F35CC5" w:rsidP="00F35CC5">
            <w:pPr>
              <w:jc w:val="right"/>
              <w:rPr>
                <w:rFonts w:cs="Arial"/>
              </w:rPr>
            </w:pPr>
            <w:r>
              <w:rPr>
                <w:rFonts w:cs="Arial"/>
              </w:rPr>
              <w:t>74</w:t>
            </w:r>
          </w:p>
        </w:tc>
        <w:tc>
          <w:tcPr>
            <w:tcW w:w="960" w:type="dxa"/>
            <w:tcBorders>
              <w:top w:val="nil"/>
              <w:left w:val="nil"/>
              <w:bottom w:val="single" w:sz="4" w:space="0" w:color="auto"/>
              <w:right w:val="single" w:sz="4" w:space="0" w:color="auto"/>
            </w:tcBorders>
          </w:tcPr>
          <w:p w14:paraId="6F4FD789" w14:textId="0999D043" w:rsidR="00F35CC5" w:rsidRDefault="00F35CC5" w:rsidP="00F35CC5">
            <w:pPr>
              <w:jc w:val="right"/>
              <w:rPr>
                <w:rFonts w:cs="Arial"/>
              </w:rPr>
            </w:pPr>
            <w:r>
              <w:rPr>
                <w:rFonts w:cs="Arial"/>
              </w:rPr>
              <w:t>75</w:t>
            </w:r>
          </w:p>
        </w:tc>
      </w:tr>
      <w:tr w:rsidR="00F35CC5" w:rsidRPr="00C5395B" w14:paraId="40158552" w14:textId="77777777" w:rsidTr="00D744B8">
        <w:trPr>
          <w:trHeight w:val="255"/>
        </w:trPr>
        <w:tc>
          <w:tcPr>
            <w:tcW w:w="2080" w:type="dxa"/>
            <w:tcBorders>
              <w:top w:val="nil"/>
              <w:left w:val="single" w:sz="4" w:space="0" w:color="auto"/>
              <w:bottom w:val="single" w:sz="4" w:space="0" w:color="auto"/>
              <w:right w:val="single" w:sz="4" w:space="0" w:color="auto"/>
            </w:tcBorders>
            <w:noWrap/>
            <w:hideMark/>
          </w:tcPr>
          <w:p w14:paraId="310E799E" w14:textId="77777777" w:rsidR="00F35CC5" w:rsidRPr="00C5395B" w:rsidRDefault="00F35CC5" w:rsidP="00F35CC5">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35C7D11" w14:textId="495371AA" w:rsidR="00F35CC5" w:rsidRDefault="00F35CC5" w:rsidP="00F35CC5">
            <w:pPr>
              <w:jc w:val="right"/>
              <w:rPr>
                <w:rFonts w:cs="Arial"/>
              </w:rPr>
            </w:pPr>
            <w:r>
              <w:rPr>
                <w:rFonts w:cs="Arial"/>
              </w:rPr>
              <w:t>31</w:t>
            </w:r>
          </w:p>
        </w:tc>
        <w:tc>
          <w:tcPr>
            <w:tcW w:w="960" w:type="dxa"/>
            <w:tcBorders>
              <w:top w:val="nil"/>
              <w:left w:val="nil"/>
              <w:bottom w:val="single" w:sz="4" w:space="0" w:color="auto"/>
              <w:right w:val="single" w:sz="4" w:space="0" w:color="auto"/>
            </w:tcBorders>
          </w:tcPr>
          <w:p w14:paraId="5E36A068" w14:textId="22F10F2A" w:rsidR="00F35CC5" w:rsidRDefault="00F35CC5" w:rsidP="00F35CC5">
            <w:pPr>
              <w:jc w:val="right"/>
              <w:rPr>
                <w:rFonts w:cs="Arial"/>
              </w:rPr>
            </w:pPr>
            <w:r>
              <w:rPr>
                <w:rFonts w:cs="Arial"/>
              </w:rPr>
              <w:t>51</w:t>
            </w:r>
          </w:p>
        </w:tc>
        <w:tc>
          <w:tcPr>
            <w:tcW w:w="960" w:type="dxa"/>
            <w:tcBorders>
              <w:top w:val="nil"/>
              <w:left w:val="nil"/>
              <w:bottom w:val="single" w:sz="4" w:space="0" w:color="auto"/>
              <w:right w:val="single" w:sz="4" w:space="0" w:color="auto"/>
            </w:tcBorders>
          </w:tcPr>
          <w:p w14:paraId="70B4AE90" w14:textId="5C431DA6" w:rsidR="00F35CC5" w:rsidRDefault="00F35CC5" w:rsidP="00F35CC5">
            <w:pPr>
              <w:jc w:val="right"/>
              <w:rPr>
                <w:rFonts w:cs="Arial"/>
              </w:rPr>
            </w:pPr>
            <w:r>
              <w:rPr>
                <w:rFonts w:cs="Arial"/>
              </w:rPr>
              <w:t>57</w:t>
            </w:r>
          </w:p>
        </w:tc>
        <w:tc>
          <w:tcPr>
            <w:tcW w:w="960" w:type="dxa"/>
            <w:tcBorders>
              <w:top w:val="nil"/>
              <w:left w:val="nil"/>
              <w:bottom w:val="single" w:sz="4" w:space="0" w:color="auto"/>
              <w:right w:val="single" w:sz="4" w:space="0" w:color="auto"/>
            </w:tcBorders>
          </w:tcPr>
          <w:p w14:paraId="5E99C305" w14:textId="310D9928" w:rsidR="00F35CC5" w:rsidRDefault="00F35CC5" w:rsidP="00F35CC5">
            <w:pPr>
              <w:jc w:val="right"/>
              <w:rPr>
                <w:rFonts w:cs="Arial"/>
              </w:rPr>
            </w:pPr>
            <w:r>
              <w:rPr>
                <w:rFonts w:cs="Arial"/>
              </w:rPr>
              <w:t>26</w:t>
            </w:r>
          </w:p>
        </w:tc>
        <w:tc>
          <w:tcPr>
            <w:tcW w:w="960" w:type="dxa"/>
            <w:tcBorders>
              <w:top w:val="nil"/>
              <w:left w:val="nil"/>
              <w:bottom w:val="single" w:sz="4" w:space="0" w:color="auto"/>
              <w:right w:val="single" w:sz="4" w:space="0" w:color="auto"/>
            </w:tcBorders>
          </w:tcPr>
          <w:p w14:paraId="4BDB88A2" w14:textId="6CD7626B" w:rsidR="00F35CC5" w:rsidRDefault="00F35CC5" w:rsidP="00F35CC5">
            <w:pPr>
              <w:jc w:val="right"/>
              <w:rPr>
                <w:rFonts w:cs="Arial"/>
              </w:rPr>
            </w:pPr>
            <w:r>
              <w:rPr>
                <w:rFonts w:cs="Arial"/>
              </w:rPr>
              <w:t>26</w:t>
            </w:r>
          </w:p>
        </w:tc>
      </w:tr>
      <w:tr w:rsidR="00F35CC5" w:rsidRPr="00C5395B" w14:paraId="40A47D42" w14:textId="77777777" w:rsidTr="00D744B8">
        <w:trPr>
          <w:trHeight w:val="255"/>
        </w:trPr>
        <w:tc>
          <w:tcPr>
            <w:tcW w:w="2080" w:type="dxa"/>
            <w:tcBorders>
              <w:top w:val="nil"/>
              <w:left w:val="single" w:sz="4" w:space="0" w:color="auto"/>
              <w:bottom w:val="single" w:sz="4" w:space="0" w:color="auto"/>
              <w:right w:val="single" w:sz="4" w:space="0" w:color="auto"/>
            </w:tcBorders>
            <w:noWrap/>
            <w:hideMark/>
          </w:tcPr>
          <w:p w14:paraId="14A865CC" w14:textId="77777777" w:rsidR="00F35CC5" w:rsidRPr="00C5395B" w:rsidRDefault="00F35CC5" w:rsidP="00F35CC5">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B55EFC5" w14:textId="72AB3B6A" w:rsidR="00F35CC5" w:rsidRDefault="00F35CC5" w:rsidP="00F35CC5">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4ADC15EF" w14:textId="31AEF8DB" w:rsidR="00F35CC5" w:rsidRDefault="00F35CC5" w:rsidP="00F35CC5">
            <w:pPr>
              <w:jc w:val="right"/>
              <w:rPr>
                <w:rFonts w:cs="Arial"/>
              </w:rPr>
            </w:pPr>
            <w:r>
              <w:rPr>
                <w:rFonts w:cs="Arial"/>
              </w:rPr>
              <w:t>16</w:t>
            </w:r>
          </w:p>
        </w:tc>
        <w:tc>
          <w:tcPr>
            <w:tcW w:w="960" w:type="dxa"/>
            <w:tcBorders>
              <w:top w:val="nil"/>
              <w:left w:val="nil"/>
              <w:bottom w:val="single" w:sz="4" w:space="0" w:color="auto"/>
              <w:right w:val="single" w:sz="4" w:space="0" w:color="auto"/>
            </w:tcBorders>
          </w:tcPr>
          <w:p w14:paraId="78424298" w14:textId="75D67C88" w:rsidR="00F35CC5" w:rsidRDefault="00F35CC5" w:rsidP="00F35CC5">
            <w:pPr>
              <w:jc w:val="right"/>
              <w:rPr>
                <w:rFonts w:cs="Arial"/>
              </w:rPr>
            </w:pPr>
            <w:r>
              <w:rPr>
                <w:rFonts w:cs="Arial"/>
              </w:rPr>
              <w:t>8</w:t>
            </w:r>
          </w:p>
        </w:tc>
        <w:tc>
          <w:tcPr>
            <w:tcW w:w="960" w:type="dxa"/>
            <w:tcBorders>
              <w:top w:val="nil"/>
              <w:left w:val="nil"/>
              <w:bottom w:val="single" w:sz="4" w:space="0" w:color="auto"/>
              <w:right w:val="single" w:sz="4" w:space="0" w:color="auto"/>
            </w:tcBorders>
          </w:tcPr>
          <w:p w14:paraId="2101BA15" w14:textId="4B0009A0" w:rsidR="00F35CC5" w:rsidRDefault="00F35CC5" w:rsidP="00F35CC5">
            <w:pPr>
              <w:jc w:val="right"/>
              <w:rPr>
                <w:rFonts w:cs="Arial"/>
              </w:rPr>
            </w:pPr>
            <w:r>
              <w:rPr>
                <w:rFonts w:cs="Arial"/>
              </w:rPr>
              <w:t>7</w:t>
            </w:r>
          </w:p>
        </w:tc>
        <w:tc>
          <w:tcPr>
            <w:tcW w:w="960" w:type="dxa"/>
            <w:tcBorders>
              <w:top w:val="nil"/>
              <w:left w:val="nil"/>
              <w:bottom w:val="single" w:sz="4" w:space="0" w:color="auto"/>
              <w:right w:val="single" w:sz="4" w:space="0" w:color="auto"/>
            </w:tcBorders>
          </w:tcPr>
          <w:p w14:paraId="5A4C6AA7" w14:textId="1DE7A489" w:rsidR="00F35CC5" w:rsidRDefault="00F35CC5" w:rsidP="00F35CC5">
            <w:pPr>
              <w:jc w:val="right"/>
              <w:rPr>
                <w:rFonts w:cs="Arial"/>
              </w:rPr>
            </w:pPr>
            <w:r>
              <w:rPr>
                <w:rFonts w:cs="Arial"/>
              </w:rPr>
              <w:t>4</w:t>
            </w:r>
          </w:p>
        </w:tc>
      </w:tr>
      <w:tr w:rsidR="00F35CC5" w:rsidRPr="00C5395B" w14:paraId="1A4A74A5" w14:textId="77777777" w:rsidTr="00D744B8">
        <w:trPr>
          <w:trHeight w:val="255"/>
        </w:trPr>
        <w:tc>
          <w:tcPr>
            <w:tcW w:w="2080" w:type="dxa"/>
            <w:tcBorders>
              <w:top w:val="nil"/>
              <w:left w:val="single" w:sz="4" w:space="0" w:color="auto"/>
              <w:bottom w:val="single" w:sz="4" w:space="0" w:color="auto"/>
              <w:right w:val="single" w:sz="4" w:space="0" w:color="auto"/>
            </w:tcBorders>
            <w:noWrap/>
            <w:hideMark/>
          </w:tcPr>
          <w:p w14:paraId="016618BC" w14:textId="77777777" w:rsidR="00F35CC5" w:rsidRPr="00C5395B" w:rsidRDefault="00F35CC5" w:rsidP="00F35CC5">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44CF89E9" w14:textId="11C11430" w:rsidR="00F35CC5" w:rsidRDefault="00F35CC5" w:rsidP="00F35CC5">
            <w:pPr>
              <w:jc w:val="right"/>
              <w:rPr>
                <w:rFonts w:cs="Arial"/>
                <w:b/>
                <w:bCs/>
              </w:rPr>
            </w:pPr>
            <w:r>
              <w:rPr>
                <w:rFonts w:cs="Arial"/>
                <w:b/>
                <w:bCs/>
              </w:rPr>
              <w:t>228</w:t>
            </w:r>
          </w:p>
        </w:tc>
        <w:tc>
          <w:tcPr>
            <w:tcW w:w="960" w:type="dxa"/>
            <w:tcBorders>
              <w:top w:val="nil"/>
              <w:left w:val="nil"/>
              <w:bottom w:val="single" w:sz="4" w:space="0" w:color="auto"/>
              <w:right w:val="single" w:sz="4" w:space="0" w:color="auto"/>
            </w:tcBorders>
          </w:tcPr>
          <w:p w14:paraId="68EA9087" w14:textId="4DDAC7F7" w:rsidR="00F35CC5" w:rsidRDefault="00F35CC5" w:rsidP="00F35CC5">
            <w:pPr>
              <w:jc w:val="right"/>
              <w:rPr>
                <w:rFonts w:cs="Arial"/>
                <w:b/>
                <w:bCs/>
              </w:rPr>
            </w:pPr>
            <w:r>
              <w:rPr>
                <w:rFonts w:cs="Arial"/>
                <w:b/>
                <w:bCs/>
              </w:rPr>
              <w:t>311</w:t>
            </w:r>
          </w:p>
        </w:tc>
        <w:tc>
          <w:tcPr>
            <w:tcW w:w="960" w:type="dxa"/>
            <w:tcBorders>
              <w:top w:val="nil"/>
              <w:left w:val="nil"/>
              <w:bottom w:val="single" w:sz="4" w:space="0" w:color="auto"/>
              <w:right w:val="single" w:sz="4" w:space="0" w:color="auto"/>
            </w:tcBorders>
          </w:tcPr>
          <w:p w14:paraId="09B76B08" w14:textId="00356C6F" w:rsidR="00F35CC5" w:rsidRDefault="00F35CC5" w:rsidP="00F35CC5">
            <w:pPr>
              <w:jc w:val="right"/>
              <w:rPr>
                <w:rFonts w:cs="Arial"/>
                <w:b/>
                <w:bCs/>
              </w:rPr>
            </w:pPr>
            <w:r>
              <w:rPr>
                <w:rFonts w:cs="Arial"/>
                <w:b/>
                <w:bCs/>
              </w:rPr>
              <w:t>244</w:t>
            </w:r>
          </w:p>
        </w:tc>
        <w:tc>
          <w:tcPr>
            <w:tcW w:w="960" w:type="dxa"/>
            <w:tcBorders>
              <w:top w:val="nil"/>
              <w:left w:val="nil"/>
              <w:bottom w:val="single" w:sz="4" w:space="0" w:color="auto"/>
              <w:right w:val="single" w:sz="4" w:space="0" w:color="auto"/>
            </w:tcBorders>
          </w:tcPr>
          <w:p w14:paraId="5C91B92B" w14:textId="7C6D2AAC" w:rsidR="00F35CC5" w:rsidRDefault="00F35CC5" w:rsidP="00F35CC5">
            <w:pPr>
              <w:jc w:val="right"/>
              <w:rPr>
                <w:rFonts w:cs="Arial"/>
                <w:b/>
                <w:bCs/>
              </w:rPr>
            </w:pPr>
            <w:r>
              <w:rPr>
                <w:rFonts w:cs="Arial"/>
                <w:b/>
                <w:bCs/>
              </w:rPr>
              <w:t>201</w:t>
            </w:r>
          </w:p>
        </w:tc>
        <w:tc>
          <w:tcPr>
            <w:tcW w:w="960" w:type="dxa"/>
            <w:tcBorders>
              <w:top w:val="nil"/>
              <w:left w:val="nil"/>
              <w:bottom w:val="single" w:sz="4" w:space="0" w:color="auto"/>
              <w:right w:val="single" w:sz="4" w:space="0" w:color="auto"/>
            </w:tcBorders>
          </w:tcPr>
          <w:p w14:paraId="5D79875A" w14:textId="5A9FEF2A" w:rsidR="00F35CC5" w:rsidRDefault="00F35CC5" w:rsidP="00F35CC5">
            <w:pPr>
              <w:jc w:val="right"/>
              <w:rPr>
                <w:rFonts w:cs="Arial"/>
                <w:b/>
                <w:bCs/>
              </w:rPr>
            </w:pPr>
            <w:r>
              <w:rPr>
                <w:rFonts w:cs="Arial"/>
                <w:b/>
                <w:bCs/>
              </w:rPr>
              <w:t>176</w:t>
            </w:r>
          </w:p>
        </w:tc>
      </w:tr>
      <w:bookmarkEnd w:id="20"/>
    </w:tbl>
    <w:p w14:paraId="35699577" w14:textId="77777777" w:rsidR="00B237D7" w:rsidRDefault="00B237D7" w:rsidP="00B237D7">
      <w:pPr>
        <w:ind w:left="-142" w:right="-425"/>
        <w:jc w:val="both"/>
        <w:rPr>
          <w:rFonts w:cs="Arial"/>
        </w:rPr>
      </w:pPr>
    </w:p>
    <w:p w14:paraId="7BAE3B75" w14:textId="0EC2B52B" w:rsidR="005A5B78" w:rsidRPr="002D4651" w:rsidRDefault="005A5B78" w:rsidP="00A30264">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417F98D8" w14:textId="3B6F1EDA" w:rsidR="00C872F0" w:rsidRDefault="006F3F88" w:rsidP="00964A63">
      <w:pPr>
        <w:ind w:left="-142" w:right="-425"/>
        <w:jc w:val="both"/>
      </w:pPr>
      <w:r>
        <w:rPr>
          <w:rFonts w:cs="Arial"/>
        </w:rPr>
        <w:t xml:space="preserve">A total of </w:t>
      </w:r>
      <w:r w:rsidR="00DC5DD6">
        <w:rPr>
          <w:rFonts w:cs="Arial"/>
        </w:rPr>
        <w:t>60</w:t>
      </w:r>
      <w:r w:rsidR="00E27302">
        <w:rPr>
          <w:rFonts w:cs="Arial"/>
        </w:rPr>
        <w:t xml:space="preserve"> </w:t>
      </w:r>
      <w:r w:rsidR="00281AAC">
        <w:rPr>
          <w:rFonts w:cs="Arial"/>
        </w:rPr>
        <w:t>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w:t>
      </w:r>
      <w:r w:rsidR="0073625C">
        <w:t xml:space="preserve"> (FRAs)</w:t>
      </w:r>
      <w:r w:rsidR="001B3F63">
        <w:t xml:space="preserve">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DC5DD6">
        <w:rPr>
          <w:rFonts w:cs="Arial"/>
        </w:rPr>
        <w:t>5</w:t>
      </w:r>
      <w:r w:rsidR="00E27302">
        <w:rPr>
          <w:rFonts w:cs="Arial"/>
        </w:rPr>
        <w:t>2</w:t>
      </w:r>
      <w:r w:rsidR="00E27302" w:rsidRPr="003573E3">
        <w:rPr>
          <w:rFonts w:cs="Arial"/>
        </w:rPr>
        <w:t xml:space="preserve"> </w:t>
      </w:r>
      <w:r w:rsidR="001E5AFF" w:rsidRPr="003573E3">
        <w:rPr>
          <w:rFonts w:cs="Arial"/>
        </w:rPr>
        <w:t xml:space="preserve">clients </w:t>
      </w:r>
      <w:r>
        <w:rPr>
          <w:rFonts w:cs="Arial"/>
        </w:rPr>
        <w:t xml:space="preserve">were made in quarter </w:t>
      </w:r>
      <w:r w:rsidR="00BC09BB">
        <w:rPr>
          <w:rFonts w:cs="Arial"/>
        </w:rPr>
        <w:t>6</w:t>
      </w:r>
      <w:r w:rsidR="00EA5932">
        <w:rPr>
          <w:rFonts w:cs="Arial"/>
        </w:rPr>
        <w:t>5</w:t>
      </w:r>
      <w:r w:rsidR="001266C1" w:rsidRPr="00C75E8D">
        <w:rPr>
          <w:rFonts w:cs="Arial"/>
        </w:rPr>
        <w:t>.</w:t>
      </w:r>
      <w:r w:rsidR="00C75E8D" w:rsidRPr="00C75E8D">
        <w:rPr>
          <w:rFonts w:cs="Arial"/>
        </w:rPr>
        <w:t xml:space="preserve"> The Local Commissioners continue to raise concerns regarding the availability of appropriate perpetrator intervention programs suitable for client referrals so community members can be supported to address </w:t>
      </w:r>
      <w:r w:rsidR="00C75E8D">
        <w:rPr>
          <w:rFonts w:cs="Arial"/>
        </w:rPr>
        <w:t>domestic violence</w:t>
      </w:r>
      <w:r w:rsidR="00C75E8D" w:rsidRPr="00C75E8D">
        <w:rPr>
          <w:rFonts w:cs="Arial"/>
        </w:rPr>
        <w:t xml:space="preserve"> behaviours. The broader social impacts of domestic and family violence are set out in </w:t>
      </w:r>
      <w:r w:rsidR="00C75E8D" w:rsidRPr="00C75E8D">
        <w:t xml:space="preserve">Table </w:t>
      </w:r>
      <w:r w:rsidR="00F61DB6">
        <w:t>3</w:t>
      </w:r>
      <w:r w:rsidR="00C75E8D" w:rsidRPr="00C75E8D">
        <w:t xml:space="preserve"> with </w:t>
      </w:r>
      <w:r w:rsidR="00C75E8D">
        <w:t xml:space="preserve">an </w:t>
      </w:r>
      <w:r w:rsidR="00C75E8D" w:rsidRPr="00C75E8D">
        <w:t>analysis illustrating the nexus between Court convictions and domestic violence orders/breaches with school attendance issues and to a lesser degree child safety issues.</w:t>
      </w:r>
    </w:p>
    <w:p w14:paraId="31E65419" w14:textId="0313DD95" w:rsidR="0049144A" w:rsidRDefault="0049144A" w:rsidP="0049144A">
      <w:pPr>
        <w:tabs>
          <w:tab w:val="left" w:pos="0"/>
        </w:tabs>
        <w:ind w:left="426" w:right="-425" w:hanging="568"/>
        <w:jc w:val="both"/>
        <w:rPr>
          <w:rFonts w:cs="Arial"/>
          <w:sz w:val="16"/>
          <w:szCs w:val="16"/>
        </w:rPr>
      </w:pPr>
      <w:r>
        <w:rPr>
          <w:rFonts w:cs="Arial"/>
          <w:b/>
          <w:sz w:val="16"/>
          <w:szCs w:val="16"/>
        </w:rPr>
        <w:lastRenderedPageBreak/>
        <w:t>Table 13</w:t>
      </w:r>
      <w:r w:rsidRPr="004063DB">
        <w:rPr>
          <w:rFonts w:cs="Arial"/>
          <w:b/>
          <w:sz w:val="16"/>
          <w:szCs w:val="16"/>
        </w:rPr>
        <w:t xml:space="preserve">: </w:t>
      </w:r>
      <w:r>
        <w:rPr>
          <w:rFonts w:cs="Arial"/>
          <w:sz w:val="16"/>
          <w:szCs w:val="16"/>
        </w:rPr>
        <w:t>Referrals</w:t>
      </w:r>
      <w:r w:rsidRPr="0053018A">
        <w:rPr>
          <w:rFonts w:cs="Arial"/>
          <w:sz w:val="16"/>
          <w:szCs w:val="16"/>
        </w:rPr>
        <w:t xml:space="preserve"> </w:t>
      </w:r>
      <w:r>
        <w:rPr>
          <w:rFonts w:cs="Arial"/>
          <w:sz w:val="16"/>
          <w:szCs w:val="16"/>
        </w:rPr>
        <w:t xml:space="preserve">by community and quarter 1 </w:t>
      </w:r>
      <w:r>
        <w:rPr>
          <w:rFonts w:cs="Arial"/>
          <w:sz w:val="16"/>
          <w:szCs w:val="16"/>
        </w:rPr>
        <w:t>July</w:t>
      </w:r>
      <w:r>
        <w:rPr>
          <w:rFonts w:cs="Arial"/>
          <w:sz w:val="16"/>
          <w:szCs w:val="16"/>
        </w:rPr>
        <w:t xml:space="preserve"> 2023 to 30 </w:t>
      </w:r>
      <w:r>
        <w:rPr>
          <w:rFonts w:cs="Arial"/>
          <w:sz w:val="16"/>
          <w:szCs w:val="16"/>
        </w:rPr>
        <w:t>September</w:t>
      </w:r>
      <w:r>
        <w:rPr>
          <w:rFonts w:cs="Arial"/>
          <w:sz w:val="16"/>
          <w:szCs w:val="16"/>
        </w:rPr>
        <w:t xml:space="preserve"> 2024</w:t>
      </w:r>
    </w:p>
    <w:p w14:paraId="6C350145" w14:textId="77777777" w:rsidR="0049144A" w:rsidRPr="0070366B" w:rsidRDefault="0049144A" w:rsidP="0049144A">
      <w:pPr>
        <w:tabs>
          <w:tab w:val="left" w:pos="0"/>
        </w:tabs>
        <w:ind w:left="426" w:right="-425" w:hanging="568"/>
        <w:jc w:val="both"/>
        <w:rPr>
          <w:rFonts w:cs="Arial"/>
        </w:rPr>
      </w:pPr>
    </w:p>
    <w:tbl>
      <w:tblPr>
        <w:tblW w:w="6994" w:type="dxa"/>
        <w:tblInd w:w="93" w:type="dxa"/>
        <w:tblLook w:val="04A0" w:firstRow="1" w:lastRow="0" w:firstColumn="1" w:lastColumn="0" w:noHBand="0" w:noVBand="1"/>
      </w:tblPr>
      <w:tblGrid>
        <w:gridCol w:w="2029"/>
        <w:gridCol w:w="993"/>
        <w:gridCol w:w="993"/>
        <w:gridCol w:w="993"/>
        <w:gridCol w:w="993"/>
        <w:gridCol w:w="993"/>
      </w:tblGrid>
      <w:tr w:rsidR="0049144A" w:rsidRPr="00C5395B" w14:paraId="7706630B" w14:textId="77777777" w:rsidTr="00D744B8">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487EAB21" w14:textId="77777777" w:rsidR="0049144A" w:rsidRPr="00C5395B" w:rsidRDefault="0049144A" w:rsidP="0049144A">
            <w:pPr>
              <w:pStyle w:val="TableText"/>
              <w:rPr>
                <w:b/>
                <w:lang w:eastAsia="en-AU"/>
              </w:rPr>
            </w:pPr>
            <w:bookmarkStart w:id="21" w:name="_Hlk158966103"/>
            <w:r w:rsidRPr="00C5395B">
              <w:rPr>
                <w:b/>
                <w:lang w:eastAsia="en-AU"/>
              </w:rPr>
              <w:t>Community</w:t>
            </w:r>
          </w:p>
        </w:tc>
        <w:tc>
          <w:tcPr>
            <w:tcW w:w="993" w:type="dxa"/>
            <w:tcBorders>
              <w:top w:val="single" w:sz="4" w:space="0" w:color="auto"/>
              <w:left w:val="nil"/>
              <w:bottom w:val="single" w:sz="4" w:space="0" w:color="auto"/>
              <w:right w:val="single" w:sz="4" w:space="0" w:color="auto"/>
            </w:tcBorders>
          </w:tcPr>
          <w:p w14:paraId="3E77DC97" w14:textId="4B685D09" w:rsidR="0049144A" w:rsidRDefault="0049144A" w:rsidP="0049144A">
            <w:pPr>
              <w:pStyle w:val="TableText"/>
              <w:jc w:val="right"/>
              <w:rPr>
                <w:b/>
                <w:lang w:eastAsia="en-AU"/>
              </w:rPr>
            </w:pPr>
            <w:r w:rsidRPr="00BA518C">
              <w:rPr>
                <w:b/>
                <w:lang w:eastAsia="en-AU"/>
              </w:rPr>
              <w:t>Qtr 61</w:t>
            </w:r>
          </w:p>
        </w:tc>
        <w:tc>
          <w:tcPr>
            <w:tcW w:w="993" w:type="dxa"/>
            <w:tcBorders>
              <w:top w:val="single" w:sz="4" w:space="0" w:color="auto"/>
              <w:left w:val="nil"/>
              <w:bottom w:val="single" w:sz="4" w:space="0" w:color="auto"/>
              <w:right w:val="single" w:sz="4" w:space="0" w:color="auto"/>
            </w:tcBorders>
          </w:tcPr>
          <w:p w14:paraId="17567143" w14:textId="2D8E250E" w:rsidR="0049144A" w:rsidRDefault="0049144A" w:rsidP="0049144A">
            <w:pPr>
              <w:pStyle w:val="TableText"/>
              <w:jc w:val="right"/>
              <w:rPr>
                <w:b/>
                <w:lang w:eastAsia="en-AU"/>
              </w:rPr>
            </w:pPr>
            <w:r w:rsidRPr="00BA518C">
              <w:rPr>
                <w:b/>
                <w:lang w:eastAsia="en-AU"/>
              </w:rPr>
              <w:t>Qtr 6</w:t>
            </w:r>
            <w:r>
              <w:rPr>
                <w:b/>
                <w:lang w:eastAsia="en-AU"/>
              </w:rPr>
              <w:t>2</w:t>
            </w:r>
          </w:p>
        </w:tc>
        <w:tc>
          <w:tcPr>
            <w:tcW w:w="993" w:type="dxa"/>
            <w:tcBorders>
              <w:top w:val="single" w:sz="4" w:space="0" w:color="auto"/>
              <w:left w:val="nil"/>
              <w:bottom w:val="single" w:sz="4" w:space="0" w:color="auto"/>
              <w:right w:val="single" w:sz="4" w:space="0" w:color="auto"/>
            </w:tcBorders>
          </w:tcPr>
          <w:p w14:paraId="6A43DA19" w14:textId="763766A2" w:rsidR="0049144A" w:rsidRDefault="0049144A" w:rsidP="0049144A">
            <w:pPr>
              <w:pStyle w:val="TableText"/>
              <w:jc w:val="right"/>
              <w:rPr>
                <w:b/>
                <w:lang w:eastAsia="en-AU"/>
              </w:rPr>
            </w:pPr>
            <w:r w:rsidRPr="00BA518C">
              <w:rPr>
                <w:b/>
                <w:lang w:eastAsia="en-AU"/>
              </w:rPr>
              <w:t>Qtr 6</w:t>
            </w:r>
            <w:r>
              <w:rPr>
                <w:b/>
                <w:lang w:eastAsia="en-AU"/>
              </w:rPr>
              <w:t>3</w:t>
            </w:r>
          </w:p>
        </w:tc>
        <w:tc>
          <w:tcPr>
            <w:tcW w:w="993" w:type="dxa"/>
            <w:tcBorders>
              <w:top w:val="single" w:sz="4" w:space="0" w:color="auto"/>
              <w:left w:val="nil"/>
              <w:bottom w:val="single" w:sz="4" w:space="0" w:color="auto"/>
              <w:right w:val="single" w:sz="4" w:space="0" w:color="auto"/>
            </w:tcBorders>
          </w:tcPr>
          <w:p w14:paraId="4812EB37" w14:textId="4EE8AEC0" w:rsidR="0049144A" w:rsidRDefault="0049144A" w:rsidP="0049144A">
            <w:pPr>
              <w:pStyle w:val="TableText"/>
              <w:jc w:val="right"/>
              <w:rPr>
                <w:b/>
                <w:lang w:eastAsia="en-AU"/>
              </w:rPr>
            </w:pPr>
            <w:r w:rsidRPr="00BA518C">
              <w:rPr>
                <w:b/>
                <w:lang w:eastAsia="en-AU"/>
              </w:rPr>
              <w:t>Qtr 6</w:t>
            </w:r>
            <w:r>
              <w:rPr>
                <w:b/>
                <w:lang w:eastAsia="en-AU"/>
              </w:rPr>
              <w:t>4</w:t>
            </w:r>
          </w:p>
        </w:tc>
        <w:tc>
          <w:tcPr>
            <w:tcW w:w="993" w:type="dxa"/>
            <w:tcBorders>
              <w:top w:val="single" w:sz="4" w:space="0" w:color="auto"/>
              <w:left w:val="nil"/>
              <w:bottom w:val="single" w:sz="4" w:space="0" w:color="auto"/>
              <w:right w:val="single" w:sz="4" w:space="0" w:color="auto"/>
            </w:tcBorders>
          </w:tcPr>
          <w:p w14:paraId="18D679AB" w14:textId="2A1AEA4F" w:rsidR="0049144A" w:rsidRPr="00BA518C" w:rsidRDefault="0049144A" w:rsidP="0049144A">
            <w:pPr>
              <w:pStyle w:val="TableText"/>
              <w:jc w:val="right"/>
              <w:rPr>
                <w:b/>
                <w:lang w:eastAsia="en-AU"/>
              </w:rPr>
            </w:pPr>
            <w:r w:rsidRPr="00BA518C">
              <w:rPr>
                <w:b/>
                <w:lang w:eastAsia="en-AU"/>
              </w:rPr>
              <w:t>Qtr 6</w:t>
            </w:r>
            <w:r>
              <w:rPr>
                <w:b/>
                <w:lang w:eastAsia="en-AU"/>
              </w:rPr>
              <w:t>5</w:t>
            </w:r>
          </w:p>
        </w:tc>
      </w:tr>
      <w:tr w:rsidR="00F35CC5" w:rsidRPr="00C5395B" w14:paraId="245F0DB8" w14:textId="77777777" w:rsidTr="00D744B8">
        <w:trPr>
          <w:trHeight w:val="255"/>
        </w:trPr>
        <w:tc>
          <w:tcPr>
            <w:tcW w:w="2029" w:type="dxa"/>
            <w:tcBorders>
              <w:top w:val="nil"/>
              <w:left w:val="single" w:sz="4" w:space="0" w:color="auto"/>
              <w:bottom w:val="single" w:sz="4" w:space="0" w:color="auto"/>
              <w:right w:val="single" w:sz="4" w:space="0" w:color="auto"/>
            </w:tcBorders>
            <w:noWrap/>
            <w:hideMark/>
          </w:tcPr>
          <w:p w14:paraId="4B12999A" w14:textId="77777777" w:rsidR="00F35CC5" w:rsidRPr="00C5395B" w:rsidRDefault="00F35CC5" w:rsidP="00F35CC5">
            <w:pPr>
              <w:pStyle w:val="TableText"/>
              <w:rPr>
                <w:lang w:eastAsia="en-AU"/>
              </w:rPr>
            </w:pPr>
            <w:r w:rsidRPr="00C5395B">
              <w:rPr>
                <w:lang w:eastAsia="en-AU"/>
              </w:rPr>
              <w:t>Aurukun</w:t>
            </w:r>
          </w:p>
        </w:tc>
        <w:tc>
          <w:tcPr>
            <w:tcW w:w="993" w:type="dxa"/>
            <w:tcBorders>
              <w:top w:val="nil"/>
              <w:left w:val="nil"/>
              <w:bottom w:val="single" w:sz="4" w:space="0" w:color="auto"/>
              <w:right w:val="single" w:sz="4" w:space="0" w:color="auto"/>
            </w:tcBorders>
          </w:tcPr>
          <w:p w14:paraId="239B857C" w14:textId="3702A805" w:rsidR="00F35CC5" w:rsidRDefault="00F35CC5" w:rsidP="00F35CC5">
            <w:pPr>
              <w:jc w:val="right"/>
              <w:rPr>
                <w:rFonts w:cs="Arial"/>
              </w:rPr>
            </w:pPr>
            <w:r>
              <w:rPr>
                <w:rFonts w:cs="Arial"/>
              </w:rPr>
              <w:t>38</w:t>
            </w:r>
          </w:p>
        </w:tc>
        <w:tc>
          <w:tcPr>
            <w:tcW w:w="993" w:type="dxa"/>
            <w:tcBorders>
              <w:top w:val="nil"/>
              <w:left w:val="nil"/>
              <w:bottom w:val="single" w:sz="4" w:space="0" w:color="auto"/>
              <w:right w:val="single" w:sz="4" w:space="0" w:color="auto"/>
            </w:tcBorders>
          </w:tcPr>
          <w:p w14:paraId="205CA60A" w14:textId="6FA04198" w:rsidR="00F35CC5" w:rsidRDefault="00F35CC5" w:rsidP="00F35CC5">
            <w:pPr>
              <w:jc w:val="right"/>
              <w:rPr>
                <w:rFonts w:cs="Arial"/>
              </w:rPr>
            </w:pPr>
            <w:r>
              <w:rPr>
                <w:rFonts w:cs="Arial"/>
              </w:rPr>
              <w:t>75</w:t>
            </w:r>
          </w:p>
        </w:tc>
        <w:tc>
          <w:tcPr>
            <w:tcW w:w="993" w:type="dxa"/>
            <w:tcBorders>
              <w:top w:val="nil"/>
              <w:left w:val="nil"/>
              <w:bottom w:val="single" w:sz="4" w:space="0" w:color="auto"/>
              <w:right w:val="single" w:sz="4" w:space="0" w:color="auto"/>
            </w:tcBorders>
          </w:tcPr>
          <w:p w14:paraId="1D5A85C2" w14:textId="3762B86B" w:rsidR="00F35CC5" w:rsidRDefault="00F35CC5" w:rsidP="00F35CC5">
            <w:pPr>
              <w:jc w:val="right"/>
              <w:rPr>
                <w:rFonts w:cs="Arial"/>
              </w:rPr>
            </w:pPr>
            <w:r>
              <w:rPr>
                <w:rFonts w:cs="Arial"/>
              </w:rPr>
              <w:t>63</w:t>
            </w:r>
          </w:p>
        </w:tc>
        <w:tc>
          <w:tcPr>
            <w:tcW w:w="993" w:type="dxa"/>
            <w:tcBorders>
              <w:top w:val="nil"/>
              <w:left w:val="nil"/>
              <w:bottom w:val="single" w:sz="4" w:space="0" w:color="auto"/>
              <w:right w:val="single" w:sz="4" w:space="0" w:color="auto"/>
            </w:tcBorders>
          </w:tcPr>
          <w:p w14:paraId="34CA18D4" w14:textId="624803E9" w:rsidR="00F35CC5" w:rsidRDefault="00F35CC5" w:rsidP="00F35CC5">
            <w:pPr>
              <w:jc w:val="right"/>
              <w:rPr>
                <w:rFonts w:cs="Arial"/>
              </w:rPr>
            </w:pPr>
            <w:r>
              <w:rPr>
                <w:rFonts w:cs="Arial"/>
              </w:rPr>
              <w:t>57</w:t>
            </w:r>
          </w:p>
        </w:tc>
        <w:tc>
          <w:tcPr>
            <w:tcW w:w="993" w:type="dxa"/>
            <w:tcBorders>
              <w:top w:val="nil"/>
              <w:left w:val="nil"/>
              <w:bottom w:val="single" w:sz="4" w:space="0" w:color="auto"/>
              <w:right w:val="single" w:sz="4" w:space="0" w:color="auto"/>
            </w:tcBorders>
          </w:tcPr>
          <w:p w14:paraId="48273D14" w14:textId="3953A511" w:rsidR="00F35CC5" w:rsidRDefault="00F35CC5" w:rsidP="00F35CC5">
            <w:pPr>
              <w:jc w:val="right"/>
              <w:rPr>
                <w:rFonts w:cs="Arial"/>
              </w:rPr>
            </w:pPr>
            <w:r>
              <w:rPr>
                <w:rFonts w:cs="Arial"/>
              </w:rPr>
              <w:t>29</w:t>
            </w:r>
          </w:p>
        </w:tc>
      </w:tr>
      <w:tr w:rsidR="00F35CC5" w:rsidRPr="00C5395B" w14:paraId="7A5F61B3" w14:textId="77777777" w:rsidTr="00D744B8">
        <w:trPr>
          <w:trHeight w:val="255"/>
        </w:trPr>
        <w:tc>
          <w:tcPr>
            <w:tcW w:w="2029" w:type="dxa"/>
            <w:tcBorders>
              <w:top w:val="nil"/>
              <w:left w:val="single" w:sz="4" w:space="0" w:color="auto"/>
              <w:bottom w:val="single" w:sz="4" w:space="0" w:color="auto"/>
              <w:right w:val="single" w:sz="4" w:space="0" w:color="auto"/>
            </w:tcBorders>
            <w:noWrap/>
            <w:hideMark/>
          </w:tcPr>
          <w:p w14:paraId="6D9E236F" w14:textId="77777777" w:rsidR="00F35CC5" w:rsidRPr="00C5395B" w:rsidRDefault="00F35CC5" w:rsidP="00F35CC5">
            <w:pPr>
              <w:pStyle w:val="TableText"/>
              <w:rPr>
                <w:lang w:eastAsia="en-AU"/>
              </w:rPr>
            </w:pPr>
            <w:r w:rsidRPr="00C5395B">
              <w:rPr>
                <w:lang w:eastAsia="en-AU"/>
              </w:rPr>
              <w:t>Coen</w:t>
            </w:r>
          </w:p>
        </w:tc>
        <w:tc>
          <w:tcPr>
            <w:tcW w:w="993" w:type="dxa"/>
            <w:tcBorders>
              <w:top w:val="nil"/>
              <w:left w:val="nil"/>
              <w:bottom w:val="single" w:sz="4" w:space="0" w:color="auto"/>
              <w:right w:val="single" w:sz="4" w:space="0" w:color="auto"/>
            </w:tcBorders>
          </w:tcPr>
          <w:p w14:paraId="66C24020" w14:textId="2846C833" w:rsidR="00F35CC5" w:rsidRDefault="00F35CC5" w:rsidP="00F35CC5">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4522ED8E" w14:textId="10C46C24" w:rsidR="00F35CC5" w:rsidRDefault="00F35CC5" w:rsidP="00F35CC5">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680049EF" w14:textId="62D4D646" w:rsidR="00F35CC5" w:rsidRDefault="00F35CC5" w:rsidP="00F35CC5">
            <w:pPr>
              <w:jc w:val="right"/>
              <w:rPr>
                <w:rFonts w:cs="Arial"/>
              </w:rPr>
            </w:pPr>
            <w:r>
              <w:rPr>
                <w:rFonts w:cs="Arial"/>
              </w:rPr>
              <w:t>10</w:t>
            </w:r>
          </w:p>
        </w:tc>
        <w:tc>
          <w:tcPr>
            <w:tcW w:w="993" w:type="dxa"/>
            <w:tcBorders>
              <w:top w:val="nil"/>
              <w:left w:val="nil"/>
              <w:bottom w:val="single" w:sz="4" w:space="0" w:color="auto"/>
              <w:right w:val="single" w:sz="4" w:space="0" w:color="auto"/>
            </w:tcBorders>
          </w:tcPr>
          <w:p w14:paraId="6E213E7F" w14:textId="4FA9BD53" w:rsidR="00F35CC5" w:rsidRDefault="00F35CC5" w:rsidP="00F35CC5">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0C6784D4" w14:textId="58F046FB" w:rsidR="00F35CC5" w:rsidRDefault="00F35CC5" w:rsidP="00F35CC5">
            <w:pPr>
              <w:jc w:val="right"/>
              <w:rPr>
                <w:rFonts w:cs="Arial"/>
              </w:rPr>
            </w:pPr>
            <w:r>
              <w:rPr>
                <w:rFonts w:cs="Arial"/>
              </w:rPr>
              <w:t>3</w:t>
            </w:r>
          </w:p>
        </w:tc>
      </w:tr>
      <w:tr w:rsidR="00F35CC5" w:rsidRPr="00C5395B" w14:paraId="1B3A36A1" w14:textId="77777777" w:rsidTr="00D744B8">
        <w:trPr>
          <w:trHeight w:val="255"/>
        </w:trPr>
        <w:tc>
          <w:tcPr>
            <w:tcW w:w="2029" w:type="dxa"/>
            <w:tcBorders>
              <w:top w:val="nil"/>
              <w:left w:val="single" w:sz="4" w:space="0" w:color="auto"/>
              <w:bottom w:val="single" w:sz="4" w:space="0" w:color="auto"/>
              <w:right w:val="single" w:sz="4" w:space="0" w:color="auto"/>
            </w:tcBorders>
            <w:noWrap/>
          </w:tcPr>
          <w:p w14:paraId="38340212" w14:textId="77777777" w:rsidR="00F35CC5" w:rsidRPr="00C5395B" w:rsidRDefault="00F35CC5" w:rsidP="00F35CC5">
            <w:pPr>
              <w:pStyle w:val="TableText"/>
              <w:rPr>
                <w:lang w:eastAsia="en-AU"/>
              </w:rPr>
            </w:pPr>
            <w:r>
              <w:rPr>
                <w:lang w:eastAsia="en-AU"/>
              </w:rPr>
              <w:t>Doomadgee</w:t>
            </w:r>
          </w:p>
        </w:tc>
        <w:tc>
          <w:tcPr>
            <w:tcW w:w="993" w:type="dxa"/>
            <w:tcBorders>
              <w:top w:val="nil"/>
              <w:left w:val="nil"/>
              <w:bottom w:val="single" w:sz="4" w:space="0" w:color="auto"/>
              <w:right w:val="single" w:sz="4" w:space="0" w:color="auto"/>
            </w:tcBorders>
          </w:tcPr>
          <w:p w14:paraId="3E4031B3" w14:textId="1229A16B" w:rsidR="00F35CC5" w:rsidRDefault="00F35CC5" w:rsidP="00F35CC5">
            <w:pPr>
              <w:jc w:val="right"/>
              <w:rPr>
                <w:rFonts w:cs="Arial"/>
              </w:rPr>
            </w:pPr>
            <w:r>
              <w:rPr>
                <w:rFonts w:cs="Arial"/>
              </w:rPr>
              <w:t>32</w:t>
            </w:r>
          </w:p>
        </w:tc>
        <w:tc>
          <w:tcPr>
            <w:tcW w:w="993" w:type="dxa"/>
            <w:tcBorders>
              <w:top w:val="nil"/>
              <w:left w:val="nil"/>
              <w:bottom w:val="single" w:sz="4" w:space="0" w:color="auto"/>
              <w:right w:val="single" w:sz="4" w:space="0" w:color="auto"/>
            </w:tcBorders>
          </w:tcPr>
          <w:p w14:paraId="3FBF6C9B" w14:textId="54F668E7" w:rsidR="00F35CC5" w:rsidRDefault="00F35CC5" w:rsidP="00F35CC5">
            <w:pPr>
              <w:jc w:val="right"/>
              <w:rPr>
                <w:rFonts w:cs="Arial"/>
              </w:rPr>
            </w:pPr>
            <w:r>
              <w:rPr>
                <w:rFonts w:cs="Arial"/>
              </w:rPr>
              <w:t>39</w:t>
            </w:r>
          </w:p>
        </w:tc>
        <w:tc>
          <w:tcPr>
            <w:tcW w:w="993" w:type="dxa"/>
            <w:tcBorders>
              <w:top w:val="nil"/>
              <w:left w:val="nil"/>
              <w:bottom w:val="single" w:sz="4" w:space="0" w:color="auto"/>
              <w:right w:val="single" w:sz="4" w:space="0" w:color="auto"/>
            </w:tcBorders>
          </w:tcPr>
          <w:p w14:paraId="2DB64236" w14:textId="3E940FAF" w:rsidR="00F35CC5" w:rsidRDefault="00F35CC5" w:rsidP="00F35CC5">
            <w:pPr>
              <w:jc w:val="right"/>
              <w:rPr>
                <w:rFonts w:cs="Arial"/>
              </w:rPr>
            </w:pPr>
            <w:r>
              <w:rPr>
                <w:rFonts w:cs="Arial"/>
              </w:rPr>
              <w:t>17</w:t>
            </w:r>
          </w:p>
        </w:tc>
        <w:tc>
          <w:tcPr>
            <w:tcW w:w="993" w:type="dxa"/>
            <w:tcBorders>
              <w:top w:val="nil"/>
              <w:left w:val="nil"/>
              <w:bottom w:val="single" w:sz="4" w:space="0" w:color="auto"/>
              <w:right w:val="single" w:sz="4" w:space="0" w:color="auto"/>
            </w:tcBorders>
          </w:tcPr>
          <w:p w14:paraId="4416EB88" w14:textId="67E65D01" w:rsidR="00F35CC5" w:rsidRDefault="00F35CC5" w:rsidP="00F35CC5">
            <w:pPr>
              <w:jc w:val="right"/>
              <w:rPr>
                <w:rFonts w:cs="Arial"/>
              </w:rPr>
            </w:pPr>
            <w:r>
              <w:rPr>
                <w:rFonts w:cs="Arial"/>
              </w:rPr>
              <w:t>26</w:t>
            </w:r>
          </w:p>
        </w:tc>
        <w:tc>
          <w:tcPr>
            <w:tcW w:w="993" w:type="dxa"/>
            <w:tcBorders>
              <w:top w:val="nil"/>
              <w:left w:val="nil"/>
              <w:bottom w:val="single" w:sz="4" w:space="0" w:color="auto"/>
              <w:right w:val="single" w:sz="4" w:space="0" w:color="auto"/>
            </w:tcBorders>
          </w:tcPr>
          <w:p w14:paraId="3E56990C" w14:textId="14DFE1CE" w:rsidR="00F35CC5" w:rsidRDefault="00F35CC5" w:rsidP="00F35CC5">
            <w:pPr>
              <w:jc w:val="right"/>
              <w:rPr>
                <w:rFonts w:cs="Arial"/>
              </w:rPr>
            </w:pPr>
            <w:r>
              <w:rPr>
                <w:rFonts w:cs="Arial"/>
              </w:rPr>
              <w:t>16</w:t>
            </w:r>
          </w:p>
        </w:tc>
      </w:tr>
      <w:tr w:rsidR="00F35CC5" w:rsidRPr="00C5395B" w14:paraId="6FC27126" w14:textId="77777777" w:rsidTr="00D744B8">
        <w:trPr>
          <w:trHeight w:val="255"/>
        </w:trPr>
        <w:tc>
          <w:tcPr>
            <w:tcW w:w="2029" w:type="dxa"/>
            <w:tcBorders>
              <w:top w:val="nil"/>
              <w:left w:val="single" w:sz="4" w:space="0" w:color="auto"/>
              <w:bottom w:val="single" w:sz="4" w:space="0" w:color="auto"/>
              <w:right w:val="single" w:sz="4" w:space="0" w:color="auto"/>
            </w:tcBorders>
            <w:noWrap/>
          </w:tcPr>
          <w:p w14:paraId="234E8D17" w14:textId="77777777" w:rsidR="00F35CC5" w:rsidRPr="00C5395B" w:rsidRDefault="00F35CC5" w:rsidP="00F35CC5">
            <w:pPr>
              <w:pStyle w:val="TableText"/>
              <w:rPr>
                <w:lang w:eastAsia="en-AU"/>
              </w:rPr>
            </w:pPr>
            <w:r>
              <w:rPr>
                <w:lang w:eastAsia="en-AU"/>
              </w:rPr>
              <w:t>Hope Vale</w:t>
            </w:r>
          </w:p>
        </w:tc>
        <w:tc>
          <w:tcPr>
            <w:tcW w:w="993" w:type="dxa"/>
            <w:tcBorders>
              <w:top w:val="nil"/>
              <w:left w:val="nil"/>
              <w:bottom w:val="single" w:sz="4" w:space="0" w:color="auto"/>
              <w:right w:val="single" w:sz="4" w:space="0" w:color="auto"/>
            </w:tcBorders>
          </w:tcPr>
          <w:p w14:paraId="17877397" w14:textId="6A4F33C7" w:rsidR="00F35CC5" w:rsidRDefault="00F35CC5" w:rsidP="00F35CC5">
            <w:pPr>
              <w:jc w:val="right"/>
              <w:rPr>
                <w:rFonts w:cs="Arial"/>
              </w:rPr>
            </w:pPr>
            <w:r>
              <w:rPr>
                <w:rFonts w:cs="Arial"/>
              </w:rPr>
              <w:t>11</w:t>
            </w:r>
          </w:p>
        </w:tc>
        <w:tc>
          <w:tcPr>
            <w:tcW w:w="993" w:type="dxa"/>
            <w:tcBorders>
              <w:top w:val="nil"/>
              <w:left w:val="nil"/>
              <w:bottom w:val="single" w:sz="4" w:space="0" w:color="auto"/>
              <w:right w:val="single" w:sz="4" w:space="0" w:color="auto"/>
            </w:tcBorders>
          </w:tcPr>
          <w:p w14:paraId="426A1F3A" w14:textId="5276B165" w:rsidR="00F35CC5" w:rsidRDefault="00F35CC5" w:rsidP="00F35CC5">
            <w:pPr>
              <w:jc w:val="right"/>
              <w:rPr>
                <w:rFonts w:cs="Arial"/>
              </w:rPr>
            </w:pPr>
            <w:r>
              <w:rPr>
                <w:rFonts w:cs="Arial"/>
              </w:rPr>
              <w:t>33</w:t>
            </w:r>
          </w:p>
        </w:tc>
        <w:tc>
          <w:tcPr>
            <w:tcW w:w="993" w:type="dxa"/>
            <w:tcBorders>
              <w:top w:val="nil"/>
              <w:left w:val="nil"/>
              <w:bottom w:val="single" w:sz="4" w:space="0" w:color="auto"/>
              <w:right w:val="single" w:sz="4" w:space="0" w:color="auto"/>
            </w:tcBorders>
          </w:tcPr>
          <w:p w14:paraId="7C3CD6D3" w14:textId="0B60AEC5" w:rsidR="00F35CC5" w:rsidRDefault="00F35CC5" w:rsidP="00F35CC5">
            <w:pPr>
              <w:jc w:val="right"/>
              <w:rPr>
                <w:rFonts w:cs="Arial"/>
              </w:rPr>
            </w:pPr>
            <w:r>
              <w:rPr>
                <w:rFonts w:cs="Arial"/>
              </w:rPr>
              <w:t>20</w:t>
            </w:r>
          </w:p>
        </w:tc>
        <w:tc>
          <w:tcPr>
            <w:tcW w:w="993" w:type="dxa"/>
            <w:tcBorders>
              <w:top w:val="nil"/>
              <w:left w:val="nil"/>
              <w:bottom w:val="single" w:sz="4" w:space="0" w:color="auto"/>
              <w:right w:val="single" w:sz="4" w:space="0" w:color="auto"/>
            </w:tcBorders>
          </w:tcPr>
          <w:p w14:paraId="450A45ED" w14:textId="60AF79DB" w:rsidR="00F35CC5" w:rsidRDefault="00F35CC5" w:rsidP="00F35CC5">
            <w:pPr>
              <w:jc w:val="right"/>
              <w:rPr>
                <w:rFonts w:cs="Arial"/>
              </w:rPr>
            </w:pPr>
            <w:r>
              <w:rPr>
                <w:rFonts w:cs="Arial"/>
              </w:rPr>
              <w:t>6</w:t>
            </w:r>
          </w:p>
        </w:tc>
        <w:tc>
          <w:tcPr>
            <w:tcW w:w="993" w:type="dxa"/>
            <w:tcBorders>
              <w:top w:val="nil"/>
              <w:left w:val="nil"/>
              <w:bottom w:val="single" w:sz="4" w:space="0" w:color="auto"/>
              <w:right w:val="single" w:sz="4" w:space="0" w:color="auto"/>
            </w:tcBorders>
          </w:tcPr>
          <w:p w14:paraId="362976E1" w14:textId="6BE64E69" w:rsidR="00F35CC5" w:rsidRDefault="00F35CC5" w:rsidP="00F35CC5">
            <w:pPr>
              <w:jc w:val="right"/>
              <w:rPr>
                <w:rFonts w:cs="Arial"/>
              </w:rPr>
            </w:pPr>
            <w:r>
              <w:rPr>
                <w:rFonts w:cs="Arial"/>
              </w:rPr>
              <w:t>12</w:t>
            </w:r>
          </w:p>
        </w:tc>
      </w:tr>
      <w:tr w:rsidR="00F35CC5" w:rsidRPr="00C5395B" w14:paraId="740172E9" w14:textId="77777777" w:rsidTr="00D744B8">
        <w:trPr>
          <w:trHeight w:val="255"/>
        </w:trPr>
        <w:tc>
          <w:tcPr>
            <w:tcW w:w="2029" w:type="dxa"/>
            <w:tcBorders>
              <w:top w:val="nil"/>
              <w:left w:val="single" w:sz="4" w:space="0" w:color="auto"/>
              <w:bottom w:val="single" w:sz="4" w:space="0" w:color="auto"/>
              <w:right w:val="single" w:sz="4" w:space="0" w:color="auto"/>
            </w:tcBorders>
            <w:noWrap/>
            <w:hideMark/>
          </w:tcPr>
          <w:p w14:paraId="117BAFBA" w14:textId="77777777" w:rsidR="00F35CC5" w:rsidRPr="00C5395B" w:rsidRDefault="00F35CC5" w:rsidP="00F35CC5">
            <w:pPr>
              <w:pStyle w:val="TableText"/>
              <w:rPr>
                <w:lang w:eastAsia="en-AU"/>
              </w:rPr>
            </w:pPr>
            <w:r w:rsidRPr="00C5395B">
              <w:rPr>
                <w:lang w:eastAsia="en-AU"/>
              </w:rPr>
              <w:t>Mossman Gorge</w:t>
            </w:r>
          </w:p>
        </w:tc>
        <w:tc>
          <w:tcPr>
            <w:tcW w:w="993" w:type="dxa"/>
            <w:tcBorders>
              <w:top w:val="nil"/>
              <w:left w:val="nil"/>
              <w:bottom w:val="single" w:sz="4" w:space="0" w:color="auto"/>
              <w:right w:val="single" w:sz="4" w:space="0" w:color="auto"/>
            </w:tcBorders>
          </w:tcPr>
          <w:p w14:paraId="51111BDB" w14:textId="7F52B92C" w:rsidR="00F35CC5" w:rsidRDefault="00F35CC5" w:rsidP="00F35CC5">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18667D9F" w14:textId="698FD019" w:rsidR="00F35CC5" w:rsidRDefault="00F35CC5" w:rsidP="00F35CC5">
            <w:pPr>
              <w:jc w:val="right"/>
              <w:rPr>
                <w:rFonts w:cs="Arial"/>
              </w:rPr>
            </w:pPr>
            <w:r>
              <w:rPr>
                <w:rFonts w:cs="Arial"/>
              </w:rPr>
              <w:t>14</w:t>
            </w:r>
          </w:p>
        </w:tc>
        <w:tc>
          <w:tcPr>
            <w:tcW w:w="993" w:type="dxa"/>
            <w:tcBorders>
              <w:top w:val="nil"/>
              <w:left w:val="nil"/>
              <w:bottom w:val="single" w:sz="4" w:space="0" w:color="auto"/>
              <w:right w:val="single" w:sz="4" w:space="0" w:color="auto"/>
            </w:tcBorders>
          </w:tcPr>
          <w:p w14:paraId="2EEE072B" w14:textId="295AE834" w:rsidR="00F35CC5" w:rsidRDefault="00F35CC5" w:rsidP="00F35CC5">
            <w:pPr>
              <w:jc w:val="right"/>
              <w:rPr>
                <w:rFonts w:cs="Arial"/>
              </w:rPr>
            </w:pPr>
            <w:r>
              <w:rPr>
                <w:rFonts w:cs="Arial"/>
              </w:rPr>
              <w:t>5</w:t>
            </w:r>
          </w:p>
        </w:tc>
        <w:tc>
          <w:tcPr>
            <w:tcW w:w="993" w:type="dxa"/>
            <w:tcBorders>
              <w:top w:val="nil"/>
              <w:left w:val="nil"/>
              <w:bottom w:val="single" w:sz="4" w:space="0" w:color="auto"/>
              <w:right w:val="single" w:sz="4" w:space="0" w:color="auto"/>
            </w:tcBorders>
          </w:tcPr>
          <w:p w14:paraId="7C95BE41" w14:textId="2E63C238" w:rsidR="00F35CC5" w:rsidRDefault="00F35CC5" w:rsidP="00F35CC5">
            <w:pPr>
              <w:jc w:val="right"/>
              <w:rPr>
                <w:rFonts w:cs="Arial"/>
              </w:rPr>
            </w:pPr>
            <w:r>
              <w:rPr>
                <w:rFonts w:cs="Arial"/>
              </w:rPr>
              <w:t>3</w:t>
            </w:r>
          </w:p>
        </w:tc>
        <w:tc>
          <w:tcPr>
            <w:tcW w:w="993" w:type="dxa"/>
            <w:tcBorders>
              <w:top w:val="nil"/>
              <w:left w:val="nil"/>
              <w:bottom w:val="single" w:sz="4" w:space="0" w:color="auto"/>
              <w:right w:val="single" w:sz="4" w:space="0" w:color="auto"/>
            </w:tcBorders>
          </w:tcPr>
          <w:p w14:paraId="17B0C850" w14:textId="7D5B0348" w:rsidR="00F35CC5" w:rsidRDefault="00F35CC5" w:rsidP="00F35CC5">
            <w:pPr>
              <w:jc w:val="right"/>
              <w:rPr>
                <w:rFonts w:cs="Arial"/>
              </w:rPr>
            </w:pPr>
            <w:r>
              <w:rPr>
                <w:rFonts w:cs="Arial"/>
              </w:rPr>
              <w:t>0</w:t>
            </w:r>
          </w:p>
        </w:tc>
      </w:tr>
      <w:tr w:rsidR="00F35CC5" w:rsidRPr="00C5395B" w14:paraId="745A28D6" w14:textId="77777777" w:rsidTr="00D744B8">
        <w:trPr>
          <w:trHeight w:val="255"/>
        </w:trPr>
        <w:tc>
          <w:tcPr>
            <w:tcW w:w="2029" w:type="dxa"/>
            <w:tcBorders>
              <w:top w:val="nil"/>
              <w:left w:val="single" w:sz="4" w:space="0" w:color="auto"/>
              <w:bottom w:val="single" w:sz="4" w:space="0" w:color="auto"/>
              <w:right w:val="single" w:sz="4" w:space="0" w:color="auto"/>
            </w:tcBorders>
            <w:noWrap/>
            <w:hideMark/>
          </w:tcPr>
          <w:p w14:paraId="76A24A47" w14:textId="77777777" w:rsidR="00F35CC5" w:rsidRPr="00C5395B" w:rsidRDefault="00F35CC5" w:rsidP="00F35CC5">
            <w:pPr>
              <w:pStyle w:val="TableText"/>
              <w:rPr>
                <w:b/>
                <w:lang w:eastAsia="en-AU"/>
              </w:rPr>
            </w:pPr>
            <w:r w:rsidRPr="00C5395B">
              <w:rPr>
                <w:b/>
                <w:lang w:eastAsia="en-AU"/>
              </w:rPr>
              <w:t>TOTAL</w:t>
            </w:r>
          </w:p>
        </w:tc>
        <w:tc>
          <w:tcPr>
            <w:tcW w:w="993" w:type="dxa"/>
            <w:tcBorders>
              <w:top w:val="nil"/>
              <w:left w:val="nil"/>
              <w:bottom w:val="single" w:sz="4" w:space="0" w:color="auto"/>
              <w:right w:val="single" w:sz="4" w:space="0" w:color="auto"/>
            </w:tcBorders>
          </w:tcPr>
          <w:p w14:paraId="4B088CE3" w14:textId="6A478C56" w:rsidR="00F35CC5" w:rsidRDefault="00F35CC5" w:rsidP="00F35CC5">
            <w:pPr>
              <w:jc w:val="right"/>
              <w:rPr>
                <w:rFonts w:cs="Arial"/>
                <w:b/>
                <w:bCs/>
              </w:rPr>
            </w:pPr>
            <w:r>
              <w:rPr>
                <w:rFonts w:cs="Arial"/>
                <w:b/>
                <w:bCs/>
              </w:rPr>
              <w:t>92</w:t>
            </w:r>
          </w:p>
        </w:tc>
        <w:tc>
          <w:tcPr>
            <w:tcW w:w="993" w:type="dxa"/>
            <w:tcBorders>
              <w:top w:val="nil"/>
              <w:left w:val="nil"/>
              <w:bottom w:val="single" w:sz="4" w:space="0" w:color="auto"/>
              <w:right w:val="single" w:sz="4" w:space="0" w:color="auto"/>
            </w:tcBorders>
          </w:tcPr>
          <w:p w14:paraId="2211CD7D" w14:textId="03C8E9B4" w:rsidR="00F35CC5" w:rsidRDefault="00F35CC5" w:rsidP="00F35CC5">
            <w:pPr>
              <w:jc w:val="right"/>
              <w:rPr>
                <w:rFonts w:cs="Arial"/>
                <w:b/>
                <w:bCs/>
              </w:rPr>
            </w:pPr>
            <w:r>
              <w:rPr>
                <w:rFonts w:cs="Arial"/>
                <w:b/>
                <w:bCs/>
              </w:rPr>
              <w:t>167</w:t>
            </w:r>
          </w:p>
        </w:tc>
        <w:tc>
          <w:tcPr>
            <w:tcW w:w="993" w:type="dxa"/>
            <w:tcBorders>
              <w:top w:val="nil"/>
              <w:left w:val="nil"/>
              <w:bottom w:val="single" w:sz="4" w:space="0" w:color="auto"/>
              <w:right w:val="single" w:sz="4" w:space="0" w:color="auto"/>
            </w:tcBorders>
          </w:tcPr>
          <w:p w14:paraId="2004F2E7" w14:textId="7DF7F96E" w:rsidR="00F35CC5" w:rsidRDefault="00F35CC5" w:rsidP="00F35CC5">
            <w:pPr>
              <w:jc w:val="right"/>
              <w:rPr>
                <w:rFonts w:cs="Arial"/>
                <w:b/>
                <w:bCs/>
              </w:rPr>
            </w:pPr>
            <w:r>
              <w:rPr>
                <w:rFonts w:cs="Arial"/>
                <w:b/>
                <w:bCs/>
              </w:rPr>
              <w:t>115</w:t>
            </w:r>
          </w:p>
        </w:tc>
        <w:tc>
          <w:tcPr>
            <w:tcW w:w="993" w:type="dxa"/>
            <w:tcBorders>
              <w:top w:val="nil"/>
              <w:left w:val="nil"/>
              <w:bottom w:val="single" w:sz="4" w:space="0" w:color="auto"/>
              <w:right w:val="single" w:sz="4" w:space="0" w:color="auto"/>
            </w:tcBorders>
          </w:tcPr>
          <w:p w14:paraId="78E74E1F" w14:textId="18C6B26A" w:rsidR="00F35CC5" w:rsidRDefault="00F35CC5" w:rsidP="00F35CC5">
            <w:pPr>
              <w:jc w:val="right"/>
              <w:rPr>
                <w:rFonts w:cs="Arial"/>
                <w:b/>
                <w:bCs/>
              </w:rPr>
            </w:pPr>
            <w:r>
              <w:rPr>
                <w:rFonts w:cs="Arial"/>
                <w:b/>
                <w:bCs/>
              </w:rPr>
              <w:t>98</w:t>
            </w:r>
          </w:p>
        </w:tc>
        <w:tc>
          <w:tcPr>
            <w:tcW w:w="993" w:type="dxa"/>
            <w:tcBorders>
              <w:top w:val="nil"/>
              <w:left w:val="nil"/>
              <w:bottom w:val="single" w:sz="4" w:space="0" w:color="auto"/>
              <w:right w:val="single" w:sz="4" w:space="0" w:color="auto"/>
            </w:tcBorders>
          </w:tcPr>
          <w:p w14:paraId="5CAD0308" w14:textId="2799EC26" w:rsidR="00F35CC5" w:rsidRDefault="00F35CC5" w:rsidP="00F35CC5">
            <w:pPr>
              <w:jc w:val="right"/>
              <w:rPr>
                <w:rFonts w:cs="Arial"/>
                <w:b/>
                <w:bCs/>
              </w:rPr>
            </w:pPr>
            <w:r>
              <w:rPr>
                <w:rFonts w:cs="Arial"/>
                <w:b/>
                <w:bCs/>
              </w:rPr>
              <w:t>60</w:t>
            </w:r>
          </w:p>
        </w:tc>
      </w:tr>
      <w:bookmarkEnd w:id="21"/>
    </w:tbl>
    <w:p w14:paraId="41DD9F44" w14:textId="77777777" w:rsidR="0049144A" w:rsidRDefault="0049144A" w:rsidP="0049144A">
      <w:pPr>
        <w:ind w:left="-142" w:right="-425"/>
        <w:jc w:val="both"/>
        <w:rPr>
          <w:rFonts w:cs="Arial"/>
        </w:rPr>
      </w:pPr>
    </w:p>
    <w:p w14:paraId="3DA4D471" w14:textId="3D83B91D" w:rsidR="005A5B78" w:rsidRDefault="005A5B78" w:rsidP="00A30264">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7785565D" w14:textId="77777777" w:rsidR="00A30264" w:rsidRDefault="00A30264" w:rsidP="00A30264">
      <w:pPr>
        <w:ind w:left="-142" w:right="-425"/>
        <w:jc w:val="both"/>
        <w:rPr>
          <w:rFonts w:cs="Arial"/>
        </w:rPr>
      </w:pPr>
    </w:p>
    <w:p w14:paraId="514F2838" w14:textId="686B2A8F" w:rsidR="00A30264" w:rsidRDefault="00A30264" w:rsidP="00A30264">
      <w:pPr>
        <w:tabs>
          <w:tab w:val="left" w:pos="0"/>
        </w:tabs>
        <w:ind w:left="426" w:right="-425" w:hanging="568"/>
        <w:jc w:val="both"/>
        <w:rPr>
          <w:rFonts w:cs="Arial"/>
          <w:sz w:val="16"/>
          <w:szCs w:val="16"/>
        </w:rPr>
      </w:pPr>
      <w:r>
        <w:rPr>
          <w:rFonts w:cs="Arial"/>
          <w:b/>
          <w:sz w:val="16"/>
          <w:szCs w:val="16"/>
        </w:rPr>
        <w:t>Table 14</w:t>
      </w:r>
      <w:r w:rsidRPr="005A620F">
        <w:rPr>
          <w:rFonts w:cs="Arial"/>
          <w:b/>
          <w:sz w:val="16"/>
          <w:szCs w:val="16"/>
        </w:rPr>
        <w:t xml:space="preserve">: </w:t>
      </w:r>
      <w:r>
        <w:rPr>
          <w:rFonts w:cs="Arial"/>
          <w:sz w:val="16"/>
          <w:szCs w:val="16"/>
        </w:rPr>
        <w:t>Conditional income m</w:t>
      </w:r>
      <w:r w:rsidRPr="005A620F">
        <w:rPr>
          <w:rFonts w:cs="Arial"/>
          <w:sz w:val="16"/>
          <w:szCs w:val="16"/>
        </w:rPr>
        <w:t xml:space="preserve">anagement </w:t>
      </w:r>
      <w:r>
        <w:rPr>
          <w:rFonts w:cs="Arial"/>
          <w:sz w:val="16"/>
          <w:szCs w:val="16"/>
        </w:rPr>
        <w:t xml:space="preserve">by community and quarter 1 </w:t>
      </w:r>
      <w:r>
        <w:rPr>
          <w:rFonts w:cs="Arial"/>
          <w:sz w:val="16"/>
          <w:szCs w:val="16"/>
        </w:rPr>
        <w:t>July</w:t>
      </w:r>
      <w:r>
        <w:rPr>
          <w:rFonts w:cs="Arial"/>
          <w:sz w:val="16"/>
          <w:szCs w:val="16"/>
        </w:rPr>
        <w:t xml:space="preserve"> 2023 to 30 </w:t>
      </w:r>
      <w:r>
        <w:rPr>
          <w:rFonts w:cs="Arial"/>
          <w:sz w:val="16"/>
          <w:szCs w:val="16"/>
        </w:rPr>
        <w:t>September</w:t>
      </w:r>
      <w:r>
        <w:rPr>
          <w:rFonts w:cs="Arial"/>
          <w:sz w:val="16"/>
          <w:szCs w:val="16"/>
        </w:rPr>
        <w:t xml:space="preserve"> 2024</w:t>
      </w:r>
    </w:p>
    <w:p w14:paraId="64C6BEB0" w14:textId="77777777" w:rsidR="00A30264" w:rsidRDefault="00A30264" w:rsidP="00A30264">
      <w:pPr>
        <w:tabs>
          <w:tab w:val="left" w:pos="0"/>
        </w:tabs>
        <w:ind w:left="426" w:right="-425" w:hanging="568"/>
        <w:jc w:val="both"/>
        <w:rPr>
          <w:rFonts w:cs="Arial"/>
          <w:lang w:val="en-GB"/>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A30264" w:rsidRPr="00C5395B" w14:paraId="41C76407" w14:textId="77777777" w:rsidTr="00D744B8">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378E57AE" w14:textId="77777777" w:rsidR="00A30264" w:rsidRPr="00C5395B" w:rsidRDefault="00A30264" w:rsidP="00A30264">
            <w:pPr>
              <w:pStyle w:val="TableText"/>
              <w:ind w:left="49"/>
              <w:rPr>
                <w:b/>
                <w:lang w:eastAsia="en-AU"/>
              </w:rPr>
            </w:pPr>
            <w:bookmarkStart w:id="22" w:name="_Hlk158966292"/>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6AC67DB5" w14:textId="075FC130" w:rsidR="00A30264" w:rsidRDefault="00A30264" w:rsidP="00A30264">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5BD17E3D" w14:textId="5D7A9BDF" w:rsidR="00A30264" w:rsidRDefault="00A30264" w:rsidP="00A30264">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0EE4E32C" w14:textId="6A1CC8F7" w:rsidR="00A30264" w:rsidRDefault="00A30264" w:rsidP="00A30264">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7DEBCFDE" w14:textId="2F039909" w:rsidR="00A30264" w:rsidRDefault="00A30264" w:rsidP="00A30264">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5A928363" w14:textId="2DA13478" w:rsidR="00A30264" w:rsidRPr="00BA518C" w:rsidRDefault="00A30264" w:rsidP="00A30264">
            <w:pPr>
              <w:pStyle w:val="TableText"/>
              <w:jc w:val="right"/>
              <w:rPr>
                <w:b/>
                <w:lang w:eastAsia="en-AU"/>
              </w:rPr>
            </w:pPr>
            <w:r w:rsidRPr="00BA518C">
              <w:rPr>
                <w:b/>
                <w:lang w:eastAsia="en-AU"/>
              </w:rPr>
              <w:t>Qtr 6</w:t>
            </w:r>
            <w:r>
              <w:rPr>
                <w:b/>
                <w:lang w:eastAsia="en-AU"/>
              </w:rPr>
              <w:t>5</w:t>
            </w:r>
          </w:p>
        </w:tc>
      </w:tr>
      <w:tr w:rsidR="00F35CC5" w:rsidRPr="00C5395B" w14:paraId="039C9EB9"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19552C13" w14:textId="77777777" w:rsidR="00F35CC5" w:rsidRPr="00C5395B" w:rsidRDefault="00F35CC5" w:rsidP="00F35CC5">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73888BF9" w14:textId="40ED4A5D" w:rsidR="00F35CC5" w:rsidRDefault="00F35CC5" w:rsidP="00F35CC5">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586EBCB4" w14:textId="4F9B144B" w:rsidR="00F35CC5" w:rsidRDefault="00F35CC5" w:rsidP="00F35CC5">
            <w:pPr>
              <w:jc w:val="right"/>
              <w:rPr>
                <w:rFonts w:cs="Arial"/>
              </w:rPr>
            </w:pPr>
            <w:r>
              <w:rPr>
                <w:rFonts w:cs="Arial"/>
              </w:rPr>
              <w:t>10</w:t>
            </w:r>
          </w:p>
        </w:tc>
        <w:tc>
          <w:tcPr>
            <w:tcW w:w="960" w:type="dxa"/>
            <w:tcBorders>
              <w:top w:val="nil"/>
              <w:left w:val="nil"/>
              <w:bottom w:val="single" w:sz="4" w:space="0" w:color="auto"/>
              <w:right w:val="single" w:sz="4" w:space="0" w:color="auto"/>
            </w:tcBorders>
          </w:tcPr>
          <w:p w14:paraId="2B4A18F0" w14:textId="72761901" w:rsidR="00F35CC5" w:rsidRDefault="00F35CC5" w:rsidP="00F35CC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54AB76F8" w14:textId="16C7D1EE" w:rsidR="00F35CC5" w:rsidRDefault="00F35CC5" w:rsidP="00F35CC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50FFE262" w14:textId="7979A97E" w:rsidR="00F35CC5" w:rsidRDefault="00F35CC5" w:rsidP="00F35CC5">
            <w:pPr>
              <w:jc w:val="right"/>
              <w:rPr>
                <w:rFonts w:cs="Arial"/>
              </w:rPr>
            </w:pPr>
            <w:r>
              <w:rPr>
                <w:rFonts w:cs="Arial"/>
              </w:rPr>
              <w:t>5</w:t>
            </w:r>
          </w:p>
        </w:tc>
      </w:tr>
      <w:tr w:rsidR="00F35CC5" w:rsidRPr="00C5395B" w14:paraId="54DDE685"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2A81DFDF" w14:textId="77777777" w:rsidR="00F35CC5" w:rsidRPr="00C5395B" w:rsidRDefault="00F35CC5" w:rsidP="00F35CC5">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53763E7C" w14:textId="7FF4940A"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A47F808" w14:textId="0860F40B"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60334B5" w14:textId="47C2DA9E"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3409C983" w14:textId="3AD01C4B"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684848C" w14:textId="4B683225" w:rsidR="00F35CC5" w:rsidRDefault="00F35CC5" w:rsidP="00F35CC5">
            <w:pPr>
              <w:jc w:val="right"/>
              <w:rPr>
                <w:rFonts w:cs="Arial"/>
              </w:rPr>
            </w:pPr>
            <w:r>
              <w:rPr>
                <w:rFonts w:cs="Arial"/>
              </w:rPr>
              <w:t>1</w:t>
            </w:r>
          </w:p>
        </w:tc>
      </w:tr>
      <w:tr w:rsidR="00F35CC5" w:rsidRPr="00C5395B" w14:paraId="730478A3" w14:textId="77777777" w:rsidTr="00D744B8">
        <w:trPr>
          <w:trHeight w:val="255"/>
        </w:trPr>
        <w:tc>
          <w:tcPr>
            <w:tcW w:w="2040" w:type="dxa"/>
            <w:tcBorders>
              <w:top w:val="nil"/>
              <w:left w:val="single" w:sz="4" w:space="0" w:color="auto"/>
              <w:bottom w:val="single" w:sz="4" w:space="0" w:color="auto"/>
              <w:right w:val="single" w:sz="4" w:space="0" w:color="auto"/>
            </w:tcBorders>
            <w:noWrap/>
          </w:tcPr>
          <w:p w14:paraId="5FE1594D" w14:textId="77777777" w:rsidR="00F35CC5" w:rsidRPr="00C5395B" w:rsidRDefault="00F35CC5" w:rsidP="00F35CC5">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632BC8C5" w14:textId="395E366B" w:rsidR="00F35CC5" w:rsidRDefault="00F35CC5" w:rsidP="00F35CC5">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21C219B1" w14:textId="212DF61C" w:rsidR="00F35CC5" w:rsidRDefault="00F35CC5" w:rsidP="00F35CC5">
            <w:pPr>
              <w:jc w:val="right"/>
              <w:rPr>
                <w:rFonts w:cs="Arial"/>
              </w:rPr>
            </w:pPr>
            <w:r>
              <w:rPr>
                <w:rFonts w:cs="Arial"/>
              </w:rPr>
              <w:t>13</w:t>
            </w:r>
          </w:p>
        </w:tc>
        <w:tc>
          <w:tcPr>
            <w:tcW w:w="960" w:type="dxa"/>
            <w:tcBorders>
              <w:top w:val="nil"/>
              <w:left w:val="nil"/>
              <w:bottom w:val="single" w:sz="4" w:space="0" w:color="auto"/>
              <w:right w:val="single" w:sz="4" w:space="0" w:color="auto"/>
            </w:tcBorders>
          </w:tcPr>
          <w:p w14:paraId="2E6052E6" w14:textId="7B64E1A8" w:rsidR="00F35CC5" w:rsidRDefault="00F35CC5" w:rsidP="00F35CC5">
            <w:pPr>
              <w:jc w:val="right"/>
              <w:rPr>
                <w:rFonts w:cs="Arial"/>
              </w:rPr>
            </w:pPr>
            <w:r>
              <w:rPr>
                <w:rFonts w:cs="Arial"/>
              </w:rPr>
              <w:t>4</w:t>
            </w:r>
          </w:p>
        </w:tc>
        <w:tc>
          <w:tcPr>
            <w:tcW w:w="960" w:type="dxa"/>
            <w:tcBorders>
              <w:top w:val="nil"/>
              <w:left w:val="nil"/>
              <w:bottom w:val="single" w:sz="4" w:space="0" w:color="auto"/>
              <w:right w:val="single" w:sz="4" w:space="0" w:color="auto"/>
            </w:tcBorders>
          </w:tcPr>
          <w:p w14:paraId="405912DA" w14:textId="5FE23B4C" w:rsidR="00F35CC5" w:rsidRDefault="00F35CC5" w:rsidP="00F35CC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3435121C" w14:textId="77589A84" w:rsidR="00F35CC5" w:rsidRDefault="00F35CC5" w:rsidP="00F35CC5">
            <w:pPr>
              <w:jc w:val="right"/>
              <w:rPr>
                <w:rFonts w:cs="Arial"/>
              </w:rPr>
            </w:pPr>
            <w:r>
              <w:rPr>
                <w:rFonts w:cs="Arial"/>
              </w:rPr>
              <w:t>5</w:t>
            </w:r>
          </w:p>
        </w:tc>
      </w:tr>
      <w:tr w:rsidR="00F35CC5" w:rsidRPr="00C5395B" w14:paraId="50E7249C"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0D94F576" w14:textId="77777777" w:rsidR="00F35CC5" w:rsidRPr="00C5395B" w:rsidRDefault="00F35CC5" w:rsidP="00F35CC5">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2699673E" w14:textId="6325FB89" w:rsidR="00F35CC5" w:rsidRDefault="00F35CC5" w:rsidP="00F35CC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61A71EA" w14:textId="17B3A9D5" w:rsidR="00F35CC5" w:rsidRDefault="00F35CC5" w:rsidP="00F35CC5">
            <w:pPr>
              <w:jc w:val="right"/>
              <w:rPr>
                <w:rFonts w:cs="Arial"/>
              </w:rPr>
            </w:pPr>
            <w:r>
              <w:rPr>
                <w:rFonts w:cs="Arial"/>
              </w:rPr>
              <w:t>5</w:t>
            </w:r>
          </w:p>
        </w:tc>
        <w:tc>
          <w:tcPr>
            <w:tcW w:w="960" w:type="dxa"/>
            <w:tcBorders>
              <w:top w:val="nil"/>
              <w:left w:val="nil"/>
              <w:bottom w:val="single" w:sz="4" w:space="0" w:color="auto"/>
              <w:right w:val="single" w:sz="4" w:space="0" w:color="auto"/>
            </w:tcBorders>
          </w:tcPr>
          <w:p w14:paraId="1F910749" w14:textId="70EDD741" w:rsidR="00F35CC5" w:rsidRDefault="00F35CC5" w:rsidP="00F35CC5">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19D136DE" w14:textId="7B2F9B8A" w:rsidR="00F35CC5" w:rsidRDefault="00F35CC5" w:rsidP="00F35CC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0A3290BC" w14:textId="1D2CBB6F" w:rsidR="00F35CC5" w:rsidRDefault="00F35CC5" w:rsidP="00F35CC5">
            <w:pPr>
              <w:jc w:val="right"/>
              <w:rPr>
                <w:rFonts w:cs="Arial"/>
              </w:rPr>
            </w:pPr>
            <w:r>
              <w:rPr>
                <w:rFonts w:cs="Arial"/>
              </w:rPr>
              <w:t>1</w:t>
            </w:r>
          </w:p>
        </w:tc>
      </w:tr>
      <w:tr w:rsidR="00F35CC5" w:rsidRPr="00C5395B" w14:paraId="3D858D1B"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4E7443DF" w14:textId="77777777" w:rsidR="00F35CC5" w:rsidRPr="00C5395B" w:rsidRDefault="00F35CC5" w:rsidP="00F35CC5">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5D5C9BA0" w14:textId="763C3D8B"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4CB2C41" w14:textId="49B236A4"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16D9F5E" w14:textId="3F577F8D"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587A640" w14:textId="1572D0C2"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001BB91" w14:textId="581F4001" w:rsidR="00F35CC5" w:rsidRDefault="00F35CC5" w:rsidP="00F35CC5">
            <w:pPr>
              <w:jc w:val="right"/>
              <w:rPr>
                <w:rFonts w:cs="Arial"/>
              </w:rPr>
            </w:pPr>
            <w:r>
              <w:rPr>
                <w:rFonts w:cs="Arial"/>
              </w:rPr>
              <w:t>0</w:t>
            </w:r>
          </w:p>
        </w:tc>
      </w:tr>
      <w:tr w:rsidR="00F35CC5" w:rsidRPr="00C5395B" w14:paraId="0755E936"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47832012" w14:textId="77777777" w:rsidR="00F35CC5" w:rsidRPr="00C5395B" w:rsidRDefault="00F35CC5" w:rsidP="00F35CC5">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0C723586" w14:textId="7748A3B3" w:rsidR="00F35CC5" w:rsidRDefault="00F35CC5" w:rsidP="00F35CC5">
            <w:pPr>
              <w:jc w:val="right"/>
              <w:rPr>
                <w:rFonts w:cs="Arial"/>
                <w:b/>
                <w:bCs/>
              </w:rPr>
            </w:pPr>
            <w:r>
              <w:rPr>
                <w:rFonts w:cs="Arial"/>
                <w:b/>
                <w:bCs/>
              </w:rPr>
              <w:t>13</w:t>
            </w:r>
          </w:p>
        </w:tc>
        <w:tc>
          <w:tcPr>
            <w:tcW w:w="960" w:type="dxa"/>
            <w:tcBorders>
              <w:top w:val="nil"/>
              <w:left w:val="nil"/>
              <w:bottom w:val="single" w:sz="4" w:space="0" w:color="auto"/>
              <w:right w:val="single" w:sz="4" w:space="0" w:color="auto"/>
            </w:tcBorders>
          </w:tcPr>
          <w:p w14:paraId="147C0723" w14:textId="434A78B4" w:rsidR="00F35CC5" w:rsidRDefault="00F35CC5" w:rsidP="00F35CC5">
            <w:pPr>
              <w:jc w:val="right"/>
              <w:rPr>
                <w:rFonts w:cs="Arial"/>
                <w:b/>
                <w:bCs/>
              </w:rPr>
            </w:pPr>
            <w:r>
              <w:rPr>
                <w:rFonts w:cs="Arial"/>
                <w:b/>
                <w:bCs/>
              </w:rPr>
              <w:t>28</w:t>
            </w:r>
          </w:p>
        </w:tc>
        <w:tc>
          <w:tcPr>
            <w:tcW w:w="960" w:type="dxa"/>
            <w:tcBorders>
              <w:top w:val="nil"/>
              <w:left w:val="nil"/>
              <w:bottom w:val="single" w:sz="4" w:space="0" w:color="auto"/>
              <w:right w:val="single" w:sz="4" w:space="0" w:color="auto"/>
            </w:tcBorders>
          </w:tcPr>
          <w:p w14:paraId="752A78B1" w14:textId="39D5A945" w:rsidR="00F35CC5" w:rsidRDefault="00F35CC5" w:rsidP="00F35CC5">
            <w:pPr>
              <w:jc w:val="right"/>
              <w:rPr>
                <w:rFonts w:cs="Arial"/>
                <w:b/>
                <w:bCs/>
              </w:rPr>
            </w:pPr>
            <w:r>
              <w:rPr>
                <w:rFonts w:cs="Arial"/>
                <w:b/>
                <w:bCs/>
              </w:rPr>
              <w:t>9</w:t>
            </w:r>
          </w:p>
        </w:tc>
        <w:tc>
          <w:tcPr>
            <w:tcW w:w="960" w:type="dxa"/>
            <w:tcBorders>
              <w:top w:val="nil"/>
              <w:left w:val="nil"/>
              <w:bottom w:val="single" w:sz="4" w:space="0" w:color="auto"/>
              <w:right w:val="single" w:sz="4" w:space="0" w:color="auto"/>
            </w:tcBorders>
          </w:tcPr>
          <w:p w14:paraId="79651A3B" w14:textId="210099EE" w:rsidR="00F35CC5" w:rsidRDefault="00F35CC5" w:rsidP="00F35CC5">
            <w:pPr>
              <w:jc w:val="right"/>
              <w:rPr>
                <w:rFonts w:cs="Arial"/>
                <w:b/>
                <w:bCs/>
              </w:rPr>
            </w:pPr>
            <w:r>
              <w:rPr>
                <w:rFonts w:cs="Arial"/>
                <w:b/>
                <w:bCs/>
              </w:rPr>
              <w:t>4</w:t>
            </w:r>
          </w:p>
        </w:tc>
        <w:tc>
          <w:tcPr>
            <w:tcW w:w="960" w:type="dxa"/>
            <w:tcBorders>
              <w:top w:val="nil"/>
              <w:left w:val="nil"/>
              <w:bottom w:val="single" w:sz="4" w:space="0" w:color="auto"/>
              <w:right w:val="single" w:sz="4" w:space="0" w:color="auto"/>
            </w:tcBorders>
          </w:tcPr>
          <w:p w14:paraId="36AC340F" w14:textId="41E7466C" w:rsidR="00F35CC5" w:rsidRDefault="00F35CC5" w:rsidP="00F35CC5">
            <w:pPr>
              <w:jc w:val="right"/>
              <w:rPr>
                <w:rFonts w:cs="Arial"/>
                <w:b/>
                <w:bCs/>
              </w:rPr>
            </w:pPr>
            <w:r>
              <w:rPr>
                <w:rFonts w:cs="Arial"/>
                <w:b/>
                <w:bCs/>
              </w:rPr>
              <w:t>12</w:t>
            </w:r>
          </w:p>
        </w:tc>
      </w:tr>
      <w:bookmarkEnd w:id="22"/>
    </w:tbl>
    <w:p w14:paraId="05E07438" w14:textId="77777777" w:rsidR="00A30264" w:rsidRPr="00D54B8B" w:rsidRDefault="00A30264" w:rsidP="00A30264">
      <w:pPr>
        <w:tabs>
          <w:tab w:val="left" w:pos="0"/>
        </w:tabs>
        <w:ind w:left="425" w:right="-425" w:hanging="567"/>
        <w:jc w:val="both"/>
        <w:rPr>
          <w:rFonts w:cs="Arial"/>
        </w:rPr>
      </w:pPr>
    </w:p>
    <w:p w14:paraId="7776CF22" w14:textId="056E570C" w:rsidR="005A5B78" w:rsidRDefault="00DD2557" w:rsidP="0059763E">
      <w:pPr>
        <w:ind w:left="-142" w:right="-425"/>
        <w:jc w:val="both"/>
        <w:rPr>
          <w:rFonts w:cs="Arial"/>
          <w:lang w:val="en-GB"/>
        </w:rPr>
      </w:pPr>
      <w:r w:rsidRPr="00DD2557">
        <w:rPr>
          <w:rFonts w:cs="Arial"/>
          <w:lang w:val="en-GB"/>
        </w:rPr>
        <w:t xml:space="preserve">Local Commissioners continue to use Conditional Income Management (CIM) as a decision of last </w:t>
      </w:r>
      <w:r w:rsidRPr="00F859DE">
        <w:rPr>
          <w:rFonts w:cs="Arial"/>
          <w:lang w:val="en-GB"/>
        </w:rPr>
        <w:t xml:space="preserve">resort. </w:t>
      </w:r>
      <w:r w:rsidR="00FE3120" w:rsidRPr="0052081A">
        <w:rPr>
          <w:rFonts w:cs="Arial"/>
          <w:lang w:val="en-GB"/>
        </w:rPr>
        <w:t xml:space="preserve">A total of </w:t>
      </w:r>
      <w:r w:rsidR="007D5E4A" w:rsidRPr="0052081A">
        <w:rPr>
          <w:rFonts w:cs="Arial"/>
          <w:lang w:val="en-GB"/>
        </w:rPr>
        <w:t>12</w:t>
      </w:r>
      <w:r w:rsidR="00D54B8B" w:rsidRPr="0052081A">
        <w:rPr>
          <w:rFonts w:cs="Arial"/>
          <w:lang w:val="en-GB"/>
        </w:rPr>
        <w:t xml:space="preserve"> </w:t>
      </w:r>
      <w:r w:rsidR="007F0C96" w:rsidRPr="0052081A">
        <w:rPr>
          <w:rFonts w:cs="Arial"/>
          <w:lang w:val="en-GB"/>
        </w:rPr>
        <w:t>new</w:t>
      </w:r>
      <w:r w:rsidR="00C4793F" w:rsidRPr="0052081A">
        <w:rPr>
          <w:rFonts w:cs="Arial"/>
          <w:lang w:val="en-GB"/>
        </w:rPr>
        <w:t xml:space="preserve"> </w:t>
      </w:r>
      <w:r w:rsidR="005A5B78" w:rsidRPr="0052081A">
        <w:rPr>
          <w:rFonts w:cs="Arial"/>
          <w:lang w:val="en-GB"/>
        </w:rPr>
        <w:t>CIMs</w:t>
      </w:r>
      <w:r w:rsidR="008875CF" w:rsidRPr="0052081A">
        <w:rPr>
          <w:rFonts w:cs="Arial"/>
          <w:lang w:val="en-GB"/>
        </w:rPr>
        <w:t xml:space="preserve"> </w:t>
      </w:r>
      <w:r w:rsidR="00EA0435" w:rsidRPr="0052081A">
        <w:rPr>
          <w:rFonts w:cs="Arial"/>
          <w:lang w:val="en-GB"/>
        </w:rPr>
        <w:t xml:space="preserve">(orders) </w:t>
      </w:r>
      <w:r w:rsidR="001E59F8" w:rsidRPr="0052081A">
        <w:rPr>
          <w:rFonts w:cs="Arial"/>
          <w:lang w:val="en-GB"/>
        </w:rPr>
        <w:t>relating to</w:t>
      </w:r>
      <w:r w:rsidR="00CD2E78" w:rsidRPr="0052081A">
        <w:rPr>
          <w:rFonts w:cs="Arial"/>
          <w:lang w:val="en-GB"/>
        </w:rPr>
        <w:t xml:space="preserve"> </w:t>
      </w:r>
      <w:r w:rsidR="007D5E4A" w:rsidRPr="0052081A">
        <w:rPr>
          <w:rFonts w:cs="Arial"/>
          <w:lang w:val="en-GB"/>
        </w:rPr>
        <w:t>12</w:t>
      </w:r>
      <w:r w:rsidR="00D54B8B" w:rsidRPr="0052081A">
        <w:rPr>
          <w:rFonts w:cs="Arial"/>
          <w:lang w:val="en-GB"/>
        </w:rPr>
        <w:t xml:space="preserve"> </w:t>
      </w:r>
      <w:r w:rsidR="00645C02" w:rsidRPr="0052081A">
        <w:rPr>
          <w:rFonts w:cs="Arial"/>
          <w:lang w:val="en-GB"/>
        </w:rPr>
        <w:t>clients</w:t>
      </w:r>
      <w:r w:rsidR="00B76924" w:rsidRPr="0052081A">
        <w:rPr>
          <w:rFonts w:cs="Arial"/>
          <w:lang w:val="en-GB"/>
        </w:rPr>
        <w:t xml:space="preserve"> </w:t>
      </w:r>
      <w:r w:rsidR="005A5B78" w:rsidRPr="0052081A">
        <w:rPr>
          <w:rFonts w:cs="Arial"/>
          <w:lang w:val="en-GB"/>
        </w:rPr>
        <w:t xml:space="preserve">were made in </w:t>
      </w:r>
      <w:r w:rsidR="00856C85" w:rsidRPr="0052081A">
        <w:rPr>
          <w:rFonts w:cs="Arial"/>
          <w:lang w:val="en-GB"/>
        </w:rPr>
        <w:t xml:space="preserve">quarter </w:t>
      </w:r>
      <w:r w:rsidR="00BC09BB" w:rsidRPr="0052081A">
        <w:rPr>
          <w:rFonts w:cs="Arial"/>
          <w:lang w:val="en-GB"/>
        </w:rPr>
        <w:t>6</w:t>
      </w:r>
      <w:r w:rsidR="00EA5932" w:rsidRPr="0052081A">
        <w:rPr>
          <w:rFonts w:cs="Arial"/>
          <w:lang w:val="en-GB"/>
        </w:rPr>
        <w:t>5</w:t>
      </w:r>
      <w:r w:rsidR="00D74542" w:rsidRPr="0052081A">
        <w:rPr>
          <w:rFonts w:cs="Arial"/>
          <w:lang w:val="en-GB"/>
        </w:rPr>
        <w:t xml:space="preserve"> </w:t>
      </w:r>
      <w:r w:rsidR="00953CCD" w:rsidRPr="0052081A">
        <w:rPr>
          <w:rFonts w:cs="Arial"/>
          <w:lang w:val="en-GB"/>
        </w:rPr>
        <w:t xml:space="preserve">with </w:t>
      </w:r>
      <w:r w:rsidR="007D5E4A" w:rsidRPr="0052081A">
        <w:rPr>
          <w:rFonts w:cs="Arial"/>
          <w:lang w:val="en-GB"/>
        </w:rPr>
        <w:t>59</w:t>
      </w:r>
      <w:r w:rsidR="00C71432" w:rsidRPr="0052081A">
        <w:rPr>
          <w:rFonts w:cs="Arial"/>
          <w:lang w:val="en-GB"/>
        </w:rPr>
        <w:t xml:space="preserve">% </w:t>
      </w:r>
      <w:r w:rsidR="00953CCD" w:rsidRPr="0052081A">
        <w:rPr>
          <w:rFonts w:cs="Arial"/>
          <w:lang w:val="en-GB"/>
        </w:rPr>
        <w:t xml:space="preserve">set at </w:t>
      </w:r>
      <w:r w:rsidR="00D54B8B" w:rsidRPr="0052081A">
        <w:rPr>
          <w:rFonts w:cs="Arial"/>
          <w:lang w:val="en-GB"/>
        </w:rPr>
        <w:t>75</w:t>
      </w:r>
      <w:r w:rsidR="00AF0A25" w:rsidRPr="0052081A">
        <w:rPr>
          <w:rFonts w:cs="Arial"/>
          <w:lang w:val="en-GB"/>
        </w:rPr>
        <w:t xml:space="preserve">% </w:t>
      </w:r>
      <w:r w:rsidR="00953CCD" w:rsidRPr="0052081A">
        <w:rPr>
          <w:rFonts w:cs="Arial"/>
          <w:lang w:val="en-GB"/>
        </w:rPr>
        <w:t xml:space="preserve">quarantining of welfare payments (see </w:t>
      </w:r>
      <w:r w:rsidR="00C65C0C">
        <w:rPr>
          <w:rFonts w:cs="Arial"/>
          <w:lang w:val="en-GB"/>
        </w:rPr>
        <w:t>table 17</w:t>
      </w:r>
      <w:r w:rsidR="00953CCD" w:rsidRPr="0052081A">
        <w:rPr>
          <w:rFonts w:cs="Arial"/>
          <w:lang w:val="en-GB"/>
        </w:rPr>
        <w:t xml:space="preserve">) and </w:t>
      </w:r>
      <w:r w:rsidR="007D5E4A" w:rsidRPr="0052081A">
        <w:rPr>
          <w:rFonts w:cs="Arial"/>
          <w:lang w:val="en-GB"/>
        </w:rPr>
        <w:t>84</w:t>
      </w:r>
      <w:r w:rsidR="00DD36DF" w:rsidRPr="0052081A">
        <w:rPr>
          <w:rFonts w:cs="Arial"/>
          <w:lang w:val="en-GB"/>
        </w:rPr>
        <w:t>%</w:t>
      </w:r>
      <w:r w:rsidR="00953CCD" w:rsidRPr="0052081A">
        <w:rPr>
          <w:rFonts w:cs="Arial"/>
          <w:lang w:val="en-GB"/>
        </w:rPr>
        <w:t xml:space="preserve"> set for a 6-month duration (see </w:t>
      </w:r>
      <w:r w:rsidR="00C65C0C">
        <w:rPr>
          <w:rFonts w:cs="Arial"/>
          <w:lang w:val="en-GB"/>
        </w:rPr>
        <w:t>table 15</w:t>
      </w:r>
      <w:r w:rsidR="00953CCD" w:rsidRPr="0052081A">
        <w:rPr>
          <w:rFonts w:cs="Arial"/>
          <w:lang w:val="en-GB"/>
        </w:rPr>
        <w:t>).</w:t>
      </w:r>
    </w:p>
    <w:p w14:paraId="36933329" w14:textId="77777777" w:rsidR="00C65C0C" w:rsidRPr="0052081A" w:rsidRDefault="00C65C0C" w:rsidP="0059763E">
      <w:pPr>
        <w:ind w:left="-142" w:right="-425"/>
        <w:jc w:val="both"/>
        <w:rPr>
          <w:rFonts w:cs="Arial"/>
          <w:lang w:val="en-GB"/>
        </w:rPr>
      </w:pPr>
    </w:p>
    <w:p w14:paraId="15BC289D" w14:textId="7C55834A" w:rsidR="005A5B78" w:rsidRDefault="005A5B78" w:rsidP="005A5B78">
      <w:pPr>
        <w:ind w:left="-142" w:right="-425"/>
        <w:jc w:val="both"/>
        <w:rPr>
          <w:rFonts w:cs="Arial"/>
        </w:rPr>
      </w:pPr>
      <w:r w:rsidRPr="00C313D5">
        <w:rPr>
          <w:rFonts w:cs="Arial"/>
        </w:rPr>
        <w:t xml:space="preserve">As at </w:t>
      </w:r>
      <w:r w:rsidR="00840066">
        <w:rPr>
          <w:rFonts w:cs="Arial"/>
        </w:rPr>
        <w:t>30 September</w:t>
      </w:r>
      <w:r w:rsidR="0072649F">
        <w:rPr>
          <w:rFonts w:cs="Arial"/>
        </w:rPr>
        <w:t xml:space="preserve"> </w:t>
      </w:r>
      <w:r w:rsidR="004D0C91">
        <w:rPr>
          <w:rFonts w:cs="Arial"/>
        </w:rPr>
        <w:t>2024</w:t>
      </w:r>
      <w:r w:rsidRPr="00C313D5">
        <w:rPr>
          <w:rFonts w:cs="Arial"/>
        </w:rPr>
        <w:t xml:space="preserve"> there were </w:t>
      </w:r>
      <w:r w:rsidR="0072649F">
        <w:rPr>
          <w:rFonts w:cs="Arial"/>
        </w:rPr>
        <w:t>1</w:t>
      </w:r>
      <w:r w:rsidR="007D5E4A">
        <w:rPr>
          <w:rFonts w:cs="Arial"/>
        </w:rPr>
        <w:t>4</w:t>
      </w:r>
      <w:r w:rsidR="0072649F" w:rsidRPr="00C313D5">
        <w:rPr>
          <w:rFonts w:cs="Arial"/>
        </w:rPr>
        <w:t xml:space="preserve"> </w:t>
      </w:r>
      <w:r w:rsidRPr="00C313D5">
        <w:rPr>
          <w:rFonts w:cs="Arial"/>
        </w:rPr>
        <w:t xml:space="preserve">clients subject to a </w:t>
      </w:r>
      <w:r w:rsidR="00A20D65" w:rsidRPr="00C313D5">
        <w:rPr>
          <w:rFonts w:cs="Arial"/>
        </w:rPr>
        <w:t>cur</w:t>
      </w:r>
      <w:r w:rsidR="00A20D65" w:rsidRPr="00144D99">
        <w:rPr>
          <w:rFonts w:cs="Arial"/>
        </w:rPr>
        <w:t xml:space="preserve">rent </w:t>
      </w:r>
      <w:r w:rsidRPr="00144D99">
        <w:rPr>
          <w:rFonts w:cs="Arial"/>
        </w:rPr>
        <w:t>CIM</w:t>
      </w:r>
      <w:r w:rsidR="004034AE" w:rsidRPr="00144D99">
        <w:rPr>
          <w:rFonts w:cs="Arial"/>
        </w:rPr>
        <w:t xml:space="preserve"> who were responsible </w:t>
      </w:r>
      <w:r w:rsidR="004034AE" w:rsidRPr="00756E40">
        <w:rPr>
          <w:rFonts w:cs="Arial"/>
        </w:rPr>
        <w:t xml:space="preserve">for </w:t>
      </w:r>
      <w:r w:rsidR="0072649F" w:rsidRPr="00756E40">
        <w:rPr>
          <w:rFonts w:cs="Arial"/>
        </w:rPr>
        <w:t>3</w:t>
      </w:r>
      <w:r w:rsidR="00756E40" w:rsidRPr="00756E40">
        <w:rPr>
          <w:rFonts w:cs="Arial"/>
        </w:rPr>
        <w:t>2</w:t>
      </w:r>
      <w:r w:rsidR="0072649F" w:rsidRPr="00144D99">
        <w:rPr>
          <w:rFonts w:cs="Arial"/>
        </w:rPr>
        <w:t xml:space="preserve"> </w:t>
      </w:r>
      <w:r w:rsidR="004034AE" w:rsidRPr="00144D99">
        <w:rPr>
          <w:rFonts w:cs="Arial"/>
        </w:rPr>
        <w:t xml:space="preserve">children in their care </w:t>
      </w:r>
      <w:r w:rsidR="004034AE" w:rsidRPr="00756E40">
        <w:rPr>
          <w:rFonts w:cs="Arial"/>
        </w:rPr>
        <w:t>(</w:t>
      </w:r>
      <w:r w:rsidR="00756E40" w:rsidRPr="0052081A">
        <w:rPr>
          <w:rFonts w:cs="Arial"/>
        </w:rPr>
        <w:t>22</w:t>
      </w:r>
      <w:r w:rsidR="0072649F" w:rsidRPr="00144D99">
        <w:rPr>
          <w:rFonts w:cs="Arial"/>
        </w:rPr>
        <w:t xml:space="preserve"> </w:t>
      </w:r>
      <w:r w:rsidR="004034AE" w:rsidRPr="00144D99">
        <w:rPr>
          <w:rFonts w:cs="Arial"/>
        </w:rPr>
        <w:t>of whom were school aged children</w:t>
      </w:r>
      <w:r w:rsidR="004573F7" w:rsidRPr="00144D99">
        <w:rPr>
          <w:rFonts w:cs="Arial"/>
        </w:rPr>
        <w:t>)</w:t>
      </w:r>
      <w:r w:rsidR="004034AE" w:rsidRPr="00144D99">
        <w:rPr>
          <w:rFonts w:cs="Arial"/>
        </w:rPr>
        <w:t>.</w:t>
      </w:r>
      <w:r w:rsidR="004034AE">
        <w:rPr>
          <w:rFonts w:cs="Arial"/>
        </w:rPr>
        <w:t xml:space="preserve"> </w:t>
      </w:r>
      <w:r w:rsidR="007E017B">
        <w:rPr>
          <w:rFonts w:cs="Arial"/>
        </w:rPr>
        <w:t>Of</w:t>
      </w:r>
      <w:r w:rsidR="004034AE">
        <w:rPr>
          <w:rFonts w:cs="Arial"/>
        </w:rPr>
        <w:t xml:space="preserve"> the </w:t>
      </w:r>
      <w:r w:rsidR="0072649F">
        <w:rPr>
          <w:rFonts w:cs="Arial"/>
        </w:rPr>
        <w:t>1</w:t>
      </w:r>
      <w:r w:rsidR="007D5E4A">
        <w:rPr>
          <w:rFonts w:cs="Arial"/>
        </w:rPr>
        <w:t>4</w:t>
      </w:r>
      <w:r w:rsidR="0072649F">
        <w:rPr>
          <w:rFonts w:cs="Arial"/>
        </w:rPr>
        <w:t xml:space="preserve"> </w:t>
      </w:r>
      <w:r w:rsidR="004034AE">
        <w:rPr>
          <w:rFonts w:cs="Arial"/>
        </w:rPr>
        <w:t xml:space="preserve">clients </w:t>
      </w:r>
      <w:r w:rsidR="007D5E4A">
        <w:rPr>
          <w:rFonts w:cs="Arial"/>
        </w:rPr>
        <w:t>14</w:t>
      </w:r>
      <w:r w:rsidR="007E017B">
        <w:rPr>
          <w:rFonts w:cs="Arial"/>
        </w:rPr>
        <w:t xml:space="preserve">% </w:t>
      </w:r>
      <w:r w:rsidR="004034AE">
        <w:rPr>
          <w:rFonts w:cs="Arial"/>
        </w:rPr>
        <w:t xml:space="preserve">were income managed </w:t>
      </w:r>
      <w:bookmarkStart w:id="23" w:name="_Hlk80798728"/>
      <w:r w:rsidR="004573F7">
        <w:rPr>
          <w:rFonts w:cs="Arial"/>
        </w:rPr>
        <w:t xml:space="preserve">at </w:t>
      </w:r>
      <w:r w:rsidR="00984127">
        <w:rPr>
          <w:rFonts w:cs="Arial"/>
        </w:rPr>
        <w:t>60</w:t>
      </w:r>
      <w:r w:rsidR="000A2349">
        <w:rPr>
          <w:rFonts w:cs="Arial"/>
        </w:rPr>
        <w:t xml:space="preserve">%, </w:t>
      </w:r>
      <w:r w:rsidR="0072649F">
        <w:rPr>
          <w:rFonts w:cs="Arial"/>
        </w:rPr>
        <w:t>5</w:t>
      </w:r>
      <w:r w:rsidR="007D5E4A">
        <w:rPr>
          <w:rFonts w:cs="Arial"/>
        </w:rPr>
        <w:t>7</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75% and </w:t>
      </w:r>
      <w:r w:rsidR="007D5E4A">
        <w:rPr>
          <w:rFonts w:cs="Arial"/>
        </w:rPr>
        <w:t>29</w:t>
      </w:r>
      <w:r w:rsidR="00DD36DF">
        <w:rPr>
          <w:rFonts w:cs="Arial"/>
        </w:rPr>
        <w:t>%</w:t>
      </w:r>
      <w:r w:rsidR="000A2349">
        <w:rPr>
          <w:rFonts w:cs="Arial"/>
        </w:rPr>
        <w:t xml:space="preserve"> </w:t>
      </w:r>
      <w:r w:rsidR="007E017B">
        <w:rPr>
          <w:rFonts w:cs="Arial"/>
        </w:rPr>
        <w:t xml:space="preserve">were income managed </w:t>
      </w:r>
      <w:r w:rsidR="000A2349">
        <w:rPr>
          <w:rFonts w:cs="Arial"/>
        </w:rPr>
        <w:t xml:space="preserve">at 90% </w:t>
      </w:r>
      <w:r w:rsidR="004034AE">
        <w:rPr>
          <w:rFonts w:cs="Arial"/>
        </w:rPr>
        <w:t>whilst duration ranged from</w:t>
      </w:r>
      <w:r w:rsidR="00D7787C">
        <w:rPr>
          <w:rFonts w:cs="Arial"/>
        </w:rPr>
        <w:t xml:space="preserve"> </w:t>
      </w:r>
      <w:r w:rsidR="007D5E4A">
        <w:rPr>
          <w:rFonts w:cs="Arial"/>
        </w:rPr>
        <w:t>7</w:t>
      </w:r>
      <w:r w:rsidR="0009450B">
        <w:rPr>
          <w:rFonts w:cs="Arial"/>
        </w:rPr>
        <w:t>% for a 3-month duration</w:t>
      </w:r>
      <w:r w:rsidR="007D5E4A">
        <w:rPr>
          <w:rFonts w:cs="Arial"/>
        </w:rPr>
        <w:t>, 86</w:t>
      </w:r>
      <w:r w:rsidR="00DD36DF">
        <w:rPr>
          <w:rFonts w:cs="Arial"/>
        </w:rPr>
        <w:t>%</w:t>
      </w:r>
      <w:r w:rsidR="005177D6">
        <w:rPr>
          <w:rFonts w:cs="Arial"/>
        </w:rPr>
        <w:t xml:space="preserve"> for a 6-month duration</w:t>
      </w:r>
      <w:r w:rsidR="001E792B">
        <w:rPr>
          <w:rFonts w:cs="Arial"/>
        </w:rPr>
        <w:t xml:space="preserve"> </w:t>
      </w:r>
      <w:r w:rsidR="00AF3A15">
        <w:rPr>
          <w:rFonts w:cs="Arial"/>
        </w:rPr>
        <w:t>and</w:t>
      </w:r>
      <w:r w:rsidR="007D5E4A">
        <w:rPr>
          <w:rFonts w:cs="Arial"/>
        </w:rPr>
        <w:t xml:space="preserve"> 7% for a duration of 12 months</w:t>
      </w:r>
      <w:r w:rsidR="00CE5828" w:rsidRPr="00C313D5">
        <w:rPr>
          <w:rFonts w:cs="Arial"/>
        </w:rPr>
        <w:t>.</w:t>
      </w:r>
      <w:r w:rsidR="0061573D">
        <w:rPr>
          <w:rFonts w:cs="Arial"/>
        </w:rPr>
        <w:t xml:space="preserve"> </w:t>
      </w:r>
      <w:bookmarkEnd w:id="23"/>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5C00370B" w14:textId="77777777" w:rsidR="00433562" w:rsidRPr="002E156B" w:rsidRDefault="00433562" w:rsidP="002E156B">
      <w:pPr>
        <w:ind w:left="-142" w:right="-425"/>
        <w:jc w:val="both"/>
        <w:rPr>
          <w:rFonts w:cs="Arial"/>
        </w:rPr>
      </w:pPr>
    </w:p>
    <w:p w14:paraId="36B5CDB3" w14:textId="6F3DDB06" w:rsidR="00AC7F6B" w:rsidRPr="002D4651" w:rsidRDefault="00AC7F6B" w:rsidP="00A30264">
      <w:pPr>
        <w:pStyle w:val="Heading2"/>
      </w:pPr>
      <w:r>
        <w:t>Voluntary self-r</w:t>
      </w:r>
      <w:r w:rsidRPr="002D4651">
        <w:t>eferrals</w:t>
      </w:r>
      <w:r>
        <w:t xml:space="preserve"> from clients to the Commission</w:t>
      </w:r>
    </w:p>
    <w:p w14:paraId="77A10D70" w14:textId="1A4EAA42" w:rsidR="00AC7F6B" w:rsidRDefault="00AC7F6B" w:rsidP="001D4A2E">
      <w:pPr>
        <w:ind w:left="-142" w:right="-425"/>
        <w:jc w:val="both"/>
        <w:rPr>
          <w:rFonts w:cs="Arial"/>
        </w:rPr>
      </w:pPr>
      <w:r>
        <w:rPr>
          <w:rFonts w:cs="Arial"/>
        </w:rPr>
        <w:t>The FRC Act sets out a process under which a community member can voluntarily seek help from the Commission for a referral to a community support service</w:t>
      </w:r>
      <w:r w:rsidR="00CE115E">
        <w:rPr>
          <w:rFonts w:cs="Arial"/>
        </w:rPr>
        <w:t xml:space="preserve"> through a</w:t>
      </w:r>
      <w:r>
        <w:rPr>
          <w:rFonts w:cs="Arial"/>
        </w:rPr>
        <w:t xml:space="preserve"> </w:t>
      </w:r>
      <w:r w:rsidR="00151D2D">
        <w:rPr>
          <w:rFonts w:cs="Arial"/>
        </w:rPr>
        <w:t>v</w:t>
      </w:r>
      <w:r>
        <w:rPr>
          <w:rFonts w:cs="Arial"/>
        </w:rPr>
        <w:t xml:space="preserve">oluntary </w:t>
      </w:r>
      <w:r w:rsidR="00151D2D">
        <w:rPr>
          <w:rFonts w:cs="Arial"/>
        </w:rPr>
        <w:t>c</w:t>
      </w:r>
      <w:r>
        <w:rPr>
          <w:rFonts w:cs="Arial"/>
        </w:rPr>
        <w:t xml:space="preserve">ase </w:t>
      </w:r>
      <w:r w:rsidR="00151D2D">
        <w:rPr>
          <w:rFonts w:cs="Arial"/>
        </w:rPr>
        <w:t>p</w:t>
      </w:r>
      <w:r>
        <w:rPr>
          <w:rFonts w:cs="Arial"/>
        </w:rPr>
        <w:t>lan</w:t>
      </w:r>
      <w:r w:rsidR="00CE115E">
        <w:rPr>
          <w:rFonts w:cs="Arial"/>
        </w:rPr>
        <w:t xml:space="preserve"> (VCP)</w:t>
      </w:r>
      <w:r>
        <w:rPr>
          <w:rFonts w:cs="Arial"/>
        </w:rPr>
        <w:t xml:space="preserve"> or be subject to voluntary income management</w:t>
      </w:r>
      <w:r w:rsidR="00CE115E">
        <w:rPr>
          <w:rFonts w:cs="Arial"/>
        </w:rPr>
        <w:t xml:space="preserve"> (VIM)</w:t>
      </w:r>
      <w:r>
        <w:rPr>
          <w:rFonts w:cs="Arial"/>
        </w:rPr>
        <w:t xml:space="preserve">. During quarter </w:t>
      </w:r>
      <w:r w:rsidR="00BC09BB">
        <w:rPr>
          <w:rFonts w:cs="Arial"/>
        </w:rPr>
        <w:t>6</w:t>
      </w:r>
      <w:r w:rsidR="00EA5932">
        <w:rPr>
          <w:rFonts w:cs="Arial"/>
        </w:rPr>
        <w:t>5</w:t>
      </w:r>
      <w:r w:rsidR="00F45BD7">
        <w:rPr>
          <w:rFonts w:cs="Arial"/>
        </w:rPr>
        <w:t>,</w:t>
      </w:r>
      <w:r>
        <w:rPr>
          <w:rFonts w:cs="Arial"/>
        </w:rPr>
        <w:t xml:space="preserve"> </w:t>
      </w:r>
      <w:r w:rsidR="00C53902">
        <w:rPr>
          <w:rFonts w:cs="Arial"/>
        </w:rPr>
        <w:t>13</w:t>
      </w:r>
      <w:r w:rsidR="005C48A1">
        <w:rPr>
          <w:rFonts w:cs="Arial"/>
        </w:rPr>
        <w:t xml:space="preserve"> </w:t>
      </w:r>
      <w:r w:rsidR="00CE115E">
        <w:rPr>
          <w:rFonts w:cs="Arial"/>
        </w:rPr>
        <w:t>VCPs</w:t>
      </w:r>
      <w:r w:rsidR="00046CFE">
        <w:rPr>
          <w:rFonts w:cs="Arial"/>
        </w:rPr>
        <w:t xml:space="preserve"> </w:t>
      </w:r>
      <w:r w:rsidR="001838E5">
        <w:rPr>
          <w:rFonts w:cs="Arial"/>
        </w:rPr>
        <w:t xml:space="preserve">were </w:t>
      </w:r>
      <w:r>
        <w:rPr>
          <w:rFonts w:cs="Arial"/>
        </w:rPr>
        <w:t>entered into for</w:t>
      </w:r>
      <w:r w:rsidR="00E8768E">
        <w:rPr>
          <w:rFonts w:cs="Arial"/>
        </w:rPr>
        <w:t xml:space="preserve"> </w:t>
      </w:r>
      <w:r w:rsidR="00C53902">
        <w:rPr>
          <w:rFonts w:cs="Arial"/>
        </w:rPr>
        <w:t>14</w:t>
      </w:r>
      <w:r w:rsidR="00801406">
        <w:rPr>
          <w:rFonts w:cs="Arial"/>
        </w:rPr>
        <w:t xml:space="preserve"> </w:t>
      </w:r>
      <w:r>
        <w:rPr>
          <w:rFonts w:cs="Arial"/>
        </w:rPr>
        <w:t>community support services under a case p</w:t>
      </w:r>
      <w:r w:rsidRPr="007F32E2">
        <w:rPr>
          <w:rFonts w:cs="Arial"/>
        </w:rPr>
        <w:t>lan</w:t>
      </w:r>
      <w:r w:rsidR="00B83421">
        <w:rPr>
          <w:rFonts w:cs="Arial"/>
        </w:rPr>
        <w:t xml:space="preserve"> relating to </w:t>
      </w:r>
      <w:r w:rsidR="00C53902">
        <w:rPr>
          <w:rFonts w:cs="Arial"/>
        </w:rPr>
        <w:t>13</w:t>
      </w:r>
      <w:r w:rsidR="005C48A1">
        <w:rPr>
          <w:rFonts w:cs="Arial"/>
        </w:rPr>
        <w:t xml:space="preserve"> </w:t>
      </w:r>
      <w:r w:rsidR="00B83421">
        <w:rPr>
          <w:rFonts w:cs="Arial"/>
        </w:rPr>
        <w:t>clients</w:t>
      </w:r>
      <w:r w:rsidRPr="007F32E2">
        <w:rPr>
          <w:rFonts w:cs="Arial"/>
        </w:rPr>
        <w:t>.</w:t>
      </w:r>
    </w:p>
    <w:p w14:paraId="1A92516A" w14:textId="77777777" w:rsidR="0014353B" w:rsidRPr="00386FF7" w:rsidRDefault="0014353B" w:rsidP="0014353B">
      <w:pPr>
        <w:ind w:left="-142" w:right="-425"/>
        <w:jc w:val="both"/>
        <w:rPr>
          <w:rFonts w:cs="Arial"/>
        </w:rPr>
      </w:pPr>
    </w:p>
    <w:p w14:paraId="21435433" w14:textId="67F0DB95" w:rsidR="00EC3C3E" w:rsidRPr="006524B7" w:rsidRDefault="00D802EF" w:rsidP="00A30264">
      <w:pPr>
        <w:pStyle w:val="Heading2"/>
      </w:pPr>
      <w:r w:rsidRPr="00113244">
        <w:t>Voluntary</w:t>
      </w:r>
      <w:r w:rsidR="00EC3C3E" w:rsidRPr="00113244">
        <w:t xml:space="preserve"> </w:t>
      </w:r>
      <w:r w:rsidR="00334F4D">
        <w:t>Income Management</w:t>
      </w:r>
    </w:p>
    <w:p w14:paraId="2F01F04F" w14:textId="1A4970E0" w:rsidR="00D802EF" w:rsidRDefault="00F45BD7" w:rsidP="00F662A4">
      <w:pPr>
        <w:ind w:left="-142" w:right="-425"/>
        <w:jc w:val="both"/>
        <w:rPr>
          <w:rFonts w:cs="Arial"/>
        </w:rPr>
      </w:pPr>
      <w:r>
        <w:rPr>
          <w:rFonts w:cs="Arial"/>
        </w:rPr>
        <w:t>During this reporting period t</w:t>
      </w:r>
      <w:r w:rsidR="00D802EF">
        <w:rPr>
          <w:rFonts w:cs="Arial"/>
        </w:rPr>
        <w:t xml:space="preserve">he Commission </w:t>
      </w:r>
      <w:r w:rsidR="00D802EF" w:rsidRPr="00E772A9">
        <w:rPr>
          <w:rFonts w:cs="Arial"/>
        </w:rPr>
        <w:t xml:space="preserve">processed </w:t>
      </w:r>
      <w:r w:rsidR="00C53902">
        <w:rPr>
          <w:rFonts w:cs="Arial"/>
        </w:rPr>
        <w:t>1</w:t>
      </w:r>
      <w:r w:rsidR="005C48A1">
        <w:rPr>
          <w:rFonts w:cs="Arial"/>
        </w:rPr>
        <w:t xml:space="preserve">3 </w:t>
      </w:r>
      <w:r w:rsidR="00505E6F">
        <w:rPr>
          <w:rFonts w:cs="Arial"/>
        </w:rPr>
        <w:t>VIM</w:t>
      </w:r>
      <w:r w:rsidR="00D802EF">
        <w:rPr>
          <w:rFonts w:cs="Arial"/>
        </w:rPr>
        <w:t xml:space="preserve"> agreement</w:t>
      </w:r>
      <w:r w:rsidR="00B504D5">
        <w:rPr>
          <w:rFonts w:cs="Arial"/>
        </w:rPr>
        <w:t>s</w:t>
      </w:r>
      <w:r w:rsidR="00D802EF">
        <w:rPr>
          <w:rFonts w:cs="Arial"/>
        </w:rPr>
        <w:t xml:space="preserve"> </w:t>
      </w:r>
      <w:r w:rsidR="000F0D55">
        <w:rPr>
          <w:rFonts w:cs="Arial"/>
        </w:rPr>
        <w:t xml:space="preserve">with </w:t>
      </w:r>
      <w:r w:rsidR="00C53902">
        <w:rPr>
          <w:rFonts w:cs="Arial"/>
        </w:rPr>
        <w:t>69</w:t>
      </w:r>
      <w:r w:rsidR="00B266FC">
        <w:rPr>
          <w:rFonts w:cs="Arial"/>
        </w:rPr>
        <w:t xml:space="preserve">% </w:t>
      </w:r>
      <w:r w:rsidR="004E765A" w:rsidRPr="009C5078">
        <w:rPr>
          <w:rFonts w:cs="Arial"/>
        </w:rPr>
        <w:t xml:space="preserve">of </w:t>
      </w:r>
      <w:r w:rsidR="00F55F12">
        <w:rPr>
          <w:rFonts w:cs="Arial"/>
        </w:rPr>
        <w:t>agreements</w:t>
      </w:r>
      <w:r w:rsidR="004E765A" w:rsidRPr="009C5078">
        <w:rPr>
          <w:rFonts w:cs="Arial"/>
        </w:rPr>
        <w:t xml:space="preserve"> </w:t>
      </w:r>
      <w:r w:rsidR="008E44A0">
        <w:rPr>
          <w:rFonts w:cs="Arial"/>
        </w:rPr>
        <w:t>quarantining</w:t>
      </w:r>
      <w:r w:rsidR="000F0D55" w:rsidRPr="009C5078">
        <w:rPr>
          <w:rFonts w:cs="Arial"/>
        </w:rPr>
        <w:t xml:space="preserve"> 60</w:t>
      </w:r>
      <w:r w:rsidR="00AF0A25">
        <w:rPr>
          <w:rFonts w:cs="Arial"/>
        </w:rPr>
        <w:t xml:space="preserve">% </w:t>
      </w:r>
      <w:r w:rsidR="004E765A" w:rsidRPr="009C5078">
        <w:rPr>
          <w:rFonts w:cs="Arial"/>
        </w:rPr>
        <w:t>of welfare payments</w:t>
      </w:r>
      <w:r w:rsidR="000F0D55" w:rsidRPr="009C5078">
        <w:rPr>
          <w:rFonts w:cs="Arial"/>
        </w:rPr>
        <w:t xml:space="preserve"> </w:t>
      </w:r>
      <w:r w:rsidR="00AE4A0C" w:rsidRPr="009C5078">
        <w:rPr>
          <w:rFonts w:cs="Arial"/>
        </w:rPr>
        <w:t xml:space="preserve">(see </w:t>
      </w:r>
      <w:r w:rsidR="003B52E9">
        <w:rPr>
          <w:rFonts w:cs="Arial"/>
        </w:rPr>
        <w:t>table 18</w:t>
      </w:r>
      <w:r w:rsidR="00AE4A0C" w:rsidRPr="009C5078">
        <w:rPr>
          <w:rFonts w:cs="Arial"/>
        </w:rPr>
        <w:t>)</w:t>
      </w:r>
      <w:r w:rsidR="003C0B61">
        <w:rPr>
          <w:rFonts w:cs="Arial"/>
        </w:rPr>
        <w:t xml:space="preserve"> and </w:t>
      </w:r>
      <w:r w:rsidR="00E55820">
        <w:rPr>
          <w:rFonts w:cs="Arial"/>
        </w:rPr>
        <w:t>4</w:t>
      </w:r>
      <w:r w:rsidR="00C53902">
        <w:rPr>
          <w:rFonts w:cs="Arial"/>
        </w:rPr>
        <w:t>6</w:t>
      </w:r>
      <w:r w:rsidR="00B266FC">
        <w:rPr>
          <w:rFonts w:cs="Arial"/>
        </w:rPr>
        <w:t xml:space="preserve">% set for </w:t>
      </w:r>
      <w:r w:rsidR="003C0B61">
        <w:rPr>
          <w:rFonts w:cs="Arial"/>
        </w:rPr>
        <w:t xml:space="preserve">a duration of </w:t>
      </w:r>
      <w:r w:rsidR="005C48A1">
        <w:rPr>
          <w:rFonts w:cs="Arial"/>
        </w:rPr>
        <w:t xml:space="preserve">6 </w:t>
      </w:r>
      <w:r w:rsidR="00BB129A">
        <w:rPr>
          <w:rFonts w:cs="Arial"/>
        </w:rPr>
        <w:t xml:space="preserve">months </w:t>
      </w:r>
      <w:r w:rsidR="00AE4A0C" w:rsidRPr="009C5078">
        <w:rPr>
          <w:rFonts w:cs="Arial"/>
        </w:rPr>
        <w:t xml:space="preserve">(see </w:t>
      </w:r>
      <w:r w:rsidR="003B52E9">
        <w:rPr>
          <w:rFonts w:cs="Arial"/>
        </w:rPr>
        <w:t>table 16</w:t>
      </w:r>
      <w:r w:rsidR="00AE4A0C" w:rsidRPr="009C5078">
        <w:rPr>
          <w:rFonts w:cs="Arial"/>
        </w:rPr>
        <w:t>).</w:t>
      </w:r>
      <w:r w:rsidR="005A6206" w:rsidRPr="00246B5A">
        <w:rPr>
          <w:rFonts w:cs="Arial"/>
        </w:rPr>
        <w:t xml:space="preserve"> </w:t>
      </w:r>
      <w:r w:rsidR="00D30730" w:rsidRPr="00246B5A">
        <w:rPr>
          <w:rFonts w:cs="Arial"/>
        </w:rPr>
        <w:t xml:space="preserve">As at </w:t>
      </w:r>
      <w:r w:rsidR="00840066">
        <w:rPr>
          <w:rFonts w:cs="Arial"/>
        </w:rPr>
        <w:t>30 September</w:t>
      </w:r>
      <w:r w:rsidR="005C48A1">
        <w:rPr>
          <w:rFonts w:cs="Arial"/>
        </w:rPr>
        <w:t xml:space="preserve"> </w:t>
      </w:r>
      <w:r w:rsidR="00984BBB">
        <w:rPr>
          <w:rFonts w:cs="Arial"/>
        </w:rPr>
        <w:t>202</w:t>
      </w:r>
      <w:r w:rsidR="00E55820">
        <w:rPr>
          <w:rFonts w:cs="Arial"/>
        </w:rPr>
        <w:t>4</w:t>
      </w:r>
      <w:r w:rsidR="00D30730" w:rsidRPr="00246B5A">
        <w:rPr>
          <w:rFonts w:cs="Arial"/>
        </w:rPr>
        <w:t xml:space="preserve"> there were </w:t>
      </w:r>
      <w:r w:rsidR="00C53902">
        <w:rPr>
          <w:rFonts w:cs="Arial"/>
        </w:rPr>
        <w:t>51</w:t>
      </w:r>
      <w:r w:rsidR="003C0B61" w:rsidRPr="00246B5A">
        <w:rPr>
          <w:rFonts w:cs="Arial"/>
        </w:rPr>
        <w:t xml:space="preserve"> </w:t>
      </w:r>
      <w:r w:rsidR="00D30730" w:rsidRPr="00246B5A">
        <w:rPr>
          <w:rFonts w:cs="Arial"/>
        </w:rPr>
        <w:t xml:space="preserve">clients on a </w:t>
      </w:r>
      <w:r w:rsidR="00D30730" w:rsidRPr="00144D99">
        <w:rPr>
          <w:rFonts w:cs="Arial"/>
        </w:rPr>
        <w:t>current VIM agreement</w:t>
      </w:r>
      <w:r w:rsidR="00BB129A" w:rsidRPr="00144D99">
        <w:rPr>
          <w:rFonts w:cs="Arial"/>
        </w:rPr>
        <w:t xml:space="preserve"> </w:t>
      </w:r>
      <w:r w:rsidR="00BB129A" w:rsidRPr="00144D99">
        <w:t xml:space="preserve">who had </w:t>
      </w:r>
      <w:r w:rsidR="00756E40">
        <w:t>59</w:t>
      </w:r>
      <w:r w:rsidR="00756E40" w:rsidRPr="00144D99">
        <w:t xml:space="preserve"> </w:t>
      </w:r>
      <w:r w:rsidR="00BB129A" w:rsidRPr="00144D99">
        <w:t>children in their care (</w:t>
      </w:r>
      <w:r w:rsidR="00756E40">
        <w:t>33</w:t>
      </w:r>
      <w:r w:rsidR="00756E40" w:rsidRPr="00144D99">
        <w:t xml:space="preserve"> </w:t>
      </w:r>
      <w:r w:rsidR="00BB129A" w:rsidRPr="00144D99">
        <w:t>of whom were school aged children)</w:t>
      </w:r>
      <w:r w:rsidR="007847CF" w:rsidRPr="00144D99">
        <w:rPr>
          <w:rFonts w:cs="Arial"/>
        </w:rPr>
        <w:t>.</w:t>
      </w:r>
    </w:p>
    <w:p w14:paraId="45432E30" w14:textId="1B99792C" w:rsidR="006B6030" w:rsidRDefault="006B6030" w:rsidP="005A02C1">
      <w:pPr>
        <w:ind w:left="-142" w:right="-425"/>
        <w:jc w:val="both"/>
        <w:rPr>
          <w:rFonts w:cs="Arial"/>
        </w:rPr>
      </w:pPr>
    </w:p>
    <w:p w14:paraId="0237AB15" w14:textId="77777777" w:rsidR="003B52E9" w:rsidRPr="003B52E9" w:rsidRDefault="003B52E9">
      <w:pPr>
        <w:spacing w:line="240" w:lineRule="auto"/>
        <w:rPr>
          <w:rFonts w:cs="Arial"/>
        </w:rPr>
      </w:pPr>
      <w:r w:rsidRPr="003B52E9">
        <w:rPr>
          <w:rFonts w:cs="Arial"/>
        </w:rPr>
        <w:br w:type="page"/>
      </w:r>
    </w:p>
    <w:p w14:paraId="1087AFFD" w14:textId="0D25E7BB" w:rsidR="003833F9" w:rsidRPr="005212BC" w:rsidRDefault="003833F9" w:rsidP="003833F9">
      <w:pPr>
        <w:ind w:left="-142" w:right="-425"/>
        <w:jc w:val="both"/>
        <w:rPr>
          <w:rFonts w:cs="Arial"/>
          <w:b/>
          <w:bCs/>
        </w:rPr>
      </w:pPr>
      <w:r w:rsidRPr="005212BC">
        <w:rPr>
          <w:rFonts w:cs="Arial"/>
          <w:b/>
          <w:bCs/>
        </w:rPr>
        <w:lastRenderedPageBreak/>
        <w:t xml:space="preserve">Status of </w:t>
      </w:r>
      <w:r w:rsidR="003C0B61">
        <w:rPr>
          <w:rFonts w:cs="Arial"/>
          <w:b/>
          <w:bCs/>
        </w:rPr>
        <w:t>the SmartCard</w:t>
      </w:r>
      <w:r w:rsidR="003C0B61" w:rsidRPr="005212BC">
        <w:rPr>
          <w:rFonts w:cs="Arial"/>
          <w:b/>
          <w:bCs/>
        </w:rPr>
        <w:t xml:space="preserve"> </w:t>
      </w:r>
      <w:r w:rsidRPr="005212BC">
        <w:rPr>
          <w:rFonts w:cs="Arial"/>
          <w:b/>
          <w:bCs/>
        </w:rPr>
        <w:t xml:space="preserve">in FRC Communities for quarter </w:t>
      </w:r>
      <w:r w:rsidR="00BC09BB">
        <w:rPr>
          <w:rFonts w:cs="Arial"/>
          <w:b/>
          <w:bCs/>
        </w:rPr>
        <w:t>6</w:t>
      </w:r>
      <w:r w:rsidR="00EA5932">
        <w:rPr>
          <w:rFonts w:cs="Arial"/>
          <w:b/>
          <w:bCs/>
        </w:rPr>
        <w:t>5</w:t>
      </w:r>
    </w:p>
    <w:p w14:paraId="40773987" w14:textId="717F35CA" w:rsidR="003833F9" w:rsidRDefault="00533B44" w:rsidP="003833F9">
      <w:pPr>
        <w:ind w:left="-142" w:right="-425"/>
        <w:jc w:val="both"/>
        <w:rPr>
          <w:rFonts w:cs="Arial"/>
        </w:rPr>
      </w:pPr>
      <w:r>
        <w:rPr>
          <w:rFonts w:cs="Arial"/>
        </w:rPr>
        <w:t>Twenty-five</w:t>
      </w:r>
      <w:r w:rsidR="00E97532">
        <w:rPr>
          <w:rFonts w:cs="Arial"/>
        </w:rPr>
        <w:t xml:space="preserve"> </w:t>
      </w:r>
      <w:r w:rsidR="003C0B61">
        <w:rPr>
          <w:rFonts w:cs="Arial"/>
        </w:rPr>
        <w:t>SmartCards</w:t>
      </w:r>
      <w:r w:rsidR="003833F9">
        <w:rPr>
          <w:rFonts w:cs="Arial"/>
        </w:rPr>
        <w:t xml:space="preserve"> </w:t>
      </w:r>
      <w:r w:rsidR="00386ABC">
        <w:rPr>
          <w:rFonts w:cs="Arial"/>
        </w:rPr>
        <w:t>(</w:t>
      </w:r>
      <w:r>
        <w:rPr>
          <w:rFonts w:cs="Arial"/>
        </w:rPr>
        <w:t>12</w:t>
      </w:r>
      <w:r w:rsidR="00FB27B4">
        <w:rPr>
          <w:rFonts w:cs="Arial"/>
        </w:rPr>
        <w:t xml:space="preserve"> </w:t>
      </w:r>
      <w:r w:rsidR="00386ABC">
        <w:rPr>
          <w:rFonts w:cs="Arial"/>
        </w:rPr>
        <w:t xml:space="preserve">for CIM and </w:t>
      </w:r>
      <w:r>
        <w:rPr>
          <w:rFonts w:cs="Arial"/>
        </w:rPr>
        <w:t>1</w:t>
      </w:r>
      <w:r w:rsidR="00E97532">
        <w:rPr>
          <w:rFonts w:cs="Arial"/>
        </w:rPr>
        <w:t xml:space="preserve">3 </w:t>
      </w:r>
      <w:r w:rsidR="00386ABC">
        <w:rPr>
          <w:rFonts w:cs="Arial"/>
        </w:rPr>
        <w:t xml:space="preserve">for VIM) </w:t>
      </w:r>
      <w:r w:rsidR="003833F9">
        <w:rPr>
          <w:rFonts w:cs="Arial"/>
        </w:rPr>
        <w:t xml:space="preserve">were processed for the period </w:t>
      </w:r>
      <w:r w:rsidR="00BC09BB">
        <w:rPr>
          <w:rFonts w:cs="Arial"/>
        </w:rPr>
        <w:t xml:space="preserve">1 </w:t>
      </w:r>
      <w:r w:rsidR="00B5084A">
        <w:rPr>
          <w:rFonts w:cs="Arial"/>
        </w:rPr>
        <w:t>July</w:t>
      </w:r>
      <w:r w:rsidR="00E97532">
        <w:rPr>
          <w:rFonts w:cs="Arial"/>
        </w:rPr>
        <w:t xml:space="preserve"> </w:t>
      </w:r>
      <w:r w:rsidR="00BC09BB">
        <w:rPr>
          <w:rFonts w:cs="Arial"/>
        </w:rPr>
        <w:t xml:space="preserve">2024 to </w:t>
      </w:r>
      <w:r w:rsidR="00840066">
        <w:rPr>
          <w:rFonts w:cs="Arial"/>
        </w:rPr>
        <w:t>30 September</w:t>
      </w:r>
      <w:r w:rsidR="00E97532">
        <w:rPr>
          <w:rFonts w:cs="Arial"/>
        </w:rPr>
        <w:t xml:space="preserve"> </w:t>
      </w:r>
      <w:r w:rsidR="00BC09BB">
        <w:rPr>
          <w:rFonts w:cs="Arial"/>
        </w:rPr>
        <w:t>2024</w:t>
      </w:r>
      <w:r w:rsidR="003833F9">
        <w:rPr>
          <w:rFonts w:cs="Arial"/>
        </w:rPr>
        <w:t xml:space="preserve">, including orders and agreements that were still awaiting Centrelink action as at </w:t>
      </w:r>
      <w:r w:rsidR="00840066">
        <w:rPr>
          <w:rFonts w:cs="Arial"/>
        </w:rPr>
        <w:t>30 September</w:t>
      </w:r>
      <w:r w:rsidR="003833F9">
        <w:rPr>
          <w:rFonts w:cs="Arial"/>
        </w:rPr>
        <w:t>.</w:t>
      </w:r>
    </w:p>
    <w:p w14:paraId="0F05D5C3" w14:textId="77777777" w:rsidR="0093486B" w:rsidRDefault="0093486B" w:rsidP="003833F9">
      <w:pPr>
        <w:ind w:left="-142" w:right="-425"/>
        <w:jc w:val="both"/>
        <w:rPr>
          <w:rFonts w:cs="Arial"/>
        </w:rPr>
      </w:pPr>
    </w:p>
    <w:tbl>
      <w:tblPr>
        <w:tblStyle w:val="TableGrid"/>
        <w:tblW w:w="0" w:type="auto"/>
        <w:tblLook w:val="04A0" w:firstRow="1" w:lastRow="0" w:firstColumn="1" w:lastColumn="0" w:noHBand="0" w:noVBand="1"/>
      </w:tblPr>
      <w:tblGrid>
        <w:gridCol w:w="2972"/>
        <w:gridCol w:w="1134"/>
        <w:gridCol w:w="709"/>
        <w:gridCol w:w="2977"/>
        <w:gridCol w:w="1121"/>
      </w:tblGrid>
      <w:tr w:rsidR="00985B1F" w14:paraId="19318007" w14:textId="77777777" w:rsidTr="00D744B8">
        <w:trPr>
          <w:trHeight w:val="278"/>
        </w:trPr>
        <w:tc>
          <w:tcPr>
            <w:tcW w:w="4106" w:type="dxa"/>
            <w:gridSpan w:val="2"/>
          </w:tcPr>
          <w:p w14:paraId="5A5968F0" w14:textId="04DB0F36" w:rsidR="00985B1F" w:rsidRPr="002C0A49" w:rsidRDefault="00985B1F" w:rsidP="00D744B8">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15</w:t>
            </w:r>
            <w:r w:rsidRPr="002C0A49">
              <w:rPr>
                <w:rFonts w:cs="Arial"/>
                <w:b/>
                <w:bCs/>
                <w:noProof/>
                <w:sz w:val="16"/>
                <w:szCs w:val="16"/>
              </w:rPr>
              <w:t>:</w:t>
            </w:r>
            <w:r w:rsidRPr="002C0A49">
              <w:rPr>
                <w:rFonts w:cs="Arial"/>
                <w:noProof/>
                <w:sz w:val="16"/>
                <w:szCs w:val="16"/>
              </w:rPr>
              <w:t xml:space="preserve"> </w:t>
            </w:r>
            <w:r w:rsidRPr="00523A30">
              <w:rPr>
                <w:rFonts w:cs="Arial"/>
                <w:noProof/>
                <w:sz w:val="16"/>
                <w:szCs w:val="16"/>
              </w:rPr>
              <w:t xml:space="preserve">Breakdown of CDC CIMs by duration </w:t>
            </w:r>
            <w:r>
              <w:rPr>
                <w:rFonts w:cs="Arial"/>
                <w:noProof/>
                <w:sz w:val="16"/>
                <w:szCs w:val="16"/>
              </w:rPr>
              <w:t xml:space="preserve">1 </w:t>
            </w:r>
            <w:r>
              <w:rPr>
                <w:rFonts w:cs="Arial"/>
                <w:noProof/>
                <w:sz w:val="16"/>
                <w:szCs w:val="16"/>
              </w:rPr>
              <w:t>July</w:t>
            </w:r>
            <w:r>
              <w:rPr>
                <w:rFonts w:cs="Arial"/>
                <w:noProof/>
                <w:sz w:val="16"/>
                <w:szCs w:val="16"/>
              </w:rPr>
              <w:t xml:space="preserve"> 2024</w:t>
            </w:r>
            <w:r w:rsidRPr="00523A30">
              <w:rPr>
                <w:rFonts w:cs="Arial"/>
                <w:noProof/>
                <w:sz w:val="16"/>
                <w:szCs w:val="16"/>
              </w:rPr>
              <w:t xml:space="preserve"> – </w:t>
            </w:r>
            <w:r>
              <w:rPr>
                <w:rFonts w:cs="Arial"/>
                <w:noProof/>
                <w:sz w:val="16"/>
                <w:szCs w:val="16"/>
              </w:rPr>
              <w:t xml:space="preserve">30 </w:t>
            </w:r>
            <w:r>
              <w:rPr>
                <w:rFonts w:cs="Arial"/>
                <w:noProof/>
                <w:sz w:val="16"/>
                <w:szCs w:val="16"/>
              </w:rPr>
              <w:t>September</w:t>
            </w:r>
            <w:r>
              <w:rPr>
                <w:rFonts w:cs="Arial"/>
                <w:noProof/>
                <w:sz w:val="16"/>
                <w:szCs w:val="16"/>
              </w:rPr>
              <w:t xml:space="preserve"> 2024</w:t>
            </w:r>
          </w:p>
        </w:tc>
        <w:tc>
          <w:tcPr>
            <w:tcW w:w="709" w:type="dxa"/>
            <w:tcBorders>
              <w:top w:val="nil"/>
              <w:bottom w:val="nil"/>
            </w:tcBorders>
          </w:tcPr>
          <w:p w14:paraId="331BB4AD" w14:textId="77777777" w:rsidR="00985B1F" w:rsidRDefault="00985B1F" w:rsidP="00D744B8">
            <w:pPr>
              <w:rPr>
                <w:rFonts w:cs="Arial"/>
                <w:b/>
                <w:bCs/>
                <w:noProof/>
                <w:sz w:val="16"/>
                <w:szCs w:val="16"/>
              </w:rPr>
            </w:pPr>
          </w:p>
        </w:tc>
        <w:tc>
          <w:tcPr>
            <w:tcW w:w="4098" w:type="dxa"/>
            <w:gridSpan w:val="2"/>
          </w:tcPr>
          <w:p w14:paraId="48EF237E" w14:textId="73D561B2" w:rsidR="00985B1F" w:rsidRPr="00E33A8C" w:rsidRDefault="00985B1F" w:rsidP="00D744B8">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16</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duration </w:t>
            </w:r>
            <w:r>
              <w:rPr>
                <w:rFonts w:cs="Arial"/>
                <w:noProof/>
                <w:sz w:val="16"/>
                <w:szCs w:val="16"/>
              </w:rPr>
              <w:t xml:space="preserve">1 </w:t>
            </w:r>
            <w:r>
              <w:rPr>
                <w:rFonts w:cs="Arial"/>
                <w:noProof/>
                <w:sz w:val="16"/>
                <w:szCs w:val="16"/>
              </w:rPr>
              <w:t>July</w:t>
            </w:r>
            <w:r>
              <w:rPr>
                <w:rFonts w:cs="Arial"/>
                <w:noProof/>
                <w:sz w:val="16"/>
                <w:szCs w:val="16"/>
              </w:rPr>
              <w:t xml:space="preserve"> 2024</w:t>
            </w:r>
            <w:r w:rsidRPr="00523A30">
              <w:rPr>
                <w:rFonts w:cs="Arial"/>
                <w:noProof/>
                <w:sz w:val="16"/>
                <w:szCs w:val="16"/>
              </w:rPr>
              <w:t xml:space="preserve"> – </w:t>
            </w:r>
            <w:r>
              <w:rPr>
                <w:rFonts w:cs="Arial"/>
                <w:noProof/>
                <w:sz w:val="16"/>
                <w:szCs w:val="16"/>
              </w:rPr>
              <w:t xml:space="preserve">30 </w:t>
            </w:r>
            <w:r>
              <w:rPr>
                <w:rFonts w:cs="Arial"/>
                <w:noProof/>
                <w:sz w:val="16"/>
                <w:szCs w:val="16"/>
              </w:rPr>
              <w:t>September</w:t>
            </w:r>
            <w:r>
              <w:rPr>
                <w:rFonts w:cs="Arial"/>
                <w:noProof/>
                <w:sz w:val="16"/>
                <w:szCs w:val="16"/>
              </w:rPr>
              <w:t xml:space="preserve"> 2024</w:t>
            </w:r>
          </w:p>
        </w:tc>
      </w:tr>
      <w:tr w:rsidR="00985B1F" w14:paraId="05DA253B" w14:textId="77777777" w:rsidTr="00D744B8">
        <w:trPr>
          <w:trHeight w:val="278"/>
        </w:trPr>
        <w:tc>
          <w:tcPr>
            <w:tcW w:w="2972" w:type="dxa"/>
            <w:vAlign w:val="center"/>
          </w:tcPr>
          <w:p w14:paraId="1B094B8F" w14:textId="77777777" w:rsidR="00985B1F" w:rsidRPr="00CB1588" w:rsidRDefault="00985B1F" w:rsidP="00D744B8">
            <w:pPr>
              <w:rPr>
                <w:rFonts w:cs="Arial"/>
                <w:b/>
                <w:bCs/>
                <w:noProof/>
              </w:rPr>
            </w:pPr>
            <w:r w:rsidRPr="00CB1588">
              <w:rPr>
                <w:rFonts w:cs="Arial"/>
                <w:b/>
                <w:bCs/>
                <w:noProof/>
              </w:rPr>
              <w:t>CIM Duration</w:t>
            </w:r>
          </w:p>
        </w:tc>
        <w:tc>
          <w:tcPr>
            <w:tcW w:w="1134" w:type="dxa"/>
            <w:vAlign w:val="center"/>
          </w:tcPr>
          <w:p w14:paraId="4EA47D92" w14:textId="77777777" w:rsidR="00985B1F" w:rsidRPr="00CB1588" w:rsidRDefault="00985B1F" w:rsidP="00D744B8">
            <w:pPr>
              <w:jc w:val="right"/>
              <w:rPr>
                <w:rFonts w:cs="Arial"/>
                <w:b/>
                <w:bCs/>
                <w:noProof/>
              </w:rPr>
            </w:pPr>
            <w:r>
              <w:rPr>
                <w:rFonts w:cs="Arial"/>
                <w:b/>
                <w:bCs/>
                <w:noProof/>
              </w:rPr>
              <w:t xml:space="preserve">% </w:t>
            </w:r>
            <w:r w:rsidRPr="00CB1588">
              <w:rPr>
                <w:rFonts w:cs="Arial"/>
                <w:b/>
                <w:bCs/>
                <w:noProof/>
              </w:rPr>
              <w:t>Split</w:t>
            </w:r>
          </w:p>
        </w:tc>
        <w:tc>
          <w:tcPr>
            <w:tcW w:w="709" w:type="dxa"/>
            <w:tcBorders>
              <w:top w:val="nil"/>
              <w:bottom w:val="nil"/>
            </w:tcBorders>
          </w:tcPr>
          <w:p w14:paraId="177234F7" w14:textId="77777777" w:rsidR="00985B1F" w:rsidRDefault="00985B1F" w:rsidP="00D744B8">
            <w:pPr>
              <w:rPr>
                <w:rFonts w:cs="Arial"/>
                <w:noProof/>
              </w:rPr>
            </w:pPr>
          </w:p>
        </w:tc>
        <w:tc>
          <w:tcPr>
            <w:tcW w:w="2977" w:type="dxa"/>
            <w:vAlign w:val="center"/>
          </w:tcPr>
          <w:p w14:paraId="1366A2ED" w14:textId="77777777" w:rsidR="00985B1F" w:rsidRPr="00CB1588" w:rsidRDefault="00985B1F" w:rsidP="00D744B8">
            <w:pPr>
              <w:rPr>
                <w:rFonts w:cs="Arial"/>
                <w:b/>
                <w:bCs/>
                <w:noProof/>
              </w:rPr>
            </w:pPr>
            <w:r w:rsidRPr="00CB1588">
              <w:rPr>
                <w:rFonts w:cs="Arial"/>
                <w:b/>
                <w:bCs/>
                <w:noProof/>
              </w:rPr>
              <w:t>VIM Duration</w:t>
            </w:r>
          </w:p>
        </w:tc>
        <w:tc>
          <w:tcPr>
            <w:tcW w:w="1121" w:type="dxa"/>
            <w:vAlign w:val="center"/>
          </w:tcPr>
          <w:p w14:paraId="6385249A" w14:textId="77777777" w:rsidR="00985B1F" w:rsidRPr="001D1C01" w:rsidRDefault="00985B1F" w:rsidP="00D744B8">
            <w:pPr>
              <w:jc w:val="right"/>
              <w:rPr>
                <w:rFonts w:cs="Arial"/>
                <w:noProof/>
              </w:rPr>
            </w:pPr>
            <w:r>
              <w:rPr>
                <w:rFonts w:cs="Arial"/>
                <w:b/>
                <w:bCs/>
                <w:noProof/>
              </w:rPr>
              <w:t xml:space="preserve">% </w:t>
            </w:r>
            <w:r w:rsidRPr="00CB1588">
              <w:rPr>
                <w:rFonts w:cs="Arial"/>
                <w:b/>
                <w:bCs/>
                <w:noProof/>
              </w:rPr>
              <w:t>Split</w:t>
            </w:r>
          </w:p>
        </w:tc>
      </w:tr>
      <w:tr w:rsidR="00985B1F" w14:paraId="62548DEE" w14:textId="77777777" w:rsidTr="00D744B8">
        <w:trPr>
          <w:trHeight w:val="278"/>
        </w:trPr>
        <w:tc>
          <w:tcPr>
            <w:tcW w:w="2972" w:type="dxa"/>
            <w:vAlign w:val="center"/>
          </w:tcPr>
          <w:p w14:paraId="1CD2F086" w14:textId="77777777" w:rsidR="00985B1F" w:rsidRPr="002819D6" w:rsidRDefault="00985B1F" w:rsidP="00D744B8">
            <w:pPr>
              <w:rPr>
                <w:rFonts w:cs="Arial"/>
                <w:noProof/>
              </w:rPr>
            </w:pPr>
            <w:r w:rsidRPr="002819D6">
              <w:rPr>
                <w:rFonts w:cs="Arial"/>
                <w:noProof/>
              </w:rPr>
              <w:t>3 months</w:t>
            </w:r>
          </w:p>
        </w:tc>
        <w:tc>
          <w:tcPr>
            <w:tcW w:w="1134" w:type="dxa"/>
            <w:vAlign w:val="center"/>
          </w:tcPr>
          <w:p w14:paraId="6361FEF9" w14:textId="690AA9F4" w:rsidR="00985B1F" w:rsidRPr="001D1C01" w:rsidRDefault="00985B1F" w:rsidP="00D744B8">
            <w:pPr>
              <w:jc w:val="right"/>
              <w:rPr>
                <w:rFonts w:cs="Arial"/>
                <w:noProof/>
              </w:rPr>
            </w:pPr>
            <w:r>
              <w:rPr>
                <w:rFonts w:cs="Arial"/>
                <w:noProof/>
              </w:rPr>
              <w:t>8</w:t>
            </w:r>
            <w:r w:rsidRPr="001D1C01">
              <w:rPr>
                <w:rFonts w:cs="Arial"/>
                <w:noProof/>
              </w:rPr>
              <w:t>%</w:t>
            </w:r>
          </w:p>
        </w:tc>
        <w:tc>
          <w:tcPr>
            <w:tcW w:w="709" w:type="dxa"/>
            <w:tcBorders>
              <w:top w:val="nil"/>
              <w:bottom w:val="nil"/>
            </w:tcBorders>
          </w:tcPr>
          <w:p w14:paraId="417F7C6F" w14:textId="77777777" w:rsidR="00985B1F" w:rsidRDefault="00985B1F" w:rsidP="00D744B8">
            <w:pPr>
              <w:rPr>
                <w:rFonts w:cs="Arial"/>
                <w:noProof/>
              </w:rPr>
            </w:pPr>
          </w:p>
        </w:tc>
        <w:tc>
          <w:tcPr>
            <w:tcW w:w="2977" w:type="dxa"/>
            <w:vAlign w:val="center"/>
          </w:tcPr>
          <w:p w14:paraId="52D59054" w14:textId="77777777" w:rsidR="00985B1F" w:rsidRPr="001D1C01" w:rsidRDefault="00985B1F" w:rsidP="00D744B8">
            <w:pPr>
              <w:rPr>
                <w:rFonts w:cs="Arial"/>
                <w:noProof/>
              </w:rPr>
            </w:pPr>
            <w:r w:rsidRPr="001D1C01">
              <w:rPr>
                <w:rFonts w:cs="Arial"/>
                <w:noProof/>
              </w:rPr>
              <w:t>3 months</w:t>
            </w:r>
          </w:p>
        </w:tc>
        <w:tc>
          <w:tcPr>
            <w:tcW w:w="1121" w:type="dxa"/>
            <w:vAlign w:val="center"/>
          </w:tcPr>
          <w:p w14:paraId="660ED6D5" w14:textId="4F792F64" w:rsidR="00985B1F" w:rsidRPr="001D1C01" w:rsidRDefault="00985B1F" w:rsidP="00D744B8">
            <w:pPr>
              <w:jc w:val="right"/>
              <w:rPr>
                <w:rFonts w:cs="Arial"/>
                <w:noProof/>
              </w:rPr>
            </w:pPr>
            <w:r>
              <w:rPr>
                <w:rFonts w:cs="Arial"/>
                <w:noProof/>
              </w:rPr>
              <w:t>2</w:t>
            </w:r>
            <w:r>
              <w:rPr>
                <w:rFonts w:cs="Arial"/>
                <w:noProof/>
              </w:rPr>
              <w:t>3</w:t>
            </w:r>
            <w:r w:rsidRPr="001D1C01">
              <w:rPr>
                <w:rFonts w:cs="Arial"/>
                <w:noProof/>
              </w:rPr>
              <w:t>%</w:t>
            </w:r>
          </w:p>
        </w:tc>
      </w:tr>
      <w:tr w:rsidR="00985B1F" w14:paraId="7D60AECC" w14:textId="77777777" w:rsidTr="00D744B8">
        <w:trPr>
          <w:trHeight w:val="278"/>
        </w:trPr>
        <w:tc>
          <w:tcPr>
            <w:tcW w:w="2972" w:type="dxa"/>
            <w:vAlign w:val="center"/>
          </w:tcPr>
          <w:p w14:paraId="60D5DA85" w14:textId="77777777" w:rsidR="00985B1F" w:rsidRPr="002819D6" w:rsidRDefault="00985B1F" w:rsidP="00D744B8">
            <w:pPr>
              <w:rPr>
                <w:rFonts w:cs="Arial"/>
                <w:noProof/>
              </w:rPr>
            </w:pPr>
            <w:r w:rsidRPr="002819D6">
              <w:rPr>
                <w:rFonts w:cs="Arial"/>
                <w:noProof/>
              </w:rPr>
              <w:t>6 months</w:t>
            </w:r>
          </w:p>
        </w:tc>
        <w:tc>
          <w:tcPr>
            <w:tcW w:w="1134" w:type="dxa"/>
            <w:vAlign w:val="center"/>
          </w:tcPr>
          <w:p w14:paraId="072D1236" w14:textId="2A1CC64D" w:rsidR="00985B1F" w:rsidRPr="001D1C01" w:rsidRDefault="00985B1F" w:rsidP="00D744B8">
            <w:pPr>
              <w:jc w:val="right"/>
              <w:rPr>
                <w:rFonts w:cs="Arial"/>
                <w:noProof/>
              </w:rPr>
            </w:pPr>
            <w:r>
              <w:rPr>
                <w:rFonts w:cs="Arial"/>
                <w:noProof/>
              </w:rPr>
              <w:t>84</w:t>
            </w:r>
            <w:r w:rsidRPr="001D1C01">
              <w:rPr>
                <w:rFonts w:cs="Arial"/>
                <w:noProof/>
              </w:rPr>
              <w:t>%</w:t>
            </w:r>
          </w:p>
        </w:tc>
        <w:tc>
          <w:tcPr>
            <w:tcW w:w="709" w:type="dxa"/>
            <w:tcBorders>
              <w:top w:val="nil"/>
              <w:bottom w:val="nil"/>
            </w:tcBorders>
          </w:tcPr>
          <w:p w14:paraId="672058B0" w14:textId="77777777" w:rsidR="00985B1F" w:rsidRDefault="00985B1F" w:rsidP="00D744B8">
            <w:pPr>
              <w:rPr>
                <w:rFonts w:cs="Arial"/>
                <w:noProof/>
              </w:rPr>
            </w:pPr>
          </w:p>
        </w:tc>
        <w:tc>
          <w:tcPr>
            <w:tcW w:w="2977" w:type="dxa"/>
            <w:vAlign w:val="center"/>
          </w:tcPr>
          <w:p w14:paraId="5EF7452E" w14:textId="77777777" w:rsidR="00985B1F" w:rsidRPr="001D1C01" w:rsidRDefault="00985B1F" w:rsidP="00D744B8">
            <w:pPr>
              <w:rPr>
                <w:rFonts w:cs="Arial"/>
                <w:noProof/>
              </w:rPr>
            </w:pPr>
            <w:r w:rsidRPr="001D1C01">
              <w:rPr>
                <w:rFonts w:cs="Arial"/>
                <w:noProof/>
              </w:rPr>
              <w:t>6 months</w:t>
            </w:r>
          </w:p>
        </w:tc>
        <w:tc>
          <w:tcPr>
            <w:tcW w:w="1121" w:type="dxa"/>
            <w:vAlign w:val="center"/>
          </w:tcPr>
          <w:p w14:paraId="4F25EF78" w14:textId="04EF66BF" w:rsidR="00985B1F" w:rsidRPr="001D1C01" w:rsidRDefault="00985B1F" w:rsidP="00D744B8">
            <w:pPr>
              <w:jc w:val="right"/>
              <w:rPr>
                <w:rFonts w:cs="Arial"/>
                <w:noProof/>
              </w:rPr>
            </w:pPr>
            <w:r>
              <w:rPr>
                <w:rFonts w:cs="Arial"/>
                <w:noProof/>
              </w:rPr>
              <w:t>4</w:t>
            </w:r>
            <w:r>
              <w:rPr>
                <w:rFonts w:cs="Arial"/>
                <w:noProof/>
              </w:rPr>
              <w:t>6</w:t>
            </w:r>
            <w:r w:rsidRPr="001D1C01">
              <w:rPr>
                <w:rFonts w:cs="Arial"/>
                <w:noProof/>
              </w:rPr>
              <w:t>%</w:t>
            </w:r>
          </w:p>
        </w:tc>
      </w:tr>
      <w:tr w:rsidR="00985B1F" w14:paraId="6C8A1D9B" w14:textId="77777777" w:rsidTr="00D744B8">
        <w:trPr>
          <w:trHeight w:val="278"/>
        </w:trPr>
        <w:tc>
          <w:tcPr>
            <w:tcW w:w="2972" w:type="dxa"/>
            <w:vAlign w:val="center"/>
          </w:tcPr>
          <w:p w14:paraId="011ED102" w14:textId="77777777" w:rsidR="00985B1F" w:rsidRPr="002819D6" w:rsidRDefault="00985B1F" w:rsidP="00D744B8">
            <w:pPr>
              <w:rPr>
                <w:rFonts w:cs="Arial"/>
                <w:noProof/>
              </w:rPr>
            </w:pPr>
            <w:r w:rsidRPr="002819D6">
              <w:rPr>
                <w:rFonts w:cs="Arial"/>
                <w:noProof/>
              </w:rPr>
              <w:t>9 months</w:t>
            </w:r>
          </w:p>
        </w:tc>
        <w:tc>
          <w:tcPr>
            <w:tcW w:w="1134" w:type="dxa"/>
            <w:vAlign w:val="center"/>
          </w:tcPr>
          <w:p w14:paraId="1644E7CF" w14:textId="77777777" w:rsidR="00985B1F" w:rsidRPr="001D1C01" w:rsidRDefault="00985B1F" w:rsidP="00D744B8">
            <w:pPr>
              <w:jc w:val="right"/>
              <w:rPr>
                <w:rFonts w:cs="Arial"/>
                <w:noProof/>
              </w:rPr>
            </w:pPr>
            <w:r>
              <w:rPr>
                <w:rFonts w:cs="Arial"/>
                <w:noProof/>
              </w:rPr>
              <w:t>0</w:t>
            </w:r>
            <w:r w:rsidRPr="001D1C01">
              <w:rPr>
                <w:rFonts w:cs="Arial"/>
                <w:noProof/>
              </w:rPr>
              <w:t>%</w:t>
            </w:r>
          </w:p>
        </w:tc>
        <w:tc>
          <w:tcPr>
            <w:tcW w:w="709" w:type="dxa"/>
            <w:tcBorders>
              <w:top w:val="nil"/>
              <w:bottom w:val="nil"/>
            </w:tcBorders>
          </w:tcPr>
          <w:p w14:paraId="6C7DBEDF" w14:textId="77777777" w:rsidR="00985B1F" w:rsidRDefault="00985B1F" w:rsidP="00D744B8">
            <w:pPr>
              <w:rPr>
                <w:rFonts w:cs="Arial"/>
                <w:noProof/>
              </w:rPr>
            </w:pPr>
          </w:p>
        </w:tc>
        <w:tc>
          <w:tcPr>
            <w:tcW w:w="2977" w:type="dxa"/>
            <w:vAlign w:val="center"/>
          </w:tcPr>
          <w:p w14:paraId="2F107214" w14:textId="77777777" w:rsidR="00985B1F" w:rsidRPr="001D1C01" w:rsidRDefault="00985B1F" w:rsidP="00D744B8">
            <w:pPr>
              <w:rPr>
                <w:rFonts w:cs="Arial"/>
                <w:noProof/>
              </w:rPr>
            </w:pPr>
            <w:r w:rsidRPr="001D1C01">
              <w:rPr>
                <w:rFonts w:cs="Arial"/>
                <w:noProof/>
              </w:rPr>
              <w:t>9 months</w:t>
            </w:r>
          </w:p>
        </w:tc>
        <w:tc>
          <w:tcPr>
            <w:tcW w:w="1121" w:type="dxa"/>
            <w:vAlign w:val="center"/>
          </w:tcPr>
          <w:p w14:paraId="24F52B48" w14:textId="77777777" w:rsidR="00985B1F" w:rsidRPr="001D1C01" w:rsidRDefault="00985B1F" w:rsidP="00D744B8">
            <w:pPr>
              <w:jc w:val="right"/>
              <w:rPr>
                <w:rFonts w:cs="Arial"/>
                <w:noProof/>
              </w:rPr>
            </w:pPr>
            <w:r>
              <w:rPr>
                <w:rFonts w:cs="Arial"/>
                <w:noProof/>
              </w:rPr>
              <w:t>0</w:t>
            </w:r>
            <w:r w:rsidRPr="001D1C01">
              <w:rPr>
                <w:rFonts w:cs="Arial"/>
                <w:noProof/>
              </w:rPr>
              <w:t>%</w:t>
            </w:r>
          </w:p>
        </w:tc>
      </w:tr>
      <w:tr w:rsidR="00985B1F" w14:paraId="3B6C0D72" w14:textId="77777777" w:rsidTr="00D744B8">
        <w:trPr>
          <w:trHeight w:val="278"/>
        </w:trPr>
        <w:tc>
          <w:tcPr>
            <w:tcW w:w="2972" w:type="dxa"/>
            <w:vAlign w:val="center"/>
          </w:tcPr>
          <w:p w14:paraId="099EA2D9" w14:textId="77777777" w:rsidR="00985B1F" w:rsidRDefault="00985B1F" w:rsidP="00D744B8">
            <w:pPr>
              <w:rPr>
                <w:rFonts w:cs="Arial"/>
                <w:noProof/>
              </w:rPr>
            </w:pPr>
            <w:r w:rsidRPr="002819D6">
              <w:rPr>
                <w:rFonts w:cs="Arial"/>
                <w:noProof/>
              </w:rPr>
              <w:t>12 months</w:t>
            </w:r>
          </w:p>
        </w:tc>
        <w:tc>
          <w:tcPr>
            <w:tcW w:w="1134" w:type="dxa"/>
            <w:vAlign w:val="center"/>
          </w:tcPr>
          <w:p w14:paraId="25DA02BA" w14:textId="1A34AD99" w:rsidR="00985B1F" w:rsidRPr="001D1C01" w:rsidRDefault="00985B1F" w:rsidP="00D744B8">
            <w:pPr>
              <w:jc w:val="right"/>
              <w:rPr>
                <w:rFonts w:cs="Arial"/>
                <w:noProof/>
              </w:rPr>
            </w:pPr>
            <w:r>
              <w:rPr>
                <w:rFonts w:cs="Arial"/>
                <w:noProof/>
              </w:rPr>
              <w:t>8</w:t>
            </w:r>
            <w:r w:rsidRPr="001D1C01">
              <w:rPr>
                <w:rFonts w:cs="Arial"/>
                <w:noProof/>
              </w:rPr>
              <w:t>%</w:t>
            </w:r>
          </w:p>
        </w:tc>
        <w:tc>
          <w:tcPr>
            <w:tcW w:w="709" w:type="dxa"/>
            <w:tcBorders>
              <w:top w:val="nil"/>
              <w:bottom w:val="nil"/>
            </w:tcBorders>
          </w:tcPr>
          <w:p w14:paraId="37A74D46" w14:textId="77777777" w:rsidR="00985B1F" w:rsidRDefault="00985B1F" w:rsidP="00D744B8">
            <w:pPr>
              <w:rPr>
                <w:rFonts w:cs="Arial"/>
                <w:noProof/>
              </w:rPr>
            </w:pPr>
          </w:p>
        </w:tc>
        <w:tc>
          <w:tcPr>
            <w:tcW w:w="2977" w:type="dxa"/>
            <w:vAlign w:val="center"/>
          </w:tcPr>
          <w:p w14:paraId="284C36A5" w14:textId="77777777" w:rsidR="00985B1F" w:rsidRDefault="00985B1F" w:rsidP="00D744B8">
            <w:pPr>
              <w:rPr>
                <w:rFonts w:cs="Arial"/>
                <w:noProof/>
              </w:rPr>
            </w:pPr>
            <w:r w:rsidRPr="001D1C01">
              <w:rPr>
                <w:rFonts w:cs="Arial"/>
                <w:noProof/>
              </w:rPr>
              <w:t>12 months</w:t>
            </w:r>
          </w:p>
        </w:tc>
        <w:tc>
          <w:tcPr>
            <w:tcW w:w="1121" w:type="dxa"/>
            <w:vAlign w:val="center"/>
          </w:tcPr>
          <w:p w14:paraId="0ED924F9" w14:textId="7311E8D6" w:rsidR="00985B1F" w:rsidRDefault="00985B1F" w:rsidP="00D744B8">
            <w:pPr>
              <w:jc w:val="right"/>
              <w:rPr>
                <w:rFonts w:cs="Arial"/>
                <w:noProof/>
              </w:rPr>
            </w:pPr>
            <w:r>
              <w:rPr>
                <w:rFonts w:cs="Arial"/>
                <w:noProof/>
              </w:rPr>
              <w:t>31</w:t>
            </w:r>
            <w:r w:rsidRPr="001D1C01">
              <w:rPr>
                <w:rFonts w:cs="Arial"/>
                <w:noProof/>
              </w:rPr>
              <w:t>%</w:t>
            </w:r>
          </w:p>
        </w:tc>
      </w:tr>
      <w:tr w:rsidR="00985B1F" w14:paraId="6417F142" w14:textId="77777777" w:rsidTr="00D744B8">
        <w:trPr>
          <w:trHeight w:val="278"/>
        </w:trPr>
        <w:tc>
          <w:tcPr>
            <w:tcW w:w="2972" w:type="dxa"/>
            <w:vAlign w:val="center"/>
          </w:tcPr>
          <w:p w14:paraId="3B4C8F9A" w14:textId="77777777" w:rsidR="00985B1F" w:rsidRPr="00065259" w:rsidRDefault="00985B1F" w:rsidP="00D744B8">
            <w:pPr>
              <w:rPr>
                <w:rFonts w:cs="Arial"/>
                <w:b/>
                <w:bCs/>
                <w:noProof/>
              </w:rPr>
            </w:pPr>
            <w:r w:rsidRPr="00065259">
              <w:rPr>
                <w:rFonts w:cs="Arial"/>
                <w:b/>
                <w:bCs/>
                <w:noProof/>
              </w:rPr>
              <w:t>Total</w:t>
            </w:r>
          </w:p>
        </w:tc>
        <w:tc>
          <w:tcPr>
            <w:tcW w:w="1134" w:type="dxa"/>
            <w:vAlign w:val="center"/>
          </w:tcPr>
          <w:p w14:paraId="032DE1D6" w14:textId="77777777" w:rsidR="00985B1F" w:rsidRPr="00065259" w:rsidRDefault="00985B1F" w:rsidP="00D744B8">
            <w:pPr>
              <w:jc w:val="right"/>
              <w:rPr>
                <w:rFonts w:cs="Arial"/>
                <w:b/>
                <w:bCs/>
                <w:noProof/>
              </w:rPr>
            </w:pPr>
            <w:r w:rsidRPr="00065259">
              <w:rPr>
                <w:rFonts w:cs="Arial"/>
                <w:b/>
                <w:bCs/>
                <w:noProof/>
              </w:rPr>
              <w:t>100%</w:t>
            </w:r>
          </w:p>
        </w:tc>
        <w:tc>
          <w:tcPr>
            <w:tcW w:w="709" w:type="dxa"/>
            <w:tcBorders>
              <w:top w:val="nil"/>
              <w:bottom w:val="nil"/>
            </w:tcBorders>
          </w:tcPr>
          <w:p w14:paraId="123D8EE2" w14:textId="77777777" w:rsidR="00985B1F" w:rsidRDefault="00985B1F" w:rsidP="00D744B8">
            <w:pPr>
              <w:rPr>
                <w:rFonts w:cs="Arial"/>
                <w:noProof/>
              </w:rPr>
            </w:pPr>
          </w:p>
        </w:tc>
        <w:tc>
          <w:tcPr>
            <w:tcW w:w="2977" w:type="dxa"/>
            <w:vAlign w:val="center"/>
          </w:tcPr>
          <w:p w14:paraId="5E9F3A29" w14:textId="77777777" w:rsidR="00985B1F" w:rsidRPr="00065259" w:rsidRDefault="00985B1F" w:rsidP="00D744B8">
            <w:pPr>
              <w:rPr>
                <w:rFonts w:cs="Arial"/>
                <w:b/>
                <w:bCs/>
                <w:noProof/>
              </w:rPr>
            </w:pPr>
            <w:r w:rsidRPr="00065259">
              <w:rPr>
                <w:rFonts w:cs="Arial"/>
                <w:b/>
                <w:bCs/>
                <w:noProof/>
              </w:rPr>
              <w:t>Total</w:t>
            </w:r>
          </w:p>
        </w:tc>
        <w:tc>
          <w:tcPr>
            <w:tcW w:w="1121" w:type="dxa"/>
            <w:vAlign w:val="center"/>
          </w:tcPr>
          <w:p w14:paraId="1D87215F" w14:textId="77777777" w:rsidR="00985B1F" w:rsidRPr="00065259" w:rsidRDefault="00985B1F" w:rsidP="00D744B8">
            <w:pPr>
              <w:jc w:val="right"/>
              <w:rPr>
                <w:rFonts w:cs="Arial"/>
                <w:b/>
                <w:bCs/>
                <w:noProof/>
              </w:rPr>
            </w:pPr>
            <w:r w:rsidRPr="00065259">
              <w:rPr>
                <w:rFonts w:cs="Arial"/>
                <w:b/>
                <w:bCs/>
                <w:noProof/>
              </w:rPr>
              <w:t>100%</w:t>
            </w:r>
          </w:p>
        </w:tc>
      </w:tr>
    </w:tbl>
    <w:p w14:paraId="34166625" w14:textId="77777777" w:rsidR="00985B1F" w:rsidRDefault="00985B1F"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3762D58B" w14:textId="77777777" w:rsidTr="005856AE">
        <w:trPr>
          <w:trHeight w:val="596"/>
        </w:trPr>
        <w:tc>
          <w:tcPr>
            <w:tcW w:w="10060" w:type="dxa"/>
            <w:shd w:val="clear" w:color="auto" w:fill="D9D9D9" w:themeFill="background1" w:themeFillShade="D9"/>
          </w:tcPr>
          <w:p w14:paraId="0E3C38FC" w14:textId="01666E51" w:rsidR="007B6069" w:rsidRPr="00F22E2D" w:rsidRDefault="003447E1" w:rsidP="005856AE">
            <w:pPr>
              <w:spacing w:line="240" w:lineRule="auto"/>
              <w:jc w:val="both"/>
              <w:rPr>
                <w:rFonts w:cs="Arial"/>
                <w:noProof/>
              </w:rPr>
            </w:pPr>
            <w:r w:rsidRPr="00AC0CBD">
              <w:rPr>
                <w:rFonts w:cs="Arial"/>
                <w:noProof/>
              </w:rPr>
              <w:t xml:space="preserve">Although initially (March 2021) 66% of VIM applications entered into were for a 3-month duration, the VIM chart above </w:t>
            </w:r>
            <w:r>
              <w:rPr>
                <w:rFonts w:cs="Arial"/>
                <w:noProof/>
              </w:rPr>
              <w:t xml:space="preserve">for quarter </w:t>
            </w:r>
            <w:r w:rsidR="00BC09BB">
              <w:rPr>
                <w:rFonts w:cs="Arial"/>
                <w:noProof/>
              </w:rPr>
              <w:t>6</w:t>
            </w:r>
            <w:r w:rsidR="00EA5932">
              <w:rPr>
                <w:rFonts w:cs="Arial"/>
                <w:noProof/>
              </w:rPr>
              <w:t>5</w:t>
            </w:r>
            <w:r>
              <w:rPr>
                <w:rFonts w:cs="Arial"/>
                <w:noProof/>
              </w:rPr>
              <w:t xml:space="preserve"> </w:t>
            </w:r>
            <w:r w:rsidRPr="00AC0CBD">
              <w:rPr>
                <w:rFonts w:cs="Arial"/>
                <w:noProof/>
              </w:rPr>
              <w:t xml:space="preserve">shows that </w:t>
            </w:r>
            <w:r w:rsidR="00E26C40">
              <w:rPr>
                <w:rFonts w:cs="Arial"/>
                <w:noProof/>
              </w:rPr>
              <w:t>2</w:t>
            </w:r>
            <w:r w:rsidR="00533B44">
              <w:rPr>
                <w:rFonts w:cs="Arial"/>
                <w:noProof/>
              </w:rPr>
              <w:t>3</w:t>
            </w:r>
            <w:r>
              <w:rPr>
                <w:rFonts w:cs="Arial"/>
                <w:noProof/>
              </w:rPr>
              <w:t>% were entered into for a 3-month duration</w:t>
            </w:r>
            <w:r w:rsidR="004B398F">
              <w:rPr>
                <w:rFonts w:cs="Arial"/>
                <w:noProof/>
              </w:rPr>
              <w:t>,</w:t>
            </w:r>
            <w:r w:rsidR="00B266FC">
              <w:rPr>
                <w:rFonts w:cs="Arial"/>
                <w:noProof/>
              </w:rPr>
              <w:t xml:space="preserve"> </w:t>
            </w:r>
            <w:r w:rsidR="00E26C40">
              <w:rPr>
                <w:rFonts w:cs="Arial"/>
                <w:noProof/>
              </w:rPr>
              <w:t>4</w:t>
            </w:r>
            <w:r w:rsidR="00533B44">
              <w:rPr>
                <w:rFonts w:cs="Arial"/>
                <w:noProof/>
              </w:rPr>
              <w:t>6</w:t>
            </w:r>
            <w:r w:rsidR="004B398F">
              <w:rPr>
                <w:rFonts w:cs="Arial"/>
                <w:noProof/>
              </w:rPr>
              <w:t>%</w:t>
            </w:r>
            <w:r w:rsidR="0038756F">
              <w:rPr>
                <w:rFonts w:cs="Arial"/>
                <w:noProof/>
              </w:rPr>
              <w:t xml:space="preserve"> were entered into</w:t>
            </w:r>
            <w:r w:rsidR="004B398F">
              <w:rPr>
                <w:rFonts w:cs="Arial"/>
                <w:noProof/>
              </w:rPr>
              <w:t xml:space="preserve"> for a</w:t>
            </w:r>
            <w:r w:rsidRPr="00AC0CBD">
              <w:rPr>
                <w:rFonts w:cs="Arial"/>
                <w:noProof/>
              </w:rPr>
              <w:t xml:space="preserve"> 6-month duration</w:t>
            </w:r>
            <w:r>
              <w:rPr>
                <w:rFonts w:cs="Arial"/>
                <w:noProof/>
              </w:rPr>
              <w:t xml:space="preserve"> </w:t>
            </w:r>
            <w:r w:rsidR="0038756F">
              <w:rPr>
                <w:rFonts w:cs="Arial"/>
                <w:noProof/>
              </w:rPr>
              <w:t xml:space="preserve">and </w:t>
            </w:r>
            <w:r w:rsidR="00533B44">
              <w:rPr>
                <w:rFonts w:cs="Arial"/>
                <w:noProof/>
              </w:rPr>
              <w:t>31</w:t>
            </w:r>
            <w:r w:rsidRPr="00AC0CBD">
              <w:rPr>
                <w:rFonts w:cs="Arial"/>
                <w:noProof/>
              </w:rPr>
              <w:t xml:space="preserve">% </w:t>
            </w:r>
            <w:r>
              <w:rPr>
                <w:rFonts w:cs="Arial"/>
                <w:noProof/>
              </w:rPr>
              <w:t xml:space="preserve">were </w:t>
            </w:r>
            <w:r w:rsidRPr="00AC0CBD">
              <w:rPr>
                <w:rFonts w:cs="Arial"/>
                <w:noProof/>
              </w:rPr>
              <w:t>entered into for a 12-month duration.</w:t>
            </w:r>
          </w:p>
        </w:tc>
      </w:tr>
    </w:tbl>
    <w:p w14:paraId="264762F5" w14:textId="3D48F4FC" w:rsidR="007B6069" w:rsidRDefault="007B6069" w:rsidP="003833F9">
      <w:pPr>
        <w:ind w:left="-142" w:right="-425"/>
        <w:jc w:val="both"/>
        <w:rPr>
          <w:rFonts w:cs="Arial"/>
        </w:rPr>
      </w:pPr>
    </w:p>
    <w:tbl>
      <w:tblPr>
        <w:tblStyle w:val="TableGrid"/>
        <w:tblW w:w="8913" w:type="dxa"/>
        <w:tblLook w:val="04A0" w:firstRow="1" w:lastRow="0" w:firstColumn="1" w:lastColumn="0" w:noHBand="0" w:noVBand="1"/>
      </w:tblPr>
      <w:tblGrid>
        <w:gridCol w:w="2972"/>
        <w:gridCol w:w="1134"/>
        <w:gridCol w:w="709"/>
        <w:gridCol w:w="2977"/>
        <w:gridCol w:w="1121"/>
      </w:tblGrid>
      <w:tr w:rsidR="00985B1F" w:rsidRPr="00E33A8C" w14:paraId="449905C9" w14:textId="77777777" w:rsidTr="00D744B8">
        <w:trPr>
          <w:trHeight w:val="278"/>
        </w:trPr>
        <w:tc>
          <w:tcPr>
            <w:tcW w:w="4106" w:type="dxa"/>
            <w:gridSpan w:val="2"/>
          </w:tcPr>
          <w:p w14:paraId="2DCD9E14" w14:textId="20D2D113" w:rsidR="00985B1F" w:rsidRPr="00523A30" w:rsidRDefault="00985B1F" w:rsidP="00D744B8">
            <w:pPr>
              <w:rPr>
                <w:rFonts w:cs="Arial"/>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17</w:t>
            </w:r>
            <w:r w:rsidRPr="00523A30">
              <w:rPr>
                <w:rFonts w:cs="Arial"/>
                <w:b/>
                <w:bCs/>
                <w:noProof/>
                <w:sz w:val="16"/>
                <w:szCs w:val="16"/>
              </w:rPr>
              <w:t>:</w:t>
            </w:r>
            <w:r w:rsidRPr="00523A30">
              <w:rPr>
                <w:rFonts w:cs="Arial"/>
                <w:noProof/>
                <w:sz w:val="16"/>
                <w:szCs w:val="16"/>
              </w:rPr>
              <w:t xml:space="preserve"> Breakdown of CDC CIMs by </w:t>
            </w:r>
            <w:r>
              <w:rPr>
                <w:rFonts w:cs="Arial"/>
                <w:noProof/>
                <w:sz w:val="16"/>
                <w:szCs w:val="16"/>
              </w:rPr>
              <w:t>percentage</w:t>
            </w:r>
            <w:r w:rsidRPr="00523A30">
              <w:rPr>
                <w:rFonts w:cs="Arial"/>
                <w:noProof/>
                <w:sz w:val="16"/>
                <w:szCs w:val="16"/>
              </w:rPr>
              <w:t xml:space="preserve"> </w:t>
            </w:r>
            <w:r>
              <w:rPr>
                <w:rFonts w:cs="Arial"/>
                <w:noProof/>
                <w:sz w:val="16"/>
                <w:szCs w:val="16"/>
              </w:rPr>
              <w:t xml:space="preserve">1 </w:t>
            </w:r>
            <w:r>
              <w:rPr>
                <w:rFonts w:cs="Arial"/>
                <w:noProof/>
                <w:sz w:val="16"/>
                <w:szCs w:val="16"/>
              </w:rPr>
              <w:t>July</w:t>
            </w:r>
            <w:r>
              <w:rPr>
                <w:rFonts w:cs="Arial"/>
                <w:noProof/>
                <w:sz w:val="16"/>
                <w:szCs w:val="16"/>
              </w:rPr>
              <w:t xml:space="preserve"> 2024</w:t>
            </w:r>
            <w:r w:rsidRPr="00523A30">
              <w:rPr>
                <w:rFonts w:cs="Arial"/>
                <w:noProof/>
                <w:sz w:val="16"/>
                <w:szCs w:val="16"/>
              </w:rPr>
              <w:t xml:space="preserve"> – </w:t>
            </w:r>
            <w:r>
              <w:rPr>
                <w:rFonts w:cs="Arial"/>
                <w:noProof/>
                <w:sz w:val="16"/>
                <w:szCs w:val="16"/>
              </w:rPr>
              <w:t xml:space="preserve">30 </w:t>
            </w:r>
            <w:r>
              <w:rPr>
                <w:rFonts w:cs="Arial"/>
                <w:noProof/>
                <w:sz w:val="16"/>
                <w:szCs w:val="16"/>
              </w:rPr>
              <w:t>September</w:t>
            </w:r>
            <w:r>
              <w:rPr>
                <w:rFonts w:cs="Arial"/>
                <w:noProof/>
                <w:sz w:val="16"/>
                <w:szCs w:val="16"/>
              </w:rPr>
              <w:t xml:space="preserve"> 2024</w:t>
            </w:r>
          </w:p>
        </w:tc>
        <w:tc>
          <w:tcPr>
            <w:tcW w:w="709" w:type="dxa"/>
            <w:tcBorders>
              <w:top w:val="nil"/>
              <w:bottom w:val="nil"/>
            </w:tcBorders>
          </w:tcPr>
          <w:p w14:paraId="443632F7" w14:textId="77777777" w:rsidR="00985B1F" w:rsidRDefault="00985B1F" w:rsidP="00D744B8">
            <w:pPr>
              <w:rPr>
                <w:rFonts w:cs="Arial"/>
                <w:b/>
                <w:bCs/>
                <w:noProof/>
                <w:sz w:val="16"/>
                <w:szCs w:val="16"/>
              </w:rPr>
            </w:pPr>
          </w:p>
        </w:tc>
        <w:tc>
          <w:tcPr>
            <w:tcW w:w="4098" w:type="dxa"/>
            <w:gridSpan w:val="2"/>
          </w:tcPr>
          <w:p w14:paraId="6E4E156E" w14:textId="20B98701" w:rsidR="00985B1F" w:rsidRPr="00E33A8C" w:rsidRDefault="00985B1F" w:rsidP="00D744B8">
            <w:pPr>
              <w:rPr>
                <w:rFonts w:cs="Arial"/>
                <w:noProof/>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18</w:t>
            </w:r>
            <w:r w:rsidRPr="00523A30">
              <w:rPr>
                <w:rFonts w:cs="Arial"/>
                <w:b/>
                <w:bCs/>
                <w:noProof/>
                <w:sz w:val="16"/>
                <w:szCs w:val="16"/>
              </w:rPr>
              <w:t>:</w:t>
            </w:r>
            <w:r w:rsidRPr="00523A30">
              <w:rPr>
                <w:rFonts w:cs="Arial"/>
                <w:noProof/>
                <w:sz w:val="16"/>
                <w:szCs w:val="16"/>
              </w:rPr>
              <w:t xml:space="preserve"> Breakdown of CDC </w:t>
            </w:r>
            <w:r>
              <w:rPr>
                <w:rFonts w:cs="Arial"/>
                <w:noProof/>
                <w:sz w:val="16"/>
                <w:szCs w:val="16"/>
              </w:rPr>
              <w:t>V</w:t>
            </w:r>
            <w:r w:rsidRPr="00523A30">
              <w:rPr>
                <w:rFonts w:cs="Arial"/>
                <w:noProof/>
                <w:sz w:val="16"/>
                <w:szCs w:val="16"/>
              </w:rPr>
              <w:t xml:space="preserve">IMs by </w:t>
            </w:r>
            <w:r>
              <w:rPr>
                <w:rFonts w:cs="Arial"/>
                <w:noProof/>
                <w:sz w:val="16"/>
                <w:szCs w:val="16"/>
              </w:rPr>
              <w:t>percentage</w:t>
            </w:r>
            <w:r w:rsidRPr="00523A30">
              <w:rPr>
                <w:rFonts w:cs="Arial"/>
                <w:noProof/>
                <w:sz w:val="16"/>
                <w:szCs w:val="16"/>
              </w:rPr>
              <w:t xml:space="preserve"> </w:t>
            </w:r>
            <w:r>
              <w:rPr>
                <w:rFonts w:cs="Arial"/>
                <w:noProof/>
                <w:sz w:val="16"/>
                <w:szCs w:val="16"/>
              </w:rPr>
              <w:t xml:space="preserve">1 </w:t>
            </w:r>
            <w:r>
              <w:rPr>
                <w:rFonts w:cs="Arial"/>
                <w:noProof/>
                <w:sz w:val="16"/>
                <w:szCs w:val="16"/>
              </w:rPr>
              <w:t>July</w:t>
            </w:r>
            <w:r>
              <w:rPr>
                <w:rFonts w:cs="Arial"/>
                <w:noProof/>
                <w:sz w:val="16"/>
                <w:szCs w:val="16"/>
              </w:rPr>
              <w:t xml:space="preserve"> 2024</w:t>
            </w:r>
            <w:r w:rsidRPr="00523A30">
              <w:rPr>
                <w:rFonts w:cs="Arial"/>
                <w:noProof/>
                <w:sz w:val="16"/>
                <w:szCs w:val="16"/>
              </w:rPr>
              <w:t xml:space="preserve"> – </w:t>
            </w:r>
            <w:r>
              <w:rPr>
                <w:rFonts w:cs="Arial"/>
                <w:noProof/>
                <w:sz w:val="16"/>
                <w:szCs w:val="16"/>
              </w:rPr>
              <w:t xml:space="preserve">30 </w:t>
            </w:r>
            <w:r>
              <w:rPr>
                <w:rFonts w:cs="Arial"/>
                <w:noProof/>
                <w:sz w:val="16"/>
                <w:szCs w:val="16"/>
              </w:rPr>
              <w:t>September</w:t>
            </w:r>
            <w:r>
              <w:rPr>
                <w:rFonts w:cs="Arial"/>
                <w:noProof/>
                <w:sz w:val="16"/>
                <w:szCs w:val="16"/>
              </w:rPr>
              <w:t xml:space="preserve"> 2024</w:t>
            </w:r>
          </w:p>
        </w:tc>
      </w:tr>
      <w:tr w:rsidR="00985B1F" w:rsidRPr="001D1C01" w14:paraId="1AAD7DF5" w14:textId="77777777" w:rsidTr="00D744B8">
        <w:trPr>
          <w:trHeight w:val="278"/>
        </w:trPr>
        <w:tc>
          <w:tcPr>
            <w:tcW w:w="2972" w:type="dxa"/>
            <w:vAlign w:val="center"/>
          </w:tcPr>
          <w:p w14:paraId="3D7FCE5B" w14:textId="77777777" w:rsidR="00985B1F" w:rsidRPr="00CB1588" w:rsidRDefault="00985B1F" w:rsidP="00D744B8">
            <w:pPr>
              <w:rPr>
                <w:rFonts w:cs="Arial"/>
                <w:b/>
                <w:bCs/>
                <w:noProof/>
              </w:rPr>
            </w:pPr>
            <w:r w:rsidRPr="00CB1588">
              <w:rPr>
                <w:rFonts w:cs="Arial"/>
                <w:b/>
                <w:bCs/>
                <w:noProof/>
              </w:rPr>
              <w:t>CIM Percentage</w:t>
            </w:r>
          </w:p>
        </w:tc>
        <w:tc>
          <w:tcPr>
            <w:tcW w:w="1134" w:type="dxa"/>
            <w:vAlign w:val="center"/>
          </w:tcPr>
          <w:p w14:paraId="6B1C46D5" w14:textId="77777777" w:rsidR="00985B1F" w:rsidRPr="001D1C01" w:rsidRDefault="00985B1F" w:rsidP="00D744B8">
            <w:pPr>
              <w:jc w:val="right"/>
              <w:rPr>
                <w:rFonts w:cs="Arial"/>
                <w:noProof/>
              </w:rPr>
            </w:pPr>
            <w:r>
              <w:rPr>
                <w:rFonts w:cs="Arial"/>
                <w:b/>
                <w:bCs/>
                <w:noProof/>
              </w:rPr>
              <w:t xml:space="preserve">% </w:t>
            </w:r>
            <w:r w:rsidRPr="00CB1588">
              <w:rPr>
                <w:rFonts w:cs="Arial"/>
                <w:b/>
                <w:bCs/>
                <w:noProof/>
              </w:rPr>
              <w:t>Split</w:t>
            </w:r>
          </w:p>
        </w:tc>
        <w:tc>
          <w:tcPr>
            <w:tcW w:w="709" w:type="dxa"/>
            <w:tcBorders>
              <w:top w:val="nil"/>
              <w:bottom w:val="nil"/>
            </w:tcBorders>
          </w:tcPr>
          <w:p w14:paraId="36D6480D" w14:textId="77777777" w:rsidR="00985B1F" w:rsidRDefault="00985B1F" w:rsidP="00D744B8">
            <w:pPr>
              <w:rPr>
                <w:rFonts w:cs="Arial"/>
                <w:noProof/>
              </w:rPr>
            </w:pPr>
          </w:p>
        </w:tc>
        <w:tc>
          <w:tcPr>
            <w:tcW w:w="2977" w:type="dxa"/>
            <w:vAlign w:val="center"/>
          </w:tcPr>
          <w:p w14:paraId="5596D923" w14:textId="77777777" w:rsidR="00985B1F" w:rsidRPr="00CB1588" w:rsidRDefault="00985B1F" w:rsidP="00D744B8">
            <w:pPr>
              <w:rPr>
                <w:rFonts w:cs="Arial"/>
                <w:b/>
                <w:bCs/>
                <w:noProof/>
              </w:rPr>
            </w:pPr>
            <w:r w:rsidRPr="00CB1588">
              <w:rPr>
                <w:rFonts w:cs="Arial"/>
                <w:b/>
                <w:bCs/>
                <w:noProof/>
              </w:rPr>
              <w:t>VIM Percentage</w:t>
            </w:r>
          </w:p>
        </w:tc>
        <w:tc>
          <w:tcPr>
            <w:tcW w:w="1121" w:type="dxa"/>
            <w:vAlign w:val="center"/>
          </w:tcPr>
          <w:p w14:paraId="1714F952" w14:textId="77777777" w:rsidR="00985B1F" w:rsidRPr="001D1C01" w:rsidRDefault="00985B1F" w:rsidP="00D744B8">
            <w:pPr>
              <w:jc w:val="right"/>
              <w:rPr>
                <w:rFonts w:cs="Arial"/>
                <w:noProof/>
              </w:rPr>
            </w:pPr>
            <w:r>
              <w:rPr>
                <w:rFonts w:cs="Arial"/>
                <w:b/>
                <w:bCs/>
                <w:noProof/>
              </w:rPr>
              <w:t xml:space="preserve">% </w:t>
            </w:r>
            <w:r w:rsidRPr="00CB1588">
              <w:rPr>
                <w:rFonts w:cs="Arial"/>
                <w:b/>
                <w:bCs/>
                <w:noProof/>
              </w:rPr>
              <w:t>Split</w:t>
            </w:r>
          </w:p>
        </w:tc>
      </w:tr>
      <w:tr w:rsidR="00985B1F" w14:paraId="419388FB" w14:textId="77777777" w:rsidTr="00D744B8">
        <w:trPr>
          <w:trHeight w:val="278"/>
        </w:trPr>
        <w:tc>
          <w:tcPr>
            <w:tcW w:w="2972" w:type="dxa"/>
            <w:vAlign w:val="center"/>
          </w:tcPr>
          <w:p w14:paraId="0CC5D834" w14:textId="77777777" w:rsidR="00985B1F" w:rsidRDefault="00985B1F" w:rsidP="00D744B8">
            <w:pPr>
              <w:rPr>
                <w:rFonts w:cs="Arial"/>
                <w:noProof/>
              </w:rPr>
            </w:pPr>
            <w:r>
              <w:rPr>
                <w:rFonts w:cs="Arial"/>
                <w:noProof/>
              </w:rPr>
              <w:t>60 percent</w:t>
            </w:r>
          </w:p>
        </w:tc>
        <w:tc>
          <w:tcPr>
            <w:tcW w:w="1134" w:type="dxa"/>
            <w:vAlign w:val="center"/>
          </w:tcPr>
          <w:p w14:paraId="1D03FF36" w14:textId="7A7C8ABC" w:rsidR="00985B1F" w:rsidRDefault="00985B1F" w:rsidP="00D744B8">
            <w:pPr>
              <w:jc w:val="right"/>
              <w:rPr>
                <w:rFonts w:cs="Arial"/>
                <w:noProof/>
              </w:rPr>
            </w:pPr>
            <w:r>
              <w:rPr>
                <w:rFonts w:cs="Arial"/>
                <w:noProof/>
              </w:rPr>
              <w:t>8</w:t>
            </w:r>
            <w:r w:rsidRPr="001D1C01">
              <w:rPr>
                <w:rFonts w:cs="Arial"/>
                <w:noProof/>
              </w:rPr>
              <w:t>%</w:t>
            </w:r>
          </w:p>
        </w:tc>
        <w:tc>
          <w:tcPr>
            <w:tcW w:w="709" w:type="dxa"/>
            <w:tcBorders>
              <w:top w:val="nil"/>
              <w:bottom w:val="nil"/>
            </w:tcBorders>
          </w:tcPr>
          <w:p w14:paraId="3D62768F" w14:textId="77777777" w:rsidR="00985B1F" w:rsidRDefault="00985B1F" w:rsidP="00D744B8">
            <w:pPr>
              <w:rPr>
                <w:rFonts w:cs="Arial"/>
                <w:noProof/>
              </w:rPr>
            </w:pPr>
          </w:p>
        </w:tc>
        <w:tc>
          <w:tcPr>
            <w:tcW w:w="2977" w:type="dxa"/>
            <w:vAlign w:val="center"/>
          </w:tcPr>
          <w:p w14:paraId="056B31C8" w14:textId="77777777" w:rsidR="00985B1F" w:rsidRDefault="00985B1F" w:rsidP="00D744B8">
            <w:pPr>
              <w:rPr>
                <w:rFonts w:cs="Arial"/>
                <w:noProof/>
              </w:rPr>
            </w:pPr>
            <w:r>
              <w:rPr>
                <w:rFonts w:cs="Arial"/>
                <w:noProof/>
              </w:rPr>
              <w:t>60 percent</w:t>
            </w:r>
          </w:p>
        </w:tc>
        <w:tc>
          <w:tcPr>
            <w:tcW w:w="1121" w:type="dxa"/>
            <w:vAlign w:val="center"/>
          </w:tcPr>
          <w:p w14:paraId="7C61735C" w14:textId="2B8291FC" w:rsidR="00985B1F" w:rsidRDefault="00985B1F" w:rsidP="00D744B8">
            <w:pPr>
              <w:jc w:val="right"/>
              <w:rPr>
                <w:rFonts w:cs="Arial"/>
                <w:noProof/>
              </w:rPr>
            </w:pPr>
            <w:r>
              <w:rPr>
                <w:rFonts w:cs="Arial"/>
                <w:noProof/>
              </w:rPr>
              <w:t>69</w:t>
            </w:r>
            <w:r w:rsidRPr="001D1C01">
              <w:rPr>
                <w:rFonts w:cs="Arial"/>
                <w:noProof/>
              </w:rPr>
              <w:t>%</w:t>
            </w:r>
          </w:p>
        </w:tc>
      </w:tr>
      <w:tr w:rsidR="00985B1F" w:rsidRPr="001D1C01" w14:paraId="59FFDB05" w14:textId="77777777" w:rsidTr="00D744B8">
        <w:trPr>
          <w:trHeight w:val="278"/>
        </w:trPr>
        <w:tc>
          <w:tcPr>
            <w:tcW w:w="2972" w:type="dxa"/>
            <w:vAlign w:val="center"/>
          </w:tcPr>
          <w:p w14:paraId="53FAE910" w14:textId="77777777" w:rsidR="00985B1F" w:rsidRPr="002819D6" w:rsidRDefault="00985B1F" w:rsidP="00D744B8">
            <w:pPr>
              <w:rPr>
                <w:rFonts w:cs="Arial"/>
                <w:noProof/>
              </w:rPr>
            </w:pPr>
            <w:r>
              <w:rPr>
                <w:rFonts w:cs="Arial"/>
                <w:noProof/>
              </w:rPr>
              <w:t>75 percent</w:t>
            </w:r>
          </w:p>
        </w:tc>
        <w:tc>
          <w:tcPr>
            <w:tcW w:w="1134" w:type="dxa"/>
            <w:vAlign w:val="center"/>
          </w:tcPr>
          <w:p w14:paraId="5BCBE985" w14:textId="6AADDCF5" w:rsidR="00985B1F" w:rsidRPr="001D1C01" w:rsidRDefault="00985B1F" w:rsidP="00D744B8">
            <w:pPr>
              <w:jc w:val="right"/>
              <w:rPr>
                <w:rFonts w:cs="Arial"/>
                <w:noProof/>
              </w:rPr>
            </w:pPr>
            <w:r>
              <w:rPr>
                <w:rFonts w:cs="Arial"/>
                <w:noProof/>
              </w:rPr>
              <w:t>59</w:t>
            </w:r>
            <w:r w:rsidRPr="001D1C01">
              <w:rPr>
                <w:rFonts w:cs="Arial"/>
                <w:noProof/>
              </w:rPr>
              <w:t>%</w:t>
            </w:r>
          </w:p>
        </w:tc>
        <w:tc>
          <w:tcPr>
            <w:tcW w:w="709" w:type="dxa"/>
            <w:tcBorders>
              <w:top w:val="nil"/>
              <w:bottom w:val="nil"/>
            </w:tcBorders>
          </w:tcPr>
          <w:p w14:paraId="38CA83EF" w14:textId="77777777" w:rsidR="00985B1F" w:rsidRDefault="00985B1F" w:rsidP="00D744B8">
            <w:pPr>
              <w:rPr>
                <w:rFonts w:cs="Arial"/>
                <w:noProof/>
              </w:rPr>
            </w:pPr>
          </w:p>
        </w:tc>
        <w:tc>
          <w:tcPr>
            <w:tcW w:w="2977" w:type="dxa"/>
            <w:vAlign w:val="center"/>
          </w:tcPr>
          <w:p w14:paraId="4C3441E3" w14:textId="77777777" w:rsidR="00985B1F" w:rsidRPr="001D1C01" w:rsidRDefault="00985B1F" w:rsidP="00D744B8">
            <w:pPr>
              <w:rPr>
                <w:rFonts w:cs="Arial"/>
                <w:noProof/>
              </w:rPr>
            </w:pPr>
            <w:r>
              <w:rPr>
                <w:rFonts w:cs="Arial"/>
                <w:noProof/>
              </w:rPr>
              <w:t>75 percent</w:t>
            </w:r>
          </w:p>
        </w:tc>
        <w:tc>
          <w:tcPr>
            <w:tcW w:w="1121" w:type="dxa"/>
            <w:vAlign w:val="center"/>
          </w:tcPr>
          <w:p w14:paraId="0BD0880C" w14:textId="0B14AA49" w:rsidR="00985B1F" w:rsidRPr="001D1C01" w:rsidRDefault="00985B1F" w:rsidP="00D744B8">
            <w:pPr>
              <w:jc w:val="right"/>
              <w:rPr>
                <w:rFonts w:cs="Arial"/>
                <w:noProof/>
              </w:rPr>
            </w:pPr>
            <w:r>
              <w:rPr>
                <w:rFonts w:cs="Arial"/>
                <w:noProof/>
              </w:rPr>
              <w:t>23</w:t>
            </w:r>
            <w:r w:rsidRPr="001D1C01">
              <w:rPr>
                <w:rFonts w:cs="Arial"/>
                <w:noProof/>
              </w:rPr>
              <w:t>%</w:t>
            </w:r>
          </w:p>
        </w:tc>
      </w:tr>
      <w:tr w:rsidR="00985B1F" w:rsidRPr="001D1C01" w14:paraId="13C97B7F" w14:textId="77777777" w:rsidTr="00D744B8">
        <w:trPr>
          <w:trHeight w:val="278"/>
        </w:trPr>
        <w:tc>
          <w:tcPr>
            <w:tcW w:w="2972" w:type="dxa"/>
            <w:vAlign w:val="center"/>
          </w:tcPr>
          <w:p w14:paraId="47824487" w14:textId="77777777" w:rsidR="00985B1F" w:rsidRPr="002819D6" w:rsidRDefault="00985B1F" w:rsidP="00D744B8">
            <w:pPr>
              <w:rPr>
                <w:rFonts w:cs="Arial"/>
                <w:noProof/>
              </w:rPr>
            </w:pPr>
            <w:r>
              <w:rPr>
                <w:rFonts w:cs="Arial"/>
                <w:noProof/>
              </w:rPr>
              <w:t>90 percent</w:t>
            </w:r>
          </w:p>
        </w:tc>
        <w:tc>
          <w:tcPr>
            <w:tcW w:w="1134" w:type="dxa"/>
            <w:vAlign w:val="center"/>
          </w:tcPr>
          <w:p w14:paraId="6B8BD697" w14:textId="479CB4E4" w:rsidR="00985B1F" w:rsidRPr="001D1C01" w:rsidRDefault="00985B1F" w:rsidP="00D744B8">
            <w:pPr>
              <w:jc w:val="right"/>
              <w:rPr>
                <w:rFonts w:cs="Arial"/>
                <w:noProof/>
              </w:rPr>
            </w:pPr>
            <w:r>
              <w:rPr>
                <w:rFonts w:cs="Arial"/>
                <w:noProof/>
              </w:rPr>
              <w:t>33</w:t>
            </w:r>
            <w:r w:rsidRPr="001D1C01">
              <w:rPr>
                <w:rFonts w:cs="Arial"/>
                <w:noProof/>
              </w:rPr>
              <w:t>%</w:t>
            </w:r>
          </w:p>
        </w:tc>
        <w:tc>
          <w:tcPr>
            <w:tcW w:w="709" w:type="dxa"/>
            <w:tcBorders>
              <w:top w:val="nil"/>
              <w:bottom w:val="nil"/>
            </w:tcBorders>
          </w:tcPr>
          <w:p w14:paraId="6EB4601B" w14:textId="77777777" w:rsidR="00985B1F" w:rsidRDefault="00985B1F" w:rsidP="00D744B8">
            <w:pPr>
              <w:rPr>
                <w:rFonts w:cs="Arial"/>
                <w:noProof/>
              </w:rPr>
            </w:pPr>
          </w:p>
        </w:tc>
        <w:tc>
          <w:tcPr>
            <w:tcW w:w="2977" w:type="dxa"/>
            <w:vAlign w:val="center"/>
          </w:tcPr>
          <w:p w14:paraId="18D7D263" w14:textId="77777777" w:rsidR="00985B1F" w:rsidRPr="001D1C01" w:rsidRDefault="00985B1F" w:rsidP="00D744B8">
            <w:pPr>
              <w:rPr>
                <w:rFonts w:cs="Arial"/>
                <w:noProof/>
              </w:rPr>
            </w:pPr>
            <w:r>
              <w:rPr>
                <w:rFonts w:cs="Arial"/>
                <w:noProof/>
              </w:rPr>
              <w:t>90 percent</w:t>
            </w:r>
          </w:p>
        </w:tc>
        <w:tc>
          <w:tcPr>
            <w:tcW w:w="1121" w:type="dxa"/>
            <w:vAlign w:val="center"/>
          </w:tcPr>
          <w:p w14:paraId="2AAEED11" w14:textId="4AA6C111" w:rsidR="00985B1F" w:rsidRPr="001D1C01" w:rsidRDefault="00985B1F" w:rsidP="00D744B8">
            <w:pPr>
              <w:jc w:val="right"/>
              <w:rPr>
                <w:rFonts w:cs="Arial"/>
                <w:noProof/>
              </w:rPr>
            </w:pPr>
            <w:r>
              <w:rPr>
                <w:rFonts w:cs="Arial"/>
                <w:noProof/>
              </w:rPr>
              <w:t>8</w:t>
            </w:r>
            <w:r w:rsidRPr="001D1C01">
              <w:rPr>
                <w:rFonts w:cs="Arial"/>
                <w:noProof/>
              </w:rPr>
              <w:t>%</w:t>
            </w:r>
          </w:p>
        </w:tc>
      </w:tr>
      <w:tr w:rsidR="00985B1F" w:rsidRPr="00065259" w14:paraId="65F86860" w14:textId="77777777" w:rsidTr="00D744B8">
        <w:trPr>
          <w:trHeight w:val="278"/>
        </w:trPr>
        <w:tc>
          <w:tcPr>
            <w:tcW w:w="2972" w:type="dxa"/>
            <w:vAlign w:val="center"/>
          </w:tcPr>
          <w:p w14:paraId="33937434" w14:textId="77777777" w:rsidR="00985B1F" w:rsidRPr="00065259" w:rsidRDefault="00985B1F" w:rsidP="00D744B8">
            <w:pPr>
              <w:rPr>
                <w:rFonts w:cs="Arial"/>
                <w:b/>
                <w:bCs/>
                <w:noProof/>
              </w:rPr>
            </w:pPr>
            <w:r w:rsidRPr="00065259">
              <w:rPr>
                <w:rFonts w:cs="Arial"/>
                <w:b/>
                <w:bCs/>
                <w:noProof/>
              </w:rPr>
              <w:t>Total</w:t>
            </w:r>
          </w:p>
        </w:tc>
        <w:tc>
          <w:tcPr>
            <w:tcW w:w="1134" w:type="dxa"/>
            <w:vAlign w:val="center"/>
          </w:tcPr>
          <w:p w14:paraId="3ADDCA27" w14:textId="77777777" w:rsidR="00985B1F" w:rsidRPr="00065259" w:rsidRDefault="00985B1F" w:rsidP="00D744B8">
            <w:pPr>
              <w:jc w:val="right"/>
              <w:rPr>
                <w:rFonts w:cs="Arial"/>
                <w:b/>
                <w:bCs/>
                <w:noProof/>
              </w:rPr>
            </w:pPr>
            <w:r w:rsidRPr="00065259">
              <w:rPr>
                <w:rFonts w:cs="Arial"/>
                <w:b/>
                <w:bCs/>
                <w:noProof/>
              </w:rPr>
              <w:t>100%</w:t>
            </w:r>
          </w:p>
        </w:tc>
        <w:tc>
          <w:tcPr>
            <w:tcW w:w="709" w:type="dxa"/>
            <w:tcBorders>
              <w:top w:val="nil"/>
              <w:bottom w:val="nil"/>
            </w:tcBorders>
          </w:tcPr>
          <w:p w14:paraId="69A11D25" w14:textId="77777777" w:rsidR="00985B1F" w:rsidRDefault="00985B1F" w:rsidP="00D744B8">
            <w:pPr>
              <w:rPr>
                <w:rFonts w:cs="Arial"/>
                <w:noProof/>
              </w:rPr>
            </w:pPr>
          </w:p>
        </w:tc>
        <w:tc>
          <w:tcPr>
            <w:tcW w:w="2977" w:type="dxa"/>
            <w:vAlign w:val="center"/>
          </w:tcPr>
          <w:p w14:paraId="64E8129E" w14:textId="77777777" w:rsidR="00985B1F" w:rsidRPr="00065259" w:rsidRDefault="00985B1F" w:rsidP="00D744B8">
            <w:pPr>
              <w:rPr>
                <w:rFonts w:cs="Arial"/>
                <w:b/>
                <w:bCs/>
                <w:noProof/>
              </w:rPr>
            </w:pPr>
            <w:r w:rsidRPr="00065259">
              <w:rPr>
                <w:rFonts w:cs="Arial"/>
                <w:b/>
                <w:bCs/>
                <w:noProof/>
              </w:rPr>
              <w:t>Total</w:t>
            </w:r>
          </w:p>
        </w:tc>
        <w:tc>
          <w:tcPr>
            <w:tcW w:w="1121" w:type="dxa"/>
            <w:vAlign w:val="center"/>
          </w:tcPr>
          <w:p w14:paraId="361F331B" w14:textId="77777777" w:rsidR="00985B1F" w:rsidRPr="00065259" w:rsidRDefault="00985B1F" w:rsidP="00D744B8">
            <w:pPr>
              <w:jc w:val="right"/>
              <w:rPr>
                <w:rFonts w:cs="Arial"/>
                <w:b/>
                <w:bCs/>
                <w:noProof/>
              </w:rPr>
            </w:pPr>
            <w:r w:rsidRPr="00065259">
              <w:rPr>
                <w:rFonts w:cs="Arial"/>
                <w:b/>
                <w:bCs/>
                <w:noProof/>
              </w:rPr>
              <w:t>100%</w:t>
            </w:r>
          </w:p>
        </w:tc>
      </w:tr>
    </w:tbl>
    <w:p w14:paraId="54D295E7" w14:textId="77777777" w:rsidR="00985B1F" w:rsidRDefault="00985B1F" w:rsidP="003833F9">
      <w:pPr>
        <w:ind w:left="-142" w:right="-425"/>
        <w:jc w:val="both"/>
        <w:rPr>
          <w:rFonts w:cs="Arial"/>
        </w:rPr>
      </w:pPr>
    </w:p>
    <w:tbl>
      <w:tblPr>
        <w:tblStyle w:val="TableGrid"/>
        <w:tblW w:w="10060" w:type="dxa"/>
        <w:tblInd w:w="-142" w:type="dxa"/>
        <w:tblLook w:val="04A0" w:firstRow="1" w:lastRow="0" w:firstColumn="1" w:lastColumn="0" w:noHBand="0" w:noVBand="1"/>
      </w:tblPr>
      <w:tblGrid>
        <w:gridCol w:w="10060"/>
      </w:tblGrid>
      <w:tr w:rsidR="007B6069" w14:paraId="59BE5E10" w14:textId="77777777" w:rsidTr="005856AE">
        <w:trPr>
          <w:trHeight w:val="562"/>
        </w:trPr>
        <w:tc>
          <w:tcPr>
            <w:tcW w:w="10060" w:type="dxa"/>
            <w:shd w:val="clear" w:color="auto" w:fill="D9D9D9" w:themeFill="background1" w:themeFillShade="D9"/>
          </w:tcPr>
          <w:p w14:paraId="2F51372C" w14:textId="0D50F33D" w:rsidR="007B6069" w:rsidRPr="00F22E2D" w:rsidRDefault="003447E1" w:rsidP="005856AE">
            <w:pPr>
              <w:spacing w:line="240" w:lineRule="auto"/>
              <w:jc w:val="both"/>
              <w:rPr>
                <w:rFonts w:cs="Arial"/>
                <w:noProof/>
              </w:rPr>
            </w:pPr>
            <w:r w:rsidRPr="007A5A38">
              <w:rPr>
                <w:rFonts w:cs="Arial"/>
                <w:noProof/>
              </w:rPr>
              <w:t xml:space="preserve">This quarter saw </w:t>
            </w:r>
            <w:r w:rsidR="00533B44">
              <w:rPr>
                <w:rFonts w:cs="Arial"/>
                <w:noProof/>
              </w:rPr>
              <w:t>8</w:t>
            </w:r>
            <w:r w:rsidR="00B266FC" w:rsidRPr="007A5A38">
              <w:rPr>
                <w:rFonts w:cs="Arial"/>
                <w:noProof/>
              </w:rPr>
              <w:t>%</w:t>
            </w:r>
            <w:r w:rsidRPr="007A5A38">
              <w:rPr>
                <w:rFonts w:cs="Arial"/>
                <w:noProof/>
              </w:rPr>
              <w:t xml:space="preserve"> of CIM orders issued </w:t>
            </w:r>
            <w:r w:rsidR="00AE316D" w:rsidRPr="007A5A38">
              <w:rPr>
                <w:rFonts w:cs="Arial"/>
                <w:noProof/>
              </w:rPr>
              <w:t>quarantining</w:t>
            </w:r>
            <w:r w:rsidRPr="007A5A38">
              <w:rPr>
                <w:rFonts w:cs="Arial"/>
                <w:noProof/>
              </w:rPr>
              <w:t xml:space="preserve"> 60</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00E26C40">
              <w:rPr>
                <w:rFonts w:cs="Arial"/>
                <w:noProof/>
              </w:rPr>
              <w:t xml:space="preserve"> with </w:t>
            </w:r>
            <w:r w:rsidR="00533B44">
              <w:rPr>
                <w:rFonts w:cs="Arial"/>
                <w:noProof/>
              </w:rPr>
              <w:t>59</w:t>
            </w:r>
            <w:r w:rsidRPr="007A5A38">
              <w:rPr>
                <w:rFonts w:cs="Arial"/>
                <w:noProof/>
              </w:rPr>
              <w:t xml:space="preserve">% </w:t>
            </w:r>
            <w:r w:rsidR="00AE316D" w:rsidRPr="007A5A38">
              <w:rPr>
                <w:rFonts w:cs="Arial"/>
                <w:noProof/>
              </w:rPr>
              <w:t xml:space="preserve">quarantining </w:t>
            </w:r>
            <w:r w:rsidRPr="007A5A38">
              <w:rPr>
                <w:rFonts w:cs="Arial"/>
                <w:noProof/>
              </w:rPr>
              <w:t>75</w:t>
            </w:r>
            <w:r w:rsidR="00DD36DF" w:rsidRPr="007A5A38">
              <w:rPr>
                <w:rFonts w:cs="Arial"/>
                <w:noProof/>
              </w:rPr>
              <w:t>%</w:t>
            </w:r>
            <w:r w:rsidR="00AE316D" w:rsidRPr="007A5A38">
              <w:rPr>
                <w:rFonts w:cs="Arial"/>
                <w:noProof/>
              </w:rPr>
              <w:t xml:space="preserve"> of </w:t>
            </w:r>
            <w:r w:rsidR="007A5A38">
              <w:rPr>
                <w:rFonts w:cs="Arial"/>
                <w:noProof/>
              </w:rPr>
              <w:t>a client’s</w:t>
            </w:r>
            <w:r w:rsidR="00AE316D" w:rsidRPr="007A5A38">
              <w:rPr>
                <w:rFonts w:cs="Arial"/>
                <w:noProof/>
              </w:rPr>
              <w:t xml:space="preserve"> welfare payment</w:t>
            </w:r>
            <w:r w:rsidR="00533B44">
              <w:rPr>
                <w:rFonts w:cs="Arial"/>
                <w:noProof/>
              </w:rPr>
              <w:t xml:space="preserve"> and 33% quaranting 90% of a client’s welfar</w:t>
            </w:r>
            <w:r w:rsidR="00873981">
              <w:rPr>
                <w:rFonts w:cs="Arial"/>
                <w:noProof/>
              </w:rPr>
              <w:t>e</w:t>
            </w:r>
            <w:r w:rsidR="00533B44">
              <w:rPr>
                <w:rFonts w:cs="Arial"/>
                <w:noProof/>
              </w:rPr>
              <w:t xml:space="preserve"> payment</w:t>
            </w:r>
            <w:r w:rsidRPr="007A5A38">
              <w:rPr>
                <w:rFonts w:cs="Arial"/>
                <w:noProof/>
              </w:rPr>
              <w:t>. The preference by clients to enter into a VIM at 60</w:t>
            </w:r>
            <w:r w:rsidR="00DD36DF" w:rsidRPr="007A5A38">
              <w:rPr>
                <w:rFonts w:cs="Arial"/>
                <w:noProof/>
              </w:rPr>
              <w:t>%</w:t>
            </w:r>
            <w:r w:rsidRPr="007A5A38">
              <w:rPr>
                <w:rFonts w:cs="Arial"/>
                <w:noProof/>
              </w:rPr>
              <w:t xml:space="preserve"> remains the popular option with </w:t>
            </w:r>
            <w:r w:rsidR="00533B44">
              <w:rPr>
                <w:rFonts w:cs="Arial"/>
                <w:noProof/>
              </w:rPr>
              <w:t>69</w:t>
            </w:r>
            <w:r w:rsidRPr="007A5A38">
              <w:rPr>
                <w:rFonts w:cs="Arial"/>
                <w:noProof/>
              </w:rPr>
              <w:t>% of VIM agreements entered into at 60</w:t>
            </w:r>
            <w:r w:rsidR="00DD36DF" w:rsidRPr="007A5A38">
              <w:rPr>
                <w:rFonts w:cs="Arial"/>
                <w:noProof/>
              </w:rPr>
              <w:t>%</w:t>
            </w:r>
            <w:r w:rsidRPr="007A5A38">
              <w:rPr>
                <w:rFonts w:cs="Arial"/>
                <w:noProof/>
              </w:rPr>
              <w:t xml:space="preserve"> for the quarter.</w:t>
            </w:r>
          </w:p>
        </w:tc>
      </w:tr>
    </w:tbl>
    <w:p w14:paraId="7C53BBE8" w14:textId="77777777" w:rsidR="00F5092E" w:rsidRDefault="00F5092E" w:rsidP="00357BEA">
      <w:pPr>
        <w:ind w:left="-142" w:right="-425"/>
        <w:jc w:val="both"/>
        <w:rPr>
          <w:rFonts w:cs="Arial"/>
        </w:rPr>
      </w:pPr>
    </w:p>
    <w:p w14:paraId="09FA0CC0" w14:textId="06203800" w:rsidR="00700320" w:rsidRPr="00026686" w:rsidRDefault="00586B89" w:rsidP="00357BEA">
      <w:pPr>
        <w:ind w:left="-142" w:right="-425"/>
        <w:jc w:val="both"/>
        <w:rPr>
          <w:rFonts w:cs="Arial"/>
        </w:rPr>
      </w:pPr>
      <w:r w:rsidRPr="00026686">
        <w:rPr>
          <w:rFonts w:cs="Arial"/>
        </w:rPr>
        <w:t xml:space="preserve">This quarter female community members </w:t>
      </w:r>
      <w:r w:rsidR="008E6B52" w:rsidRPr="00026686">
        <w:rPr>
          <w:rFonts w:cs="Arial"/>
        </w:rPr>
        <w:t xml:space="preserve">accounted for </w:t>
      </w:r>
      <w:r w:rsidR="00533B44">
        <w:rPr>
          <w:rFonts w:cs="Arial"/>
        </w:rPr>
        <w:t>all</w:t>
      </w:r>
      <w:r w:rsidR="008E6B52" w:rsidRPr="00026686">
        <w:rPr>
          <w:rFonts w:cs="Arial"/>
        </w:rPr>
        <w:t xml:space="preserve"> of </w:t>
      </w:r>
      <w:r w:rsidR="00533B44">
        <w:rPr>
          <w:rFonts w:cs="Arial"/>
        </w:rPr>
        <w:t xml:space="preserve">the </w:t>
      </w:r>
      <w:r w:rsidR="008E6B52" w:rsidRPr="00026686">
        <w:rPr>
          <w:rFonts w:cs="Arial"/>
        </w:rPr>
        <w:t>CIMs</w:t>
      </w:r>
      <w:r w:rsidR="00533B44">
        <w:rPr>
          <w:rFonts w:cs="Arial"/>
        </w:rPr>
        <w:t xml:space="preserve">. </w:t>
      </w:r>
      <w:r w:rsidR="00BF61F1" w:rsidRPr="00026686">
        <w:rPr>
          <w:rFonts w:cs="Arial"/>
        </w:rPr>
        <w:t>No</w:t>
      </w:r>
      <w:r w:rsidR="005A3730" w:rsidRPr="00026686">
        <w:rPr>
          <w:rFonts w:cs="Arial"/>
        </w:rPr>
        <w:t xml:space="preserve"> community member older than </w:t>
      </w:r>
      <w:r w:rsidR="00533B44">
        <w:rPr>
          <w:rFonts w:cs="Arial"/>
        </w:rPr>
        <w:t>6</w:t>
      </w:r>
      <w:r w:rsidR="005A3730" w:rsidRPr="00026686">
        <w:rPr>
          <w:rFonts w:cs="Arial"/>
        </w:rPr>
        <w:t>5 years was conditionally income managed by the FRC during the quarter.</w:t>
      </w:r>
    </w:p>
    <w:p w14:paraId="047CED0F" w14:textId="77777777" w:rsidR="00700320" w:rsidRPr="00AB2555" w:rsidRDefault="00700320" w:rsidP="00700320">
      <w:pPr>
        <w:ind w:left="-142" w:right="-425"/>
        <w:jc w:val="both"/>
        <w:rPr>
          <w:rFonts w:cs="Arial"/>
          <w:highlight w:val="yellow"/>
        </w:rPr>
      </w:pPr>
    </w:p>
    <w:p w14:paraId="5026F836" w14:textId="76A7B1C3" w:rsidR="00700320" w:rsidRPr="00026686" w:rsidRDefault="00586B89" w:rsidP="00700320">
      <w:pPr>
        <w:ind w:left="-142" w:right="-425"/>
        <w:jc w:val="both"/>
        <w:rPr>
          <w:rFonts w:cs="Arial"/>
        </w:rPr>
      </w:pPr>
      <w:r w:rsidRPr="00026686">
        <w:rPr>
          <w:rFonts w:cs="Arial"/>
        </w:rPr>
        <w:t>T</w:t>
      </w:r>
      <w:r w:rsidR="009D31EC" w:rsidRPr="00026686">
        <w:rPr>
          <w:rFonts w:cs="Arial"/>
        </w:rPr>
        <w:t>he majority of community members voluntarily participating in voluntary income management</w:t>
      </w:r>
      <w:r w:rsidR="00DE66D7" w:rsidRPr="00026686">
        <w:rPr>
          <w:rFonts w:cs="Arial"/>
        </w:rPr>
        <w:t xml:space="preserve"> </w:t>
      </w:r>
      <w:r w:rsidR="00164DEC" w:rsidRPr="00026686">
        <w:rPr>
          <w:rFonts w:cs="Arial"/>
        </w:rPr>
        <w:t xml:space="preserve">this quarter </w:t>
      </w:r>
      <w:r w:rsidR="00A526A0" w:rsidRPr="00026686">
        <w:rPr>
          <w:rFonts w:cs="Arial"/>
        </w:rPr>
        <w:t>were f</w:t>
      </w:r>
      <w:r w:rsidR="000B1E56" w:rsidRPr="00026686">
        <w:rPr>
          <w:rFonts w:cs="Arial"/>
        </w:rPr>
        <w:t xml:space="preserve">rom </w:t>
      </w:r>
      <w:r w:rsidR="00B60CB5" w:rsidRPr="00026686">
        <w:rPr>
          <w:rFonts w:cs="Arial"/>
        </w:rPr>
        <w:t xml:space="preserve">the </w:t>
      </w:r>
      <w:r w:rsidR="00533B44">
        <w:rPr>
          <w:rFonts w:cs="Arial"/>
        </w:rPr>
        <w:t xml:space="preserve">26 to 35 year age group and the </w:t>
      </w:r>
      <w:r w:rsidR="00852CCA">
        <w:rPr>
          <w:rFonts w:cs="Arial"/>
        </w:rPr>
        <w:t>3</w:t>
      </w:r>
      <w:r w:rsidR="00B60CB5" w:rsidRPr="00026686">
        <w:rPr>
          <w:rFonts w:cs="Arial"/>
        </w:rPr>
        <w:t>6</w:t>
      </w:r>
      <w:r w:rsidR="00130365" w:rsidRPr="00026686">
        <w:rPr>
          <w:rFonts w:cs="Arial"/>
        </w:rPr>
        <w:t xml:space="preserve"> to </w:t>
      </w:r>
      <w:r w:rsidR="00852CCA">
        <w:rPr>
          <w:rFonts w:cs="Arial"/>
        </w:rPr>
        <w:t>4</w:t>
      </w:r>
      <w:r w:rsidR="00B60CB5" w:rsidRPr="00026686">
        <w:rPr>
          <w:rFonts w:cs="Arial"/>
        </w:rPr>
        <w:t>5</w:t>
      </w:r>
      <w:r w:rsidR="00EC4B9A" w:rsidRPr="00026686">
        <w:rPr>
          <w:rFonts w:cs="Arial"/>
        </w:rPr>
        <w:t xml:space="preserve"> </w:t>
      </w:r>
      <w:r w:rsidR="00B60CB5" w:rsidRPr="00026686">
        <w:rPr>
          <w:rFonts w:cs="Arial"/>
        </w:rPr>
        <w:t>year age group</w:t>
      </w:r>
      <w:r w:rsidR="005A3730" w:rsidRPr="00026686">
        <w:rPr>
          <w:rFonts w:cs="Arial"/>
        </w:rPr>
        <w:t>.</w:t>
      </w:r>
      <w:r w:rsidR="00FF351C" w:rsidRPr="00026686">
        <w:rPr>
          <w:rFonts w:cs="Arial"/>
        </w:rPr>
        <w:t xml:space="preserve"> </w:t>
      </w:r>
      <w:r w:rsidR="005A3730" w:rsidRPr="00026686">
        <w:rPr>
          <w:rFonts w:cs="Arial"/>
        </w:rPr>
        <w:t>F</w:t>
      </w:r>
      <w:r w:rsidR="00FF351C" w:rsidRPr="00026686">
        <w:rPr>
          <w:rFonts w:cs="Arial"/>
        </w:rPr>
        <w:t>emales account</w:t>
      </w:r>
      <w:r w:rsidR="00A526A0" w:rsidRPr="00026686">
        <w:rPr>
          <w:rFonts w:cs="Arial"/>
        </w:rPr>
        <w:t>ed</w:t>
      </w:r>
      <w:r w:rsidR="00FF351C" w:rsidRPr="00026686">
        <w:rPr>
          <w:rFonts w:cs="Arial"/>
        </w:rPr>
        <w:t xml:space="preserve"> for </w:t>
      </w:r>
      <w:r w:rsidR="00533B44">
        <w:rPr>
          <w:rFonts w:cs="Arial"/>
        </w:rPr>
        <w:t>69</w:t>
      </w:r>
      <w:r w:rsidR="00DD36DF" w:rsidRPr="00026686">
        <w:rPr>
          <w:rFonts w:cs="Arial"/>
        </w:rPr>
        <w:t>%</w:t>
      </w:r>
      <w:r w:rsidR="00FF351C" w:rsidRPr="00026686">
        <w:rPr>
          <w:rFonts w:cs="Arial"/>
        </w:rPr>
        <w:t xml:space="preserve"> of </w:t>
      </w:r>
      <w:r w:rsidR="00166D38" w:rsidRPr="00026686">
        <w:rPr>
          <w:rFonts w:cs="Arial"/>
        </w:rPr>
        <w:t xml:space="preserve">the </w:t>
      </w:r>
      <w:r w:rsidR="0042231A" w:rsidRPr="00026686">
        <w:rPr>
          <w:rFonts w:cs="Arial"/>
        </w:rPr>
        <w:t>VIMs. Over</w:t>
      </w:r>
      <w:r w:rsidR="00FF351C" w:rsidRPr="00026686">
        <w:rPr>
          <w:rFonts w:cs="Arial"/>
        </w:rPr>
        <w:t xml:space="preserve">all </w:t>
      </w:r>
      <w:r w:rsidR="0042231A" w:rsidRPr="00026686">
        <w:rPr>
          <w:rFonts w:cs="Arial"/>
        </w:rPr>
        <w:t xml:space="preserve">females accounted for </w:t>
      </w:r>
      <w:r w:rsidR="005A0635">
        <w:rPr>
          <w:rFonts w:cs="Arial"/>
        </w:rPr>
        <w:t>84</w:t>
      </w:r>
      <w:r w:rsidR="00DD36DF" w:rsidRPr="00026686">
        <w:rPr>
          <w:rFonts w:cs="Arial"/>
        </w:rPr>
        <w:t>%</w:t>
      </w:r>
      <w:r w:rsidR="0042231A" w:rsidRPr="00026686">
        <w:rPr>
          <w:rFonts w:cs="Arial"/>
        </w:rPr>
        <w:t xml:space="preserve"> of all </w:t>
      </w:r>
      <w:r w:rsidR="0011747F" w:rsidRPr="00026686">
        <w:rPr>
          <w:rFonts w:cs="Arial"/>
        </w:rPr>
        <w:t xml:space="preserve">SmartCards </w:t>
      </w:r>
      <w:r w:rsidR="005A3730" w:rsidRPr="00026686">
        <w:rPr>
          <w:rFonts w:cs="Arial"/>
        </w:rPr>
        <w:t>(voluntary and conditional)</w:t>
      </w:r>
      <w:r w:rsidR="0042231A" w:rsidRPr="00026686">
        <w:rPr>
          <w:rFonts w:cs="Arial"/>
        </w:rPr>
        <w:t xml:space="preserve"> </w:t>
      </w:r>
      <w:r w:rsidR="009122F0" w:rsidRPr="00026686">
        <w:rPr>
          <w:rFonts w:cs="Arial"/>
        </w:rPr>
        <w:t>in</w:t>
      </w:r>
      <w:r w:rsidR="0042231A" w:rsidRPr="00026686">
        <w:rPr>
          <w:rFonts w:cs="Arial"/>
        </w:rPr>
        <w:t xml:space="preserve"> quarter </w:t>
      </w:r>
      <w:r w:rsidR="00BC09BB" w:rsidRPr="00026686">
        <w:rPr>
          <w:rFonts w:cs="Arial"/>
        </w:rPr>
        <w:t>6</w:t>
      </w:r>
      <w:r w:rsidR="00EA5932">
        <w:rPr>
          <w:rFonts w:cs="Arial"/>
        </w:rPr>
        <w:t>5</w:t>
      </w:r>
      <w:r w:rsidR="009D31EC" w:rsidRPr="00026686">
        <w:rPr>
          <w:rFonts w:cs="Arial"/>
        </w:rPr>
        <w:t>.</w:t>
      </w:r>
    </w:p>
    <w:p w14:paraId="51EBBFC5" w14:textId="77777777" w:rsidR="009D31EC" w:rsidRDefault="009D31EC" w:rsidP="003833F9">
      <w:pPr>
        <w:ind w:left="-142" w:right="-425"/>
        <w:jc w:val="both"/>
        <w:rPr>
          <w:rFonts w:cs="Arial"/>
          <w:highlight w:val="yellow"/>
        </w:rPr>
      </w:pPr>
    </w:p>
    <w:tbl>
      <w:tblPr>
        <w:tblStyle w:val="TableGrid"/>
        <w:tblW w:w="9351" w:type="dxa"/>
        <w:tblLayout w:type="fixed"/>
        <w:tblLook w:val="04A0" w:firstRow="1" w:lastRow="0" w:firstColumn="1" w:lastColumn="0" w:noHBand="0" w:noVBand="1"/>
      </w:tblPr>
      <w:tblGrid>
        <w:gridCol w:w="1418"/>
        <w:gridCol w:w="987"/>
        <w:gridCol w:w="1134"/>
        <w:gridCol w:w="851"/>
        <w:gridCol w:w="567"/>
        <w:gridCol w:w="1417"/>
        <w:gridCol w:w="992"/>
        <w:gridCol w:w="1134"/>
        <w:gridCol w:w="851"/>
      </w:tblGrid>
      <w:tr w:rsidR="0057685D" w14:paraId="1F262A10" w14:textId="77777777" w:rsidTr="00D744B8">
        <w:trPr>
          <w:trHeight w:val="278"/>
        </w:trPr>
        <w:tc>
          <w:tcPr>
            <w:tcW w:w="4390" w:type="dxa"/>
            <w:gridSpan w:val="4"/>
          </w:tcPr>
          <w:p w14:paraId="60B4CDEF" w14:textId="63219119" w:rsidR="0057685D" w:rsidRDefault="0057685D" w:rsidP="00D744B8">
            <w:pPr>
              <w:rPr>
                <w:rFonts w:cs="Arial"/>
                <w:b/>
                <w:bCs/>
                <w:noProof/>
                <w:sz w:val="16"/>
                <w:szCs w:val="16"/>
              </w:rPr>
            </w:pPr>
            <w:bookmarkStart w:id="24" w:name="_Hlk158968117"/>
            <w:r>
              <w:rPr>
                <w:rFonts w:cs="Arial"/>
                <w:b/>
                <w:bCs/>
                <w:noProof/>
                <w:sz w:val="16"/>
                <w:szCs w:val="16"/>
              </w:rPr>
              <w:t>Table</w:t>
            </w:r>
            <w:r w:rsidRPr="00523A30">
              <w:rPr>
                <w:rFonts w:cs="Arial"/>
                <w:b/>
                <w:bCs/>
                <w:noProof/>
                <w:sz w:val="16"/>
                <w:szCs w:val="16"/>
              </w:rPr>
              <w:t xml:space="preserve"> </w:t>
            </w:r>
            <w:r>
              <w:rPr>
                <w:rFonts w:cs="Arial"/>
                <w:b/>
                <w:bCs/>
                <w:noProof/>
                <w:sz w:val="16"/>
                <w:szCs w:val="16"/>
              </w:rPr>
              <w:t>19</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CIMs by age </w:t>
            </w:r>
            <w:r>
              <w:rPr>
                <w:rFonts w:cs="Arial"/>
                <w:noProof/>
                <w:sz w:val="16"/>
                <w:szCs w:val="16"/>
              </w:rPr>
              <w:t>cohorts</w:t>
            </w:r>
            <w:r w:rsidRPr="0056247B">
              <w:rPr>
                <w:rFonts w:cs="Arial"/>
                <w:noProof/>
                <w:sz w:val="16"/>
                <w:szCs w:val="16"/>
              </w:rPr>
              <w:t xml:space="preserve"> </w:t>
            </w:r>
            <w:r>
              <w:rPr>
                <w:rFonts w:cs="Arial"/>
                <w:noProof/>
                <w:sz w:val="16"/>
                <w:szCs w:val="16"/>
              </w:rPr>
              <w:t xml:space="preserve">and gender 1 </w:t>
            </w:r>
            <w:r>
              <w:rPr>
                <w:rFonts w:cs="Arial"/>
                <w:noProof/>
                <w:sz w:val="16"/>
                <w:szCs w:val="16"/>
              </w:rPr>
              <w:t>July</w:t>
            </w:r>
            <w:r>
              <w:rPr>
                <w:rFonts w:cs="Arial"/>
                <w:noProof/>
                <w:sz w:val="16"/>
                <w:szCs w:val="16"/>
              </w:rPr>
              <w:t xml:space="preserve"> 2024</w:t>
            </w:r>
            <w:r w:rsidRPr="00523A30">
              <w:rPr>
                <w:rFonts w:cs="Arial"/>
                <w:noProof/>
                <w:sz w:val="16"/>
                <w:szCs w:val="16"/>
              </w:rPr>
              <w:t xml:space="preserve"> – </w:t>
            </w:r>
            <w:r>
              <w:rPr>
                <w:rFonts w:cs="Arial"/>
                <w:noProof/>
                <w:sz w:val="16"/>
                <w:szCs w:val="16"/>
              </w:rPr>
              <w:t xml:space="preserve">30 </w:t>
            </w:r>
            <w:r>
              <w:rPr>
                <w:rFonts w:cs="Arial"/>
                <w:noProof/>
                <w:sz w:val="16"/>
                <w:szCs w:val="16"/>
              </w:rPr>
              <w:t>September</w:t>
            </w:r>
            <w:r>
              <w:rPr>
                <w:rFonts w:cs="Arial"/>
                <w:noProof/>
                <w:sz w:val="16"/>
                <w:szCs w:val="16"/>
              </w:rPr>
              <w:t xml:space="preserve"> 2024</w:t>
            </w:r>
          </w:p>
        </w:tc>
        <w:tc>
          <w:tcPr>
            <w:tcW w:w="567" w:type="dxa"/>
            <w:tcBorders>
              <w:top w:val="nil"/>
              <w:bottom w:val="nil"/>
            </w:tcBorders>
          </w:tcPr>
          <w:p w14:paraId="134D33A0" w14:textId="77777777" w:rsidR="0057685D" w:rsidRDefault="0057685D" w:rsidP="00D744B8">
            <w:pPr>
              <w:rPr>
                <w:rFonts w:cs="Arial"/>
                <w:b/>
                <w:bCs/>
                <w:noProof/>
                <w:sz w:val="16"/>
                <w:szCs w:val="16"/>
              </w:rPr>
            </w:pPr>
          </w:p>
        </w:tc>
        <w:tc>
          <w:tcPr>
            <w:tcW w:w="4394" w:type="dxa"/>
            <w:gridSpan w:val="4"/>
          </w:tcPr>
          <w:p w14:paraId="13C246E3" w14:textId="3F66601F" w:rsidR="0057685D" w:rsidRDefault="0057685D" w:rsidP="00D744B8">
            <w:pPr>
              <w:rPr>
                <w:rFonts w:cs="Arial"/>
                <w:b/>
                <w:bCs/>
                <w:noProof/>
                <w:sz w:val="16"/>
                <w:szCs w:val="16"/>
              </w:rPr>
            </w:pPr>
            <w:r>
              <w:rPr>
                <w:rFonts w:cs="Arial"/>
                <w:b/>
                <w:bCs/>
                <w:noProof/>
                <w:sz w:val="16"/>
                <w:szCs w:val="16"/>
              </w:rPr>
              <w:t>Table</w:t>
            </w:r>
            <w:r w:rsidRPr="00523A30">
              <w:rPr>
                <w:rFonts w:cs="Arial"/>
                <w:b/>
                <w:bCs/>
                <w:noProof/>
                <w:sz w:val="16"/>
                <w:szCs w:val="16"/>
              </w:rPr>
              <w:t xml:space="preserve"> </w:t>
            </w:r>
            <w:r>
              <w:rPr>
                <w:rFonts w:cs="Arial"/>
                <w:b/>
                <w:bCs/>
                <w:noProof/>
                <w:sz w:val="16"/>
                <w:szCs w:val="16"/>
              </w:rPr>
              <w:t>20</w:t>
            </w:r>
            <w:r w:rsidRPr="00523A30">
              <w:rPr>
                <w:rFonts w:cs="Arial"/>
                <w:b/>
                <w:bCs/>
                <w:noProof/>
                <w:sz w:val="16"/>
                <w:szCs w:val="16"/>
              </w:rPr>
              <w:t>:</w:t>
            </w:r>
            <w:r w:rsidRPr="00523A30">
              <w:rPr>
                <w:rFonts w:cs="Arial"/>
                <w:noProof/>
                <w:sz w:val="16"/>
                <w:szCs w:val="16"/>
              </w:rPr>
              <w:t xml:space="preserve"> </w:t>
            </w:r>
            <w:r w:rsidRPr="0056247B">
              <w:rPr>
                <w:rFonts w:cs="Arial"/>
                <w:noProof/>
                <w:sz w:val="16"/>
                <w:szCs w:val="16"/>
              </w:rPr>
              <w:t xml:space="preserve">Breakdown of CDC VIMs by age </w:t>
            </w:r>
            <w:r>
              <w:rPr>
                <w:rFonts w:cs="Arial"/>
                <w:noProof/>
                <w:sz w:val="16"/>
                <w:szCs w:val="16"/>
              </w:rPr>
              <w:t>cohorts</w:t>
            </w:r>
            <w:r w:rsidRPr="0056247B">
              <w:rPr>
                <w:rFonts w:cs="Arial"/>
                <w:noProof/>
                <w:sz w:val="16"/>
                <w:szCs w:val="16"/>
              </w:rPr>
              <w:t xml:space="preserve"> </w:t>
            </w:r>
            <w:r>
              <w:rPr>
                <w:rFonts w:cs="Arial"/>
                <w:noProof/>
                <w:sz w:val="16"/>
                <w:szCs w:val="16"/>
              </w:rPr>
              <w:t xml:space="preserve">and gender 1 </w:t>
            </w:r>
            <w:r>
              <w:rPr>
                <w:rFonts w:cs="Arial"/>
                <w:noProof/>
                <w:sz w:val="16"/>
                <w:szCs w:val="16"/>
              </w:rPr>
              <w:t>July</w:t>
            </w:r>
            <w:r>
              <w:rPr>
                <w:rFonts w:cs="Arial"/>
                <w:noProof/>
                <w:sz w:val="16"/>
                <w:szCs w:val="16"/>
              </w:rPr>
              <w:t xml:space="preserve"> 2024</w:t>
            </w:r>
            <w:r w:rsidRPr="00523A30">
              <w:rPr>
                <w:rFonts w:cs="Arial"/>
                <w:noProof/>
                <w:sz w:val="16"/>
                <w:szCs w:val="16"/>
              </w:rPr>
              <w:t xml:space="preserve"> – </w:t>
            </w:r>
            <w:r>
              <w:rPr>
                <w:rFonts w:cs="Arial"/>
                <w:noProof/>
                <w:sz w:val="16"/>
                <w:szCs w:val="16"/>
              </w:rPr>
              <w:t xml:space="preserve">30 </w:t>
            </w:r>
            <w:r>
              <w:rPr>
                <w:rFonts w:cs="Arial"/>
                <w:noProof/>
                <w:sz w:val="16"/>
                <w:szCs w:val="16"/>
              </w:rPr>
              <w:t>September</w:t>
            </w:r>
            <w:r>
              <w:rPr>
                <w:rFonts w:cs="Arial"/>
                <w:noProof/>
                <w:sz w:val="16"/>
                <w:szCs w:val="16"/>
              </w:rPr>
              <w:t xml:space="preserve"> 2024</w:t>
            </w:r>
          </w:p>
        </w:tc>
      </w:tr>
      <w:tr w:rsidR="0057685D" w14:paraId="136CBD06" w14:textId="77777777" w:rsidTr="00D744B8">
        <w:trPr>
          <w:trHeight w:val="278"/>
        </w:trPr>
        <w:tc>
          <w:tcPr>
            <w:tcW w:w="1418" w:type="dxa"/>
            <w:vAlign w:val="center"/>
          </w:tcPr>
          <w:p w14:paraId="1628791D" w14:textId="77777777" w:rsidR="0057685D" w:rsidRPr="002F3F87" w:rsidRDefault="0057685D" w:rsidP="00D744B8">
            <w:pPr>
              <w:jc w:val="center"/>
              <w:rPr>
                <w:rFonts w:cs="Arial"/>
                <w:b/>
                <w:bCs/>
                <w:noProof/>
              </w:rPr>
            </w:pPr>
            <w:r w:rsidRPr="002F3F87">
              <w:rPr>
                <w:rFonts w:cs="Arial"/>
                <w:b/>
                <w:bCs/>
                <w:noProof/>
              </w:rPr>
              <w:t>Age</w:t>
            </w:r>
            <w:r>
              <w:rPr>
                <w:rFonts w:cs="Arial"/>
                <w:b/>
                <w:bCs/>
                <w:noProof/>
              </w:rPr>
              <w:t xml:space="preserve"> Group</w:t>
            </w:r>
          </w:p>
        </w:tc>
        <w:tc>
          <w:tcPr>
            <w:tcW w:w="987" w:type="dxa"/>
            <w:vAlign w:val="center"/>
          </w:tcPr>
          <w:p w14:paraId="29BB0416" w14:textId="77777777" w:rsidR="0057685D" w:rsidRPr="002F3F87" w:rsidRDefault="0057685D" w:rsidP="00D744B8">
            <w:pPr>
              <w:jc w:val="center"/>
              <w:rPr>
                <w:rFonts w:cs="Arial"/>
                <w:b/>
                <w:bCs/>
                <w:noProof/>
              </w:rPr>
            </w:pPr>
            <w:r w:rsidRPr="002F3F87">
              <w:rPr>
                <w:rFonts w:cs="Arial"/>
                <w:b/>
                <w:bCs/>
                <w:noProof/>
              </w:rPr>
              <w:t>Male</w:t>
            </w:r>
          </w:p>
        </w:tc>
        <w:tc>
          <w:tcPr>
            <w:tcW w:w="1134" w:type="dxa"/>
            <w:vAlign w:val="center"/>
          </w:tcPr>
          <w:p w14:paraId="06987C77" w14:textId="77777777" w:rsidR="0057685D" w:rsidRPr="002F3F87" w:rsidRDefault="0057685D" w:rsidP="00D744B8">
            <w:pPr>
              <w:jc w:val="center"/>
              <w:rPr>
                <w:rFonts w:cs="Arial"/>
                <w:b/>
                <w:bCs/>
                <w:noProof/>
              </w:rPr>
            </w:pPr>
            <w:r w:rsidRPr="002F3F87">
              <w:rPr>
                <w:rFonts w:cs="Arial"/>
                <w:b/>
                <w:bCs/>
                <w:noProof/>
              </w:rPr>
              <w:t>Female</w:t>
            </w:r>
          </w:p>
        </w:tc>
        <w:tc>
          <w:tcPr>
            <w:tcW w:w="851" w:type="dxa"/>
          </w:tcPr>
          <w:p w14:paraId="22EB84C0" w14:textId="77777777" w:rsidR="0057685D" w:rsidRPr="002F3F87" w:rsidRDefault="0057685D" w:rsidP="00D744B8">
            <w:pPr>
              <w:jc w:val="center"/>
              <w:rPr>
                <w:rFonts w:cs="Arial"/>
                <w:b/>
                <w:bCs/>
                <w:noProof/>
              </w:rPr>
            </w:pPr>
            <w:r>
              <w:rPr>
                <w:rFonts w:cs="Arial"/>
                <w:b/>
                <w:bCs/>
                <w:noProof/>
              </w:rPr>
              <w:t>Total</w:t>
            </w:r>
          </w:p>
        </w:tc>
        <w:tc>
          <w:tcPr>
            <w:tcW w:w="567" w:type="dxa"/>
            <w:tcBorders>
              <w:top w:val="nil"/>
              <w:bottom w:val="nil"/>
            </w:tcBorders>
          </w:tcPr>
          <w:p w14:paraId="405070F9" w14:textId="77777777" w:rsidR="0057685D" w:rsidRPr="002F3F87" w:rsidRDefault="0057685D" w:rsidP="00D744B8">
            <w:pPr>
              <w:rPr>
                <w:rFonts w:cs="Arial"/>
                <w:b/>
                <w:bCs/>
                <w:noProof/>
              </w:rPr>
            </w:pPr>
          </w:p>
        </w:tc>
        <w:tc>
          <w:tcPr>
            <w:tcW w:w="1417" w:type="dxa"/>
            <w:vAlign w:val="center"/>
          </w:tcPr>
          <w:p w14:paraId="690AD546" w14:textId="77777777" w:rsidR="0057685D" w:rsidRPr="002F3F87" w:rsidRDefault="0057685D" w:rsidP="00D744B8">
            <w:pPr>
              <w:jc w:val="center"/>
              <w:rPr>
                <w:rFonts w:cs="Arial"/>
                <w:b/>
                <w:bCs/>
                <w:noProof/>
              </w:rPr>
            </w:pPr>
            <w:r w:rsidRPr="002F3F87">
              <w:rPr>
                <w:rFonts w:cs="Arial"/>
                <w:b/>
                <w:bCs/>
                <w:noProof/>
              </w:rPr>
              <w:t>Age</w:t>
            </w:r>
            <w:r>
              <w:rPr>
                <w:rFonts w:cs="Arial"/>
                <w:b/>
                <w:bCs/>
                <w:noProof/>
              </w:rPr>
              <w:t xml:space="preserve"> Group</w:t>
            </w:r>
          </w:p>
        </w:tc>
        <w:tc>
          <w:tcPr>
            <w:tcW w:w="992" w:type="dxa"/>
            <w:vAlign w:val="center"/>
          </w:tcPr>
          <w:p w14:paraId="5FA4CFF2" w14:textId="77777777" w:rsidR="0057685D" w:rsidRPr="002F3F87" w:rsidRDefault="0057685D" w:rsidP="00D744B8">
            <w:pPr>
              <w:jc w:val="center"/>
              <w:rPr>
                <w:rFonts w:cs="Arial"/>
                <w:b/>
                <w:bCs/>
                <w:noProof/>
              </w:rPr>
            </w:pPr>
            <w:r w:rsidRPr="002F3F87">
              <w:rPr>
                <w:rFonts w:cs="Arial"/>
                <w:b/>
                <w:bCs/>
                <w:noProof/>
              </w:rPr>
              <w:t>Male</w:t>
            </w:r>
          </w:p>
        </w:tc>
        <w:tc>
          <w:tcPr>
            <w:tcW w:w="1134" w:type="dxa"/>
            <w:vAlign w:val="center"/>
          </w:tcPr>
          <w:p w14:paraId="50CA57DF" w14:textId="77777777" w:rsidR="0057685D" w:rsidRPr="002F3F87" w:rsidRDefault="0057685D" w:rsidP="00D744B8">
            <w:pPr>
              <w:jc w:val="center"/>
              <w:rPr>
                <w:rFonts w:cs="Arial"/>
                <w:b/>
                <w:bCs/>
                <w:noProof/>
              </w:rPr>
            </w:pPr>
            <w:r w:rsidRPr="002F3F87">
              <w:rPr>
                <w:rFonts w:cs="Arial"/>
                <w:b/>
                <w:bCs/>
                <w:noProof/>
              </w:rPr>
              <w:t>Female</w:t>
            </w:r>
          </w:p>
        </w:tc>
        <w:tc>
          <w:tcPr>
            <w:tcW w:w="851" w:type="dxa"/>
          </w:tcPr>
          <w:p w14:paraId="7D99E17F" w14:textId="77777777" w:rsidR="0057685D" w:rsidRPr="002F3F87" w:rsidRDefault="0057685D" w:rsidP="00D744B8">
            <w:pPr>
              <w:jc w:val="center"/>
              <w:rPr>
                <w:rFonts w:cs="Arial"/>
                <w:b/>
                <w:bCs/>
                <w:noProof/>
              </w:rPr>
            </w:pPr>
            <w:r>
              <w:rPr>
                <w:rFonts w:cs="Arial"/>
                <w:b/>
                <w:bCs/>
                <w:noProof/>
              </w:rPr>
              <w:t>Total</w:t>
            </w:r>
          </w:p>
        </w:tc>
      </w:tr>
      <w:tr w:rsidR="0057685D" w14:paraId="7A4521E9" w14:textId="77777777" w:rsidTr="00D744B8">
        <w:trPr>
          <w:trHeight w:val="278"/>
        </w:trPr>
        <w:tc>
          <w:tcPr>
            <w:tcW w:w="1418" w:type="dxa"/>
            <w:vAlign w:val="center"/>
          </w:tcPr>
          <w:p w14:paraId="4D9C5AA2" w14:textId="77777777" w:rsidR="0057685D" w:rsidRPr="002819D6" w:rsidRDefault="0057685D" w:rsidP="00D744B8">
            <w:pPr>
              <w:rPr>
                <w:rFonts w:cs="Arial"/>
                <w:noProof/>
              </w:rPr>
            </w:pPr>
            <w:r>
              <w:rPr>
                <w:rFonts w:cs="Arial"/>
                <w:noProof/>
              </w:rPr>
              <w:t>18-25</w:t>
            </w:r>
          </w:p>
        </w:tc>
        <w:tc>
          <w:tcPr>
            <w:tcW w:w="987" w:type="dxa"/>
            <w:vAlign w:val="center"/>
          </w:tcPr>
          <w:p w14:paraId="024DCF53" w14:textId="02511F1C" w:rsidR="0057685D" w:rsidRPr="001D1C01" w:rsidRDefault="0057685D" w:rsidP="00D744B8">
            <w:pPr>
              <w:jc w:val="right"/>
              <w:rPr>
                <w:rFonts w:cs="Arial"/>
                <w:noProof/>
              </w:rPr>
            </w:pPr>
            <w:r>
              <w:rPr>
                <w:rFonts w:cs="Arial"/>
                <w:noProof/>
              </w:rPr>
              <w:t>0</w:t>
            </w:r>
          </w:p>
        </w:tc>
        <w:tc>
          <w:tcPr>
            <w:tcW w:w="1134" w:type="dxa"/>
            <w:vAlign w:val="center"/>
          </w:tcPr>
          <w:p w14:paraId="7E1747CA" w14:textId="23C7B101" w:rsidR="0057685D" w:rsidRPr="001D1C01" w:rsidRDefault="0057685D" w:rsidP="00D744B8">
            <w:pPr>
              <w:jc w:val="right"/>
              <w:rPr>
                <w:rFonts w:cs="Arial"/>
                <w:noProof/>
              </w:rPr>
            </w:pPr>
            <w:r>
              <w:rPr>
                <w:rFonts w:cs="Arial"/>
                <w:noProof/>
              </w:rPr>
              <w:t>1</w:t>
            </w:r>
          </w:p>
        </w:tc>
        <w:tc>
          <w:tcPr>
            <w:tcW w:w="851" w:type="dxa"/>
          </w:tcPr>
          <w:p w14:paraId="5E2A09C4" w14:textId="77777777" w:rsidR="0057685D" w:rsidRPr="006B597B" w:rsidRDefault="0057685D" w:rsidP="00D744B8">
            <w:pPr>
              <w:jc w:val="right"/>
              <w:rPr>
                <w:rFonts w:cs="Arial"/>
                <w:b/>
                <w:bCs/>
                <w:noProof/>
              </w:rPr>
            </w:pPr>
            <w:r>
              <w:rPr>
                <w:rFonts w:cs="Arial"/>
                <w:b/>
                <w:bCs/>
                <w:noProof/>
              </w:rPr>
              <w:t>1</w:t>
            </w:r>
          </w:p>
        </w:tc>
        <w:tc>
          <w:tcPr>
            <w:tcW w:w="567" w:type="dxa"/>
            <w:tcBorders>
              <w:top w:val="nil"/>
              <w:bottom w:val="nil"/>
            </w:tcBorders>
          </w:tcPr>
          <w:p w14:paraId="0DC59F04" w14:textId="77777777" w:rsidR="0057685D" w:rsidRDefault="0057685D" w:rsidP="00D744B8">
            <w:pPr>
              <w:rPr>
                <w:rFonts w:cs="Arial"/>
                <w:noProof/>
              </w:rPr>
            </w:pPr>
          </w:p>
        </w:tc>
        <w:tc>
          <w:tcPr>
            <w:tcW w:w="1417" w:type="dxa"/>
            <w:vAlign w:val="center"/>
          </w:tcPr>
          <w:p w14:paraId="717204C3" w14:textId="77777777" w:rsidR="0057685D" w:rsidRPr="001D1C01" w:rsidRDefault="0057685D" w:rsidP="00D744B8">
            <w:pPr>
              <w:rPr>
                <w:rFonts w:cs="Arial"/>
                <w:noProof/>
              </w:rPr>
            </w:pPr>
            <w:r>
              <w:rPr>
                <w:rFonts w:cs="Arial"/>
                <w:noProof/>
              </w:rPr>
              <w:t>18-25</w:t>
            </w:r>
          </w:p>
        </w:tc>
        <w:tc>
          <w:tcPr>
            <w:tcW w:w="992" w:type="dxa"/>
            <w:vAlign w:val="center"/>
          </w:tcPr>
          <w:p w14:paraId="3E2DA267" w14:textId="77777777" w:rsidR="0057685D" w:rsidRPr="001D1C01" w:rsidRDefault="0057685D" w:rsidP="00D744B8">
            <w:pPr>
              <w:jc w:val="right"/>
              <w:rPr>
                <w:rFonts w:cs="Arial"/>
                <w:noProof/>
              </w:rPr>
            </w:pPr>
            <w:r>
              <w:rPr>
                <w:rFonts w:cs="Arial"/>
                <w:noProof/>
              </w:rPr>
              <w:t>0</w:t>
            </w:r>
          </w:p>
        </w:tc>
        <w:tc>
          <w:tcPr>
            <w:tcW w:w="1134" w:type="dxa"/>
            <w:vAlign w:val="center"/>
          </w:tcPr>
          <w:p w14:paraId="77BC231B" w14:textId="77777777" w:rsidR="0057685D" w:rsidRPr="001D1C01" w:rsidRDefault="0057685D" w:rsidP="00D744B8">
            <w:pPr>
              <w:jc w:val="right"/>
              <w:rPr>
                <w:rFonts w:cs="Arial"/>
                <w:noProof/>
              </w:rPr>
            </w:pPr>
            <w:r>
              <w:rPr>
                <w:rFonts w:cs="Arial"/>
                <w:noProof/>
              </w:rPr>
              <w:t>0</w:t>
            </w:r>
          </w:p>
        </w:tc>
        <w:tc>
          <w:tcPr>
            <w:tcW w:w="851" w:type="dxa"/>
          </w:tcPr>
          <w:p w14:paraId="079BACE9" w14:textId="77777777" w:rsidR="0057685D" w:rsidRPr="006B597B" w:rsidRDefault="0057685D" w:rsidP="00D744B8">
            <w:pPr>
              <w:jc w:val="right"/>
              <w:rPr>
                <w:rFonts w:cs="Arial"/>
                <w:b/>
                <w:bCs/>
                <w:noProof/>
              </w:rPr>
            </w:pPr>
            <w:r>
              <w:rPr>
                <w:rFonts w:cs="Arial"/>
                <w:b/>
                <w:bCs/>
                <w:noProof/>
              </w:rPr>
              <w:t>0</w:t>
            </w:r>
          </w:p>
        </w:tc>
      </w:tr>
      <w:tr w:rsidR="0057685D" w14:paraId="63C462C9" w14:textId="77777777" w:rsidTr="00D744B8">
        <w:trPr>
          <w:trHeight w:val="278"/>
        </w:trPr>
        <w:tc>
          <w:tcPr>
            <w:tcW w:w="1418" w:type="dxa"/>
            <w:vAlign w:val="center"/>
          </w:tcPr>
          <w:p w14:paraId="4932DB7C" w14:textId="77777777" w:rsidR="0057685D" w:rsidRPr="002819D6" w:rsidRDefault="0057685D" w:rsidP="00D744B8">
            <w:pPr>
              <w:rPr>
                <w:rFonts w:cs="Arial"/>
                <w:noProof/>
              </w:rPr>
            </w:pPr>
            <w:r>
              <w:rPr>
                <w:rFonts w:cs="Arial"/>
                <w:noProof/>
              </w:rPr>
              <w:t>26-35</w:t>
            </w:r>
          </w:p>
        </w:tc>
        <w:tc>
          <w:tcPr>
            <w:tcW w:w="987" w:type="dxa"/>
            <w:vAlign w:val="center"/>
          </w:tcPr>
          <w:p w14:paraId="3F1AF6FE" w14:textId="77777777" w:rsidR="0057685D" w:rsidRPr="001D1C01" w:rsidRDefault="0057685D" w:rsidP="00D744B8">
            <w:pPr>
              <w:jc w:val="right"/>
              <w:rPr>
                <w:rFonts w:cs="Arial"/>
                <w:noProof/>
              </w:rPr>
            </w:pPr>
            <w:r>
              <w:rPr>
                <w:rFonts w:cs="Arial"/>
                <w:noProof/>
              </w:rPr>
              <w:t>0</w:t>
            </w:r>
          </w:p>
        </w:tc>
        <w:tc>
          <w:tcPr>
            <w:tcW w:w="1134" w:type="dxa"/>
            <w:vAlign w:val="center"/>
          </w:tcPr>
          <w:p w14:paraId="08824B0A" w14:textId="6C484EFB" w:rsidR="0057685D" w:rsidRPr="001D1C01" w:rsidRDefault="0057685D" w:rsidP="00D744B8">
            <w:pPr>
              <w:jc w:val="right"/>
              <w:rPr>
                <w:rFonts w:cs="Arial"/>
                <w:noProof/>
              </w:rPr>
            </w:pPr>
            <w:r>
              <w:rPr>
                <w:rFonts w:cs="Arial"/>
                <w:noProof/>
              </w:rPr>
              <w:t>5</w:t>
            </w:r>
          </w:p>
        </w:tc>
        <w:tc>
          <w:tcPr>
            <w:tcW w:w="851" w:type="dxa"/>
          </w:tcPr>
          <w:p w14:paraId="09856D2B" w14:textId="6CDDF4EC" w:rsidR="0057685D" w:rsidRPr="006B597B" w:rsidRDefault="0057685D" w:rsidP="00D744B8">
            <w:pPr>
              <w:jc w:val="right"/>
              <w:rPr>
                <w:rFonts w:cs="Arial"/>
                <w:b/>
                <w:bCs/>
                <w:noProof/>
              </w:rPr>
            </w:pPr>
            <w:r>
              <w:rPr>
                <w:rFonts w:cs="Arial"/>
                <w:b/>
                <w:bCs/>
                <w:noProof/>
              </w:rPr>
              <w:t>5</w:t>
            </w:r>
          </w:p>
        </w:tc>
        <w:tc>
          <w:tcPr>
            <w:tcW w:w="567" w:type="dxa"/>
            <w:tcBorders>
              <w:top w:val="nil"/>
              <w:bottom w:val="nil"/>
            </w:tcBorders>
          </w:tcPr>
          <w:p w14:paraId="5EB9B661" w14:textId="77777777" w:rsidR="0057685D" w:rsidRDefault="0057685D" w:rsidP="00D744B8">
            <w:pPr>
              <w:rPr>
                <w:rFonts w:cs="Arial"/>
                <w:noProof/>
              </w:rPr>
            </w:pPr>
          </w:p>
        </w:tc>
        <w:tc>
          <w:tcPr>
            <w:tcW w:w="1417" w:type="dxa"/>
            <w:vAlign w:val="center"/>
          </w:tcPr>
          <w:p w14:paraId="15968414" w14:textId="77777777" w:rsidR="0057685D" w:rsidRPr="001D1C01" w:rsidRDefault="0057685D" w:rsidP="00D744B8">
            <w:pPr>
              <w:rPr>
                <w:rFonts w:cs="Arial"/>
                <w:noProof/>
              </w:rPr>
            </w:pPr>
            <w:r>
              <w:rPr>
                <w:rFonts w:cs="Arial"/>
                <w:noProof/>
              </w:rPr>
              <w:t>26-35</w:t>
            </w:r>
          </w:p>
        </w:tc>
        <w:tc>
          <w:tcPr>
            <w:tcW w:w="992" w:type="dxa"/>
            <w:vAlign w:val="center"/>
          </w:tcPr>
          <w:p w14:paraId="4A55A8C4" w14:textId="052FD17B" w:rsidR="0057685D" w:rsidRPr="001D1C01" w:rsidRDefault="0057685D" w:rsidP="00D744B8">
            <w:pPr>
              <w:jc w:val="right"/>
              <w:rPr>
                <w:rFonts w:cs="Arial"/>
                <w:noProof/>
              </w:rPr>
            </w:pPr>
            <w:r>
              <w:rPr>
                <w:rFonts w:cs="Arial"/>
                <w:noProof/>
              </w:rPr>
              <w:t>1</w:t>
            </w:r>
          </w:p>
        </w:tc>
        <w:tc>
          <w:tcPr>
            <w:tcW w:w="1134" w:type="dxa"/>
            <w:vAlign w:val="center"/>
          </w:tcPr>
          <w:p w14:paraId="53383534" w14:textId="63A8252B" w:rsidR="0057685D" w:rsidRPr="001D1C01" w:rsidRDefault="0057685D" w:rsidP="00D744B8">
            <w:pPr>
              <w:jc w:val="right"/>
              <w:rPr>
                <w:rFonts w:cs="Arial"/>
                <w:noProof/>
              </w:rPr>
            </w:pPr>
            <w:r>
              <w:rPr>
                <w:rFonts w:cs="Arial"/>
                <w:noProof/>
              </w:rPr>
              <w:t>2</w:t>
            </w:r>
          </w:p>
        </w:tc>
        <w:tc>
          <w:tcPr>
            <w:tcW w:w="851" w:type="dxa"/>
          </w:tcPr>
          <w:p w14:paraId="2E5DE91A" w14:textId="4D87364B" w:rsidR="0057685D" w:rsidRPr="006B597B" w:rsidRDefault="0057685D" w:rsidP="00D744B8">
            <w:pPr>
              <w:jc w:val="right"/>
              <w:rPr>
                <w:rFonts w:cs="Arial"/>
                <w:b/>
                <w:bCs/>
                <w:noProof/>
              </w:rPr>
            </w:pPr>
            <w:r>
              <w:rPr>
                <w:rFonts w:cs="Arial"/>
                <w:b/>
                <w:bCs/>
                <w:noProof/>
              </w:rPr>
              <w:t>3</w:t>
            </w:r>
          </w:p>
        </w:tc>
      </w:tr>
      <w:tr w:rsidR="0057685D" w14:paraId="7DB42DC9" w14:textId="77777777" w:rsidTr="00D744B8">
        <w:trPr>
          <w:trHeight w:val="278"/>
        </w:trPr>
        <w:tc>
          <w:tcPr>
            <w:tcW w:w="1418" w:type="dxa"/>
            <w:vAlign w:val="center"/>
          </w:tcPr>
          <w:p w14:paraId="000E98C8" w14:textId="77777777" w:rsidR="0057685D" w:rsidRPr="002819D6" w:rsidRDefault="0057685D" w:rsidP="00D744B8">
            <w:pPr>
              <w:rPr>
                <w:rFonts w:cs="Arial"/>
                <w:noProof/>
              </w:rPr>
            </w:pPr>
            <w:r>
              <w:rPr>
                <w:rFonts w:cs="Arial"/>
                <w:noProof/>
              </w:rPr>
              <w:t>36-45</w:t>
            </w:r>
          </w:p>
        </w:tc>
        <w:tc>
          <w:tcPr>
            <w:tcW w:w="987" w:type="dxa"/>
            <w:vAlign w:val="center"/>
          </w:tcPr>
          <w:p w14:paraId="4B07E960" w14:textId="77777777" w:rsidR="0057685D" w:rsidRPr="001D1C01" w:rsidRDefault="0057685D" w:rsidP="00D744B8">
            <w:pPr>
              <w:jc w:val="right"/>
              <w:rPr>
                <w:rFonts w:cs="Arial"/>
                <w:noProof/>
              </w:rPr>
            </w:pPr>
            <w:r>
              <w:rPr>
                <w:rFonts w:cs="Arial"/>
                <w:noProof/>
              </w:rPr>
              <w:t>0</w:t>
            </w:r>
          </w:p>
        </w:tc>
        <w:tc>
          <w:tcPr>
            <w:tcW w:w="1134" w:type="dxa"/>
            <w:vAlign w:val="center"/>
          </w:tcPr>
          <w:p w14:paraId="0990F4FA" w14:textId="77777777" w:rsidR="0057685D" w:rsidRPr="001D1C01" w:rsidRDefault="0057685D" w:rsidP="00D744B8">
            <w:pPr>
              <w:jc w:val="right"/>
              <w:rPr>
                <w:rFonts w:cs="Arial"/>
                <w:noProof/>
              </w:rPr>
            </w:pPr>
            <w:r>
              <w:rPr>
                <w:rFonts w:cs="Arial"/>
                <w:noProof/>
              </w:rPr>
              <w:t>3</w:t>
            </w:r>
          </w:p>
        </w:tc>
        <w:tc>
          <w:tcPr>
            <w:tcW w:w="851" w:type="dxa"/>
          </w:tcPr>
          <w:p w14:paraId="1912C78E" w14:textId="77777777" w:rsidR="0057685D" w:rsidRPr="006B597B" w:rsidRDefault="0057685D" w:rsidP="00D744B8">
            <w:pPr>
              <w:jc w:val="right"/>
              <w:rPr>
                <w:rFonts w:cs="Arial"/>
                <w:b/>
                <w:bCs/>
                <w:noProof/>
              </w:rPr>
            </w:pPr>
            <w:r>
              <w:rPr>
                <w:rFonts w:cs="Arial"/>
                <w:b/>
                <w:bCs/>
                <w:noProof/>
              </w:rPr>
              <w:t>3</w:t>
            </w:r>
          </w:p>
        </w:tc>
        <w:tc>
          <w:tcPr>
            <w:tcW w:w="567" w:type="dxa"/>
            <w:tcBorders>
              <w:top w:val="nil"/>
              <w:bottom w:val="nil"/>
            </w:tcBorders>
          </w:tcPr>
          <w:p w14:paraId="007E56ED" w14:textId="77777777" w:rsidR="0057685D" w:rsidRDefault="0057685D" w:rsidP="00D744B8">
            <w:pPr>
              <w:rPr>
                <w:rFonts w:cs="Arial"/>
                <w:noProof/>
              </w:rPr>
            </w:pPr>
          </w:p>
        </w:tc>
        <w:tc>
          <w:tcPr>
            <w:tcW w:w="1417" w:type="dxa"/>
            <w:vAlign w:val="center"/>
          </w:tcPr>
          <w:p w14:paraId="09D96864" w14:textId="77777777" w:rsidR="0057685D" w:rsidRPr="001D1C01" w:rsidRDefault="0057685D" w:rsidP="00D744B8">
            <w:pPr>
              <w:rPr>
                <w:rFonts w:cs="Arial"/>
                <w:noProof/>
              </w:rPr>
            </w:pPr>
            <w:r>
              <w:rPr>
                <w:rFonts w:cs="Arial"/>
                <w:noProof/>
              </w:rPr>
              <w:t>36-45</w:t>
            </w:r>
          </w:p>
        </w:tc>
        <w:tc>
          <w:tcPr>
            <w:tcW w:w="992" w:type="dxa"/>
            <w:vAlign w:val="center"/>
          </w:tcPr>
          <w:p w14:paraId="748670D5" w14:textId="0532FCC9" w:rsidR="0057685D" w:rsidRPr="001D1C01" w:rsidRDefault="0057685D" w:rsidP="00D744B8">
            <w:pPr>
              <w:jc w:val="right"/>
              <w:rPr>
                <w:rFonts w:cs="Arial"/>
                <w:noProof/>
              </w:rPr>
            </w:pPr>
            <w:r>
              <w:rPr>
                <w:rFonts w:cs="Arial"/>
                <w:noProof/>
              </w:rPr>
              <w:t>0</w:t>
            </w:r>
          </w:p>
        </w:tc>
        <w:tc>
          <w:tcPr>
            <w:tcW w:w="1134" w:type="dxa"/>
            <w:vAlign w:val="center"/>
          </w:tcPr>
          <w:p w14:paraId="64A3A309" w14:textId="11080A28" w:rsidR="0057685D" w:rsidRPr="001D1C01" w:rsidRDefault="0057685D" w:rsidP="00D744B8">
            <w:pPr>
              <w:jc w:val="right"/>
              <w:rPr>
                <w:rFonts w:cs="Arial"/>
                <w:noProof/>
              </w:rPr>
            </w:pPr>
            <w:r>
              <w:rPr>
                <w:rFonts w:cs="Arial"/>
                <w:noProof/>
              </w:rPr>
              <w:t>3</w:t>
            </w:r>
          </w:p>
        </w:tc>
        <w:tc>
          <w:tcPr>
            <w:tcW w:w="851" w:type="dxa"/>
          </w:tcPr>
          <w:p w14:paraId="74B2780B" w14:textId="7F4E3BDB" w:rsidR="0057685D" w:rsidRPr="006B597B" w:rsidRDefault="0057685D" w:rsidP="00D744B8">
            <w:pPr>
              <w:jc w:val="right"/>
              <w:rPr>
                <w:rFonts w:cs="Arial"/>
                <w:b/>
                <w:bCs/>
                <w:noProof/>
              </w:rPr>
            </w:pPr>
            <w:r>
              <w:rPr>
                <w:rFonts w:cs="Arial"/>
                <w:b/>
                <w:bCs/>
                <w:noProof/>
              </w:rPr>
              <w:t>3</w:t>
            </w:r>
          </w:p>
        </w:tc>
      </w:tr>
      <w:tr w:rsidR="0057685D" w14:paraId="3DB93B1D" w14:textId="77777777" w:rsidTr="00D744B8">
        <w:trPr>
          <w:trHeight w:val="278"/>
        </w:trPr>
        <w:tc>
          <w:tcPr>
            <w:tcW w:w="1418" w:type="dxa"/>
            <w:vAlign w:val="center"/>
          </w:tcPr>
          <w:p w14:paraId="044D7887" w14:textId="77777777" w:rsidR="0057685D" w:rsidRDefault="0057685D" w:rsidP="00D744B8">
            <w:pPr>
              <w:rPr>
                <w:rFonts w:cs="Arial"/>
                <w:noProof/>
              </w:rPr>
            </w:pPr>
            <w:r>
              <w:rPr>
                <w:rFonts w:cs="Arial"/>
                <w:noProof/>
              </w:rPr>
              <w:t>46-55</w:t>
            </w:r>
          </w:p>
        </w:tc>
        <w:tc>
          <w:tcPr>
            <w:tcW w:w="987" w:type="dxa"/>
            <w:vAlign w:val="center"/>
          </w:tcPr>
          <w:p w14:paraId="2B1573F0" w14:textId="77777777" w:rsidR="0057685D" w:rsidRPr="001D1C01" w:rsidRDefault="0057685D" w:rsidP="00D744B8">
            <w:pPr>
              <w:jc w:val="right"/>
              <w:rPr>
                <w:rFonts w:cs="Arial"/>
                <w:noProof/>
              </w:rPr>
            </w:pPr>
            <w:r>
              <w:rPr>
                <w:rFonts w:cs="Arial"/>
                <w:noProof/>
              </w:rPr>
              <w:t>0</w:t>
            </w:r>
          </w:p>
        </w:tc>
        <w:tc>
          <w:tcPr>
            <w:tcW w:w="1134" w:type="dxa"/>
            <w:vAlign w:val="center"/>
          </w:tcPr>
          <w:p w14:paraId="710D8E0F" w14:textId="1EC074F3" w:rsidR="0057685D" w:rsidRPr="001D1C01" w:rsidRDefault="0057685D" w:rsidP="00D744B8">
            <w:pPr>
              <w:jc w:val="right"/>
              <w:rPr>
                <w:rFonts w:cs="Arial"/>
                <w:noProof/>
              </w:rPr>
            </w:pPr>
            <w:r>
              <w:rPr>
                <w:rFonts w:cs="Arial"/>
                <w:noProof/>
              </w:rPr>
              <w:t>2</w:t>
            </w:r>
          </w:p>
        </w:tc>
        <w:tc>
          <w:tcPr>
            <w:tcW w:w="851" w:type="dxa"/>
          </w:tcPr>
          <w:p w14:paraId="300FC76B" w14:textId="08CBD60C" w:rsidR="0057685D" w:rsidRPr="006B597B" w:rsidRDefault="0057685D" w:rsidP="00D744B8">
            <w:pPr>
              <w:jc w:val="right"/>
              <w:rPr>
                <w:rFonts w:cs="Arial"/>
                <w:b/>
                <w:bCs/>
                <w:noProof/>
              </w:rPr>
            </w:pPr>
            <w:r>
              <w:rPr>
                <w:rFonts w:cs="Arial"/>
                <w:b/>
                <w:bCs/>
                <w:noProof/>
              </w:rPr>
              <w:t>2</w:t>
            </w:r>
          </w:p>
        </w:tc>
        <w:tc>
          <w:tcPr>
            <w:tcW w:w="567" w:type="dxa"/>
            <w:tcBorders>
              <w:top w:val="nil"/>
              <w:bottom w:val="nil"/>
            </w:tcBorders>
          </w:tcPr>
          <w:p w14:paraId="686211FC" w14:textId="77777777" w:rsidR="0057685D" w:rsidRDefault="0057685D" w:rsidP="00D744B8">
            <w:pPr>
              <w:rPr>
                <w:rFonts w:cs="Arial"/>
                <w:noProof/>
              </w:rPr>
            </w:pPr>
          </w:p>
        </w:tc>
        <w:tc>
          <w:tcPr>
            <w:tcW w:w="1417" w:type="dxa"/>
            <w:vAlign w:val="center"/>
          </w:tcPr>
          <w:p w14:paraId="1558E0A4" w14:textId="77777777" w:rsidR="0057685D" w:rsidRPr="001D1C01" w:rsidRDefault="0057685D" w:rsidP="00D744B8">
            <w:pPr>
              <w:rPr>
                <w:rFonts w:cs="Arial"/>
                <w:noProof/>
              </w:rPr>
            </w:pPr>
            <w:r>
              <w:rPr>
                <w:rFonts w:cs="Arial"/>
                <w:noProof/>
              </w:rPr>
              <w:t>46-55</w:t>
            </w:r>
          </w:p>
        </w:tc>
        <w:tc>
          <w:tcPr>
            <w:tcW w:w="992" w:type="dxa"/>
            <w:vAlign w:val="center"/>
          </w:tcPr>
          <w:p w14:paraId="0DAEC33B" w14:textId="77777777" w:rsidR="0057685D" w:rsidRDefault="0057685D" w:rsidP="00D744B8">
            <w:pPr>
              <w:jc w:val="right"/>
              <w:rPr>
                <w:rFonts w:cs="Arial"/>
                <w:noProof/>
              </w:rPr>
            </w:pPr>
            <w:r>
              <w:rPr>
                <w:rFonts w:cs="Arial"/>
                <w:noProof/>
              </w:rPr>
              <w:t>1</w:t>
            </w:r>
          </w:p>
        </w:tc>
        <w:tc>
          <w:tcPr>
            <w:tcW w:w="1134" w:type="dxa"/>
            <w:vAlign w:val="center"/>
          </w:tcPr>
          <w:p w14:paraId="04846523" w14:textId="02ADCC25" w:rsidR="0057685D" w:rsidRDefault="0057685D" w:rsidP="00D744B8">
            <w:pPr>
              <w:jc w:val="right"/>
              <w:rPr>
                <w:rFonts w:cs="Arial"/>
                <w:noProof/>
              </w:rPr>
            </w:pPr>
            <w:r>
              <w:rPr>
                <w:rFonts w:cs="Arial"/>
                <w:noProof/>
              </w:rPr>
              <w:t>0</w:t>
            </w:r>
          </w:p>
        </w:tc>
        <w:tc>
          <w:tcPr>
            <w:tcW w:w="851" w:type="dxa"/>
          </w:tcPr>
          <w:p w14:paraId="662893C1" w14:textId="40FC5EBD" w:rsidR="0057685D" w:rsidRPr="006B597B" w:rsidRDefault="0057685D" w:rsidP="00D744B8">
            <w:pPr>
              <w:jc w:val="right"/>
              <w:rPr>
                <w:rFonts w:cs="Arial"/>
                <w:b/>
                <w:bCs/>
                <w:noProof/>
              </w:rPr>
            </w:pPr>
            <w:r>
              <w:rPr>
                <w:rFonts w:cs="Arial"/>
                <w:b/>
                <w:bCs/>
                <w:noProof/>
              </w:rPr>
              <w:t>1</w:t>
            </w:r>
          </w:p>
        </w:tc>
      </w:tr>
      <w:tr w:rsidR="0057685D" w14:paraId="07A3AD7C" w14:textId="77777777" w:rsidTr="00D744B8">
        <w:trPr>
          <w:trHeight w:val="278"/>
        </w:trPr>
        <w:tc>
          <w:tcPr>
            <w:tcW w:w="1418" w:type="dxa"/>
            <w:vAlign w:val="center"/>
          </w:tcPr>
          <w:p w14:paraId="061DA5E0" w14:textId="77777777" w:rsidR="0057685D" w:rsidRDefault="0057685D" w:rsidP="00D744B8">
            <w:pPr>
              <w:rPr>
                <w:rFonts w:cs="Arial"/>
                <w:noProof/>
              </w:rPr>
            </w:pPr>
            <w:r>
              <w:rPr>
                <w:rFonts w:cs="Arial"/>
                <w:noProof/>
              </w:rPr>
              <w:t>56-65</w:t>
            </w:r>
          </w:p>
        </w:tc>
        <w:tc>
          <w:tcPr>
            <w:tcW w:w="987" w:type="dxa"/>
            <w:vAlign w:val="center"/>
          </w:tcPr>
          <w:p w14:paraId="3A7129CA" w14:textId="77777777" w:rsidR="0057685D" w:rsidRPr="001D1C01" w:rsidRDefault="0057685D" w:rsidP="00D744B8">
            <w:pPr>
              <w:jc w:val="right"/>
              <w:rPr>
                <w:rFonts w:cs="Arial"/>
                <w:noProof/>
              </w:rPr>
            </w:pPr>
            <w:r>
              <w:rPr>
                <w:rFonts w:cs="Arial"/>
                <w:noProof/>
              </w:rPr>
              <w:t>0</w:t>
            </w:r>
          </w:p>
        </w:tc>
        <w:tc>
          <w:tcPr>
            <w:tcW w:w="1134" w:type="dxa"/>
            <w:vAlign w:val="center"/>
          </w:tcPr>
          <w:p w14:paraId="225CF2B1" w14:textId="0F4D40EC" w:rsidR="0057685D" w:rsidRPr="001D1C01" w:rsidRDefault="0057685D" w:rsidP="00D744B8">
            <w:pPr>
              <w:jc w:val="right"/>
              <w:rPr>
                <w:rFonts w:cs="Arial"/>
                <w:noProof/>
              </w:rPr>
            </w:pPr>
            <w:r>
              <w:rPr>
                <w:rFonts w:cs="Arial"/>
                <w:noProof/>
              </w:rPr>
              <w:t>1</w:t>
            </w:r>
          </w:p>
        </w:tc>
        <w:tc>
          <w:tcPr>
            <w:tcW w:w="851" w:type="dxa"/>
          </w:tcPr>
          <w:p w14:paraId="62D72EA4" w14:textId="2614A3C0" w:rsidR="0057685D" w:rsidRPr="006B597B" w:rsidRDefault="0057685D" w:rsidP="00D744B8">
            <w:pPr>
              <w:jc w:val="right"/>
              <w:rPr>
                <w:rFonts w:cs="Arial"/>
                <w:b/>
                <w:bCs/>
                <w:noProof/>
              </w:rPr>
            </w:pPr>
            <w:r>
              <w:rPr>
                <w:rFonts w:cs="Arial"/>
                <w:b/>
                <w:bCs/>
                <w:noProof/>
              </w:rPr>
              <w:t>1</w:t>
            </w:r>
          </w:p>
        </w:tc>
        <w:tc>
          <w:tcPr>
            <w:tcW w:w="567" w:type="dxa"/>
            <w:tcBorders>
              <w:top w:val="nil"/>
              <w:bottom w:val="nil"/>
            </w:tcBorders>
          </w:tcPr>
          <w:p w14:paraId="74252836" w14:textId="77777777" w:rsidR="0057685D" w:rsidRDefault="0057685D" w:rsidP="00D744B8">
            <w:pPr>
              <w:rPr>
                <w:rFonts w:cs="Arial"/>
                <w:noProof/>
              </w:rPr>
            </w:pPr>
          </w:p>
        </w:tc>
        <w:tc>
          <w:tcPr>
            <w:tcW w:w="1417" w:type="dxa"/>
            <w:vAlign w:val="center"/>
          </w:tcPr>
          <w:p w14:paraId="50848944" w14:textId="77777777" w:rsidR="0057685D" w:rsidRPr="001D1C01" w:rsidRDefault="0057685D" w:rsidP="00D744B8">
            <w:pPr>
              <w:rPr>
                <w:rFonts w:cs="Arial"/>
                <w:noProof/>
              </w:rPr>
            </w:pPr>
            <w:r>
              <w:rPr>
                <w:rFonts w:cs="Arial"/>
                <w:noProof/>
              </w:rPr>
              <w:t>56-65</w:t>
            </w:r>
          </w:p>
        </w:tc>
        <w:tc>
          <w:tcPr>
            <w:tcW w:w="992" w:type="dxa"/>
            <w:vAlign w:val="center"/>
          </w:tcPr>
          <w:p w14:paraId="0792D40B" w14:textId="77777777" w:rsidR="0057685D" w:rsidRDefault="0057685D" w:rsidP="00D744B8">
            <w:pPr>
              <w:jc w:val="right"/>
              <w:rPr>
                <w:rFonts w:cs="Arial"/>
                <w:noProof/>
              </w:rPr>
            </w:pPr>
            <w:r>
              <w:rPr>
                <w:rFonts w:cs="Arial"/>
                <w:noProof/>
              </w:rPr>
              <w:t>0</w:t>
            </w:r>
          </w:p>
        </w:tc>
        <w:tc>
          <w:tcPr>
            <w:tcW w:w="1134" w:type="dxa"/>
            <w:vAlign w:val="center"/>
          </w:tcPr>
          <w:p w14:paraId="26DD5169" w14:textId="10849A87" w:rsidR="0057685D" w:rsidRDefault="0057685D" w:rsidP="00D744B8">
            <w:pPr>
              <w:jc w:val="right"/>
              <w:rPr>
                <w:rFonts w:cs="Arial"/>
                <w:noProof/>
              </w:rPr>
            </w:pPr>
            <w:r>
              <w:rPr>
                <w:rFonts w:cs="Arial"/>
                <w:noProof/>
              </w:rPr>
              <w:t>2</w:t>
            </w:r>
          </w:p>
        </w:tc>
        <w:tc>
          <w:tcPr>
            <w:tcW w:w="851" w:type="dxa"/>
          </w:tcPr>
          <w:p w14:paraId="1388F174" w14:textId="1D2BC0A3" w:rsidR="0057685D" w:rsidRPr="006B597B" w:rsidRDefault="0057685D" w:rsidP="00D744B8">
            <w:pPr>
              <w:jc w:val="right"/>
              <w:rPr>
                <w:rFonts w:cs="Arial"/>
                <w:b/>
                <w:bCs/>
                <w:noProof/>
              </w:rPr>
            </w:pPr>
            <w:r>
              <w:rPr>
                <w:rFonts w:cs="Arial"/>
                <w:b/>
                <w:bCs/>
                <w:noProof/>
              </w:rPr>
              <w:t>2</w:t>
            </w:r>
          </w:p>
        </w:tc>
      </w:tr>
      <w:tr w:rsidR="0057685D" w14:paraId="7448CB6B" w14:textId="77777777" w:rsidTr="00D744B8">
        <w:trPr>
          <w:trHeight w:val="278"/>
        </w:trPr>
        <w:tc>
          <w:tcPr>
            <w:tcW w:w="1418" w:type="dxa"/>
            <w:vAlign w:val="center"/>
          </w:tcPr>
          <w:p w14:paraId="2D432652" w14:textId="77777777" w:rsidR="0057685D" w:rsidRDefault="0057685D" w:rsidP="00D744B8">
            <w:pPr>
              <w:rPr>
                <w:rFonts w:cs="Arial"/>
                <w:noProof/>
              </w:rPr>
            </w:pPr>
            <w:r>
              <w:rPr>
                <w:rFonts w:cs="Arial"/>
                <w:noProof/>
              </w:rPr>
              <w:t>66-75</w:t>
            </w:r>
          </w:p>
        </w:tc>
        <w:tc>
          <w:tcPr>
            <w:tcW w:w="987" w:type="dxa"/>
            <w:vAlign w:val="center"/>
          </w:tcPr>
          <w:p w14:paraId="0421DB14" w14:textId="77777777" w:rsidR="0057685D" w:rsidRPr="001D1C01" w:rsidRDefault="0057685D" w:rsidP="00D744B8">
            <w:pPr>
              <w:jc w:val="right"/>
              <w:rPr>
                <w:rFonts w:cs="Arial"/>
                <w:noProof/>
              </w:rPr>
            </w:pPr>
            <w:r>
              <w:rPr>
                <w:rFonts w:cs="Arial"/>
                <w:noProof/>
              </w:rPr>
              <w:t>0</w:t>
            </w:r>
          </w:p>
        </w:tc>
        <w:tc>
          <w:tcPr>
            <w:tcW w:w="1134" w:type="dxa"/>
            <w:vAlign w:val="center"/>
          </w:tcPr>
          <w:p w14:paraId="21DE4617" w14:textId="77777777" w:rsidR="0057685D" w:rsidRPr="001D1C01" w:rsidRDefault="0057685D" w:rsidP="00D744B8">
            <w:pPr>
              <w:jc w:val="right"/>
              <w:rPr>
                <w:rFonts w:cs="Arial"/>
                <w:noProof/>
              </w:rPr>
            </w:pPr>
            <w:r>
              <w:rPr>
                <w:rFonts w:cs="Arial"/>
                <w:noProof/>
              </w:rPr>
              <w:t>0</w:t>
            </w:r>
          </w:p>
        </w:tc>
        <w:tc>
          <w:tcPr>
            <w:tcW w:w="851" w:type="dxa"/>
          </w:tcPr>
          <w:p w14:paraId="6733A031" w14:textId="77777777" w:rsidR="0057685D" w:rsidRPr="006B597B" w:rsidRDefault="0057685D" w:rsidP="00D744B8">
            <w:pPr>
              <w:jc w:val="right"/>
              <w:rPr>
                <w:rFonts w:cs="Arial"/>
                <w:b/>
                <w:bCs/>
                <w:noProof/>
              </w:rPr>
            </w:pPr>
            <w:r>
              <w:rPr>
                <w:rFonts w:cs="Arial"/>
                <w:b/>
                <w:bCs/>
                <w:noProof/>
              </w:rPr>
              <w:t>0</w:t>
            </w:r>
          </w:p>
        </w:tc>
        <w:tc>
          <w:tcPr>
            <w:tcW w:w="567" w:type="dxa"/>
            <w:tcBorders>
              <w:top w:val="nil"/>
              <w:bottom w:val="nil"/>
            </w:tcBorders>
          </w:tcPr>
          <w:p w14:paraId="42956EB6" w14:textId="77777777" w:rsidR="0057685D" w:rsidRDefault="0057685D" w:rsidP="00D744B8">
            <w:pPr>
              <w:rPr>
                <w:rFonts w:cs="Arial"/>
                <w:noProof/>
              </w:rPr>
            </w:pPr>
          </w:p>
        </w:tc>
        <w:tc>
          <w:tcPr>
            <w:tcW w:w="1417" w:type="dxa"/>
            <w:vAlign w:val="center"/>
          </w:tcPr>
          <w:p w14:paraId="79C52011" w14:textId="77777777" w:rsidR="0057685D" w:rsidRPr="001D1C01" w:rsidRDefault="0057685D" w:rsidP="00D744B8">
            <w:pPr>
              <w:rPr>
                <w:rFonts w:cs="Arial"/>
                <w:noProof/>
              </w:rPr>
            </w:pPr>
            <w:r>
              <w:rPr>
                <w:rFonts w:cs="Arial"/>
                <w:noProof/>
              </w:rPr>
              <w:t>66-75</w:t>
            </w:r>
          </w:p>
        </w:tc>
        <w:tc>
          <w:tcPr>
            <w:tcW w:w="992" w:type="dxa"/>
            <w:vAlign w:val="center"/>
          </w:tcPr>
          <w:p w14:paraId="1A6C3838" w14:textId="77777777" w:rsidR="0057685D" w:rsidRDefault="0057685D" w:rsidP="00D744B8">
            <w:pPr>
              <w:jc w:val="right"/>
              <w:rPr>
                <w:rFonts w:cs="Arial"/>
                <w:noProof/>
              </w:rPr>
            </w:pPr>
            <w:r>
              <w:rPr>
                <w:rFonts w:cs="Arial"/>
                <w:noProof/>
              </w:rPr>
              <w:t>1</w:t>
            </w:r>
          </w:p>
        </w:tc>
        <w:tc>
          <w:tcPr>
            <w:tcW w:w="1134" w:type="dxa"/>
            <w:vAlign w:val="center"/>
          </w:tcPr>
          <w:p w14:paraId="44B5828D" w14:textId="77777777" w:rsidR="0057685D" w:rsidRDefault="0057685D" w:rsidP="00D744B8">
            <w:pPr>
              <w:jc w:val="right"/>
              <w:rPr>
                <w:rFonts w:cs="Arial"/>
                <w:noProof/>
              </w:rPr>
            </w:pPr>
            <w:r>
              <w:rPr>
                <w:rFonts w:cs="Arial"/>
                <w:noProof/>
              </w:rPr>
              <w:t>1</w:t>
            </w:r>
          </w:p>
        </w:tc>
        <w:tc>
          <w:tcPr>
            <w:tcW w:w="851" w:type="dxa"/>
          </w:tcPr>
          <w:p w14:paraId="025E3CA2" w14:textId="77777777" w:rsidR="0057685D" w:rsidRPr="006B597B" w:rsidRDefault="0057685D" w:rsidP="00D744B8">
            <w:pPr>
              <w:jc w:val="right"/>
              <w:rPr>
                <w:rFonts w:cs="Arial"/>
                <w:b/>
                <w:bCs/>
                <w:noProof/>
              </w:rPr>
            </w:pPr>
            <w:r>
              <w:rPr>
                <w:rFonts w:cs="Arial"/>
                <w:b/>
                <w:bCs/>
                <w:noProof/>
              </w:rPr>
              <w:t>2</w:t>
            </w:r>
          </w:p>
        </w:tc>
      </w:tr>
      <w:tr w:rsidR="0057685D" w14:paraId="2A069471" w14:textId="77777777" w:rsidTr="00D744B8">
        <w:trPr>
          <w:trHeight w:val="278"/>
        </w:trPr>
        <w:tc>
          <w:tcPr>
            <w:tcW w:w="1418" w:type="dxa"/>
            <w:vAlign w:val="center"/>
          </w:tcPr>
          <w:p w14:paraId="27B0CD66" w14:textId="77777777" w:rsidR="0057685D" w:rsidRDefault="0057685D" w:rsidP="00D744B8">
            <w:pPr>
              <w:rPr>
                <w:rFonts w:cs="Arial"/>
                <w:noProof/>
              </w:rPr>
            </w:pPr>
            <w:r>
              <w:rPr>
                <w:rFonts w:cs="Arial"/>
                <w:noProof/>
              </w:rPr>
              <w:t>76-85</w:t>
            </w:r>
          </w:p>
        </w:tc>
        <w:tc>
          <w:tcPr>
            <w:tcW w:w="987" w:type="dxa"/>
            <w:vAlign w:val="center"/>
          </w:tcPr>
          <w:p w14:paraId="44C48078" w14:textId="77777777" w:rsidR="0057685D" w:rsidRPr="001D1C01" w:rsidRDefault="0057685D" w:rsidP="00D744B8">
            <w:pPr>
              <w:jc w:val="right"/>
              <w:rPr>
                <w:rFonts w:cs="Arial"/>
                <w:noProof/>
              </w:rPr>
            </w:pPr>
            <w:r>
              <w:rPr>
                <w:rFonts w:cs="Arial"/>
                <w:noProof/>
              </w:rPr>
              <w:t>0</w:t>
            </w:r>
          </w:p>
        </w:tc>
        <w:tc>
          <w:tcPr>
            <w:tcW w:w="1134" w:type="dxa"/>
            <w:vAlign w:val="center"/>
          </w:tcPr>
          <w:p w14:paraId="41816132" w14:textId="77777777" w:rsidR="0057685D" w:rsidRPr="001D1C01" w:rsidRDefault="0057685D" w:rsidP="00D744B8">
            <w:pPr>
              <w:jc w:val="right"/>
              <w:rPr>
                <w:rFonts w:cs="Arial"/>
                <w:noProof/>
              </w:rPr>
            </w:pPr>
            <w:r>
              <w:rPr>
                <w:rFonts w:cs="Arial"/>
                <w:noProof/>
              </w:rPr>
              <w:t>0</w:t>
            </w:r>
          </w:p>
        </w:tc>
        <w:tc>
          <w:tcPr>
            <w:tcW w:w="851" w:type="dxa"/>
          </w:tcPr>
          <w:p w14:paraId="1B7AA0B2" w14:textId="77777777" w:rsidR="0057685D" w:rsidRPr="006B597B" w:rsidRDefault="0057685D" w:rsidP="00D744B8">
            <w:pPr>
              <w:jc w:val="right"/>
              <w:rPr>
                <w:rFonts w:cs="Arial"/>
                <w:b/>
                <w:bCs/>
                <w:noProof/>
              </w:rPr>
            </w:pPr>
            <w:r>
              <w:rPr>
                <w:rFonts w:cs="Arial"/>
                <w:b/>
                <w:bCs/>
                <w:noProof/>
              </w:rPr>
              <w:t>0</w:t>
            </w:r>
          </w:p>
        </w:tc>
        <w:tc>
          <w:tcPr>
            <w:tcW w:w="567" w:type="dxa"/>
            <w:tcBorders>
              <w:top w:val="nil"/>
              <w:bottom w:val="nil"/>
            </w:tcBorders>
          </w:tcPr>
          <w:p w14:paraId="4A7384DC" w14:textId="77777777" w:rsidR="0057685D" w:rsidRDefault="0057685D" w:rsidP="00D744B8">
            <w:pPr>
              <w:rPr>
                <w:rFonts w:cs="Arial"/>
                <w:noProof/>
              </w:rPr>
            </w:pPr>
          </w:p>
        </w:tc>
        <w:tc>
          <w:tcPr>
            <w:tcW w:w="1417" w:type="dxa"/>
            <w:vAlign w:val="center"/>
          </w:tcPr>
          <w:p w14:paraId="4CBCCE9A" w14:textId="77777777" w:rsidR="0057685D" w:rsidRPr="001D1C01" w:rsidRDefault="0057685D" w:rsidP="00D744B8">
            <w:pPr>
              <w:rPr>
                <w:rFonts w:cs="Arial"/>
                <w:noProof/>
              </w:rPr>
            </w:pPr>
            <w:r>
              <w:rPr>
                <w:rFonts w:cs="Arial"/>
                <w:noProof/>
              </w:rPr>
              <w:t>76-85</w:t>
            </w:r>
          </w:p>
        </w:tc>
        <w:tc>
          <w:tcPr>
            <w:tcW w:w="992" w:type="dxa"/>
            <w:vAlign w:val="center"/>
          </w:tcPr>
          <w:p w14:paraId="024ECC41" w14:textId="7182F52E" w:rsidR="0057685D" w:rsidRDefault="0057685D" w:rsidP="00D744B8">
            <w:pPr>
              <w:jc w:val="right"/>
              <w:rPr>
                <w:rFonts w:cs="Arial"/>
                <w:noProof/>
              </w:rPr>
            </w:pPr>
            <w:r>
              <w:rPr>
                <w:rFonts w:cs="Arial"/>
                <w:noProof/>
              </w:rPr>
              <w:t>1</w:t>
            </w:r>
          </w:p>
        </w:tc>
        <w:tc>
          <w:tcPr>
            <w:tcW w:w="1134" w:type="dxa"/>
            <w:vAlign w:val="center"/>
          </w:tcPr>
          <w:p w14:paraId="23FE9914" w14:textId="77777777" w:rsidR="0057685D" w:rsidRDefault="0057685D" w:rsidP="00D744B8">
            <w:pPr>
              <w:jc w:val="right"/>
              <w:rPr>
                <w:rFonts w:cs="Arial"/>
                <w:noProof/>
              </w:rPr>
            </w:pPr>
            <w:r>
              <w:rPr>
                <w:rFonts w:cs="Arial"/>
                <w:noProof/>
              </w:rPr>
              <w:t>1</w:t>
            </w:r>
          </w:p>
        </w:tc>
        <w:tc>
          <w:tcPr>
            <w:tcW w:w="851" w:type="dxa"/>
          </w:tcPr>
          <w:p w14:paraId="79436856" w14:textId="7F7C2DBF" w:rsidR="0057685D" w:rsidRPr="006B597B" w:rsidRDefault="0057685D" w:rsidP="00D744B8">
            <w:pPr>
              <w:jc w:val="right"/>
              <w:rPr>
                <w:rFonts w:cs="Arial"/>
                <w:b/>
                <w:bCs/>
                <w:noProof/>
              </w:rPr>
            </w:pPr>
            <w:r>
              <w:rPr>
                <w:rFonts w:cs="Arial"/>
                <w:b/>
                <w:bCs/>
                <w:noProof/>
              </w:rPr>
              <w:t>2</w:t>
            </w:r>
          </w:p>
        </w:tc>
      </w:tr>
      <w:tr w:rsidR="0057685D" w14:paraId="2D2FBC42" w14:textId="77777777" w:rsidTr="00D744B8">
        <w:trPr>
          <w:trHeight w:val="278"/>
        </w:trPr>
        <w:tc>
          <w:tcPr>
            <w:tcW w:w="1418" w:type="dxa"/>
            <w:vAlign w:val="center"/>
          </w:tcPr>
          <w:p w14:paraId="59798DCA" w14:textId="77777777" w:rsidR="0057685D" w:rsidRPr="0093391D" w:rsidRDefault="0057685D" w:rsidP="00D744B8">
            <w:pPr>
              <w:rPr>
                <w:rFonts w:cs="Arial"/>
                <w:b/>
                <w:bCs/>
                <w:noProof/>
              </w:rPr>
            </w:pPr>
            <w:r w:rsidRPr="0093391D">
              <w:rPr>
                <w:rFonts w:cs="Arial"/>
                <w:b/>
                <w:bCs/>
                <w:noProof/>
              </w:rPr>
              <w:t>Total</w:t>
            </w:r>
          </w:p>
        </w:tc>
        <w:tc>
          <w:tcPr>
            <w:tcW w:w="987" w:type="dxa"/>
            <w:vAlign w:val="center"/>
          </w:tcPr>
          <w:p w14:paraId="274156F3" w14:textId="4731CD1E" w:rsidR="0057685D" w:rsidRPr="0093391D" w:rsidRDefault="0057685D" w:rsidP="00D744B8">
            <w:pPr>
              <w:jc w:val="right"/>
              <w:rPr>
                <w:rFonts w:cs="Arial"/>
                <w:b/>
                <w:bCs/>
                <w:noProof/>
              </w:rPr>
            </w:pPr>
            <w:r>
              <w:rPr>
                <w:rFonts w:cs="Arial"/>
                <w:b/>
                <w:bCs/>
                <w:noProof/>
              </w:rPr>
              <w:t>0</w:t>
            </w:r>
          </w:p>
        </w:tc>
        <w:tc>
          <w:tcPr>
            <w:tcW w:w="1134" w:type="dxa"/>
            <w:vAlign w:val="center"/>
          </w:tcPr>
          <w:p w14:paraId="10B17695" w14:textId="084F4223" w:rsidR="0057685D" w:rsidRPr="0093391D" w:rsidRDefault="0057685D" w:rsidP="00D744B8">
            <w:pPr>
              <w:jc w:val="right"/>
              <w:rPr>
                <w:rFonts w:cs="Arial"/>
                <w:b/>
                <w:bCs/>
                <w:noProof/>
              </w:rPr>
            </w:pPr>
            <w:r>
              <w:rPr>
                <w:rFonts w:cs="Arial"/>
                <w:b/>
                <w:bCs/>
                <w:noProof/>
              </w:rPr>
              <w:t>12</w:t>
            </w:r>
          </w:p>
        </w:tc>
        <w:tc>
          <w:tcPr>
            <w:tcW w:w="851" w:type="dxa"/>
          </w:tcPr>
          <w:p w14:paraId="031EDE7E" w14:textId="3484D515" w:rsidR="0057685D" w:rsidRPr="006B597B" w:rsidRDefault="0057685D" w:rsidP="00D744B8">
            <w:pPr>
              <w:jc w:val="right"/>
              <w:rPr>
                <w:rFonts w:cs="Arial"/>
                <w:b/>
                <w:bCs/>
                <w:noProof/>
              </w:rPr>
            </w:pPr>
            <w:r>
              <w:rPr>
                <w:rFonts w:cs="Arial"/>
                <w:b/>
                <w:bCs/>
                <w:noProof/>
              </w:rPr>
              <w:t>12</w:t>
            </w:r>
          </w:p>
        </w:tc>
        <w:tc>
          <w:tcPr>
            <w:tcW w:w="567" w:type="dxa"/>
            <w:tcBorders>
              <w:top w:val="nil"/>
              <w:bottom w:val="nil"/>
            </w:tcBorders>
          </w:tcPr>
          <w:p w14:paraId="524A2944" w14:textId="77777777" w:rsidR="0057685D" w:rsidRDefault="0057685D" w:rsidP="00D744B8">
            <w:pPr>
              <w:rPr>
                <w:rFonts w:cs="Arial"/>
                <w:noProof/>
              </w:rPr>
            </w:pPr>
          </w:p>
        </w:tc>
        <w:tc>
          <w:tcPr>
            <w:tcW w:w="1417" w:type="dxa"/>
            <w:vAlign w:val="center"/>
          </w:tcPr>
          <w:p w14:paraId="021DF6F7" w14:textId="77777777" w:rsidR="0057685D" w:rsidRPr="0093391D" w:rsidRDefault="0057685D" w:rsidP="00D744B8">
            <w:pPr>
              <w:rPr>
                <w:rFonts w:cs="Arial"/>
                <w:b/>
                <w:bCs/>
                <w:noProof/>
              </w:rPr>
            </w:pPr>
            <w:r w:rsidRPr="0093391D">
              <w:rPr>
                <w:rFonts w:cs="Arial"/>
                <w:b/>
                <w:bCs/>
                <w:noProof/>
              </w:rPr>
              <w:t>Total</w:t>
            </w:r>
          </w:p>
        </w:tc>
        <w:tc>
          <w:tcPr>
            <w:tcW w:w="992" w:type="dxa"/>
            <w:vAlign w:val="center"/>
          </w:tcPr>
          <w:p w14:paraId="5298235E" w14:textId="015216A3" w:rsidR="0057685D" w:rsidRPr="0093391D" w:rsidRDefault="0057685D" w:rsidP="00D744B8">
            <w:pPr>
              <w:jc w:val="right"/>
              <w:rPr>
                <w:rFonts w:cs="Arial"/>
                <w:b/>
                <w:bCs/>
                <w:noProof/>
              </w:rPr>
            </w:pPr>
            <w:r>
              <w:rPr>
                <w:rFonts w:cs="Arial"/>
                <w:b/>
                <w:bCs/>
                <w:noProof/>
              </w:rPr>
              <w:t>4</w:t>
            </w:r>
          </w:p>
        </w:tc>
        <w:tc>
          <w:tcPr>
            <w:tcW w:w="1134" w:type="dxa"/>
            <w:vAlign w:val="center"/>
          </w:tcPr>
          <w:p w14:paraId="3191AB7D" w14:textId="065D71C4" w:rsidR="0057685D" w:rsidRPr="0093391D" w:rsidRDefault="0057685D" w:rsidP="00D744B8">
            <w:pPr>
              <w:jc w:val="right"/>
              <w:rPr>
                <w:rFonts w:cs="Arial"/>
                <w:b/>
                <w:bCs/>
                <w:noProof/>
              </w:rPr>
            </w:pPr>
            <w:r>
              <w:rPr>
                <w:rFonts w:cs="Arial"/>
                <w:b/>
                <w:bCs/>
                <w:noProof/>
              </w:rPr>
              <w:t>9</w:t>
            </w:r>
          </w:p>
        </w:tc>
        <w:tc>
          <w:tcPr>
            <w:tcW w:w="851" w:type="dxa"/>
          </w:tcPr>
          <w:p w14:paraId="3C6C98D3" w14:textId="27862605" w:rsidR="0057685D" w:rsidRPr="0093391D" w:rsidRDefault="0057685D" w:rsidP="00D744B8">
            <w:pPr>
              <w:jc w:val="right"/>
              <w:rPr>
                <w:rFonts w:cs="Arial"/>
                <w:b/>
                <w:bCs/>
                <w:noProof/>
              </w:rPr>
            </w:pPr>
            <w:r>
              <w:rPr>
                <w:rFonts w:cs="Arial"/>
                <w:b/>
                <w:bCs/>
                <w:noProof/>
              </w:rPr>
              <w:t>13</w:t>
            </w:r>
          </w:p>
        </w:tc>
      </w:tr>
      <w:bookmarkEnd w:id="24"/>
    </w:tbl>
    <w:p w14:paraId="1B55EF25" w14:textId="77777777" w:rsidR="0057685D" w:rsidRDefault="0057685D" w:rsidP="0057685D">
      <w:pPr>
        <w:ind w:left="-142" w:right="-425"/>
        <w:jc w:val="both"/>
        <w:rPr>
          <w:rFonts w:cs="Arial"/>
        </w:rPr>
      </w:pPr>
    </w:p>
    <w:p w14:paraId="1BE58865" w14:textId="47974C8E" w:rsidR="0093486B" w:rsidRPr="00026686" w:rsidRDefault="0093486B" w:rsidP="0093486B">
      <w:pPr>
        <w:ind w:left="-142" w:right="-425"/>
        <w:jc w:val="both"/>
        <w:rPr>
          <w:rFonts w:cs="Arial"/>
        </w:rPr>
      </w:pPr>
      <w:r w:rsidRPr="00026686">
        <w:rPr>
          <w:rFonts w:cs="Arial"/>
        </w:rPr>
        <w:lastRenderedPageBreak/>
        <w:t xml:space="preserve">Reasons for applying for the SmartCard were primarily to </w:t>
      </w:r>
      <w:r w:rsidR="00F101C0" w:rsidRPr="00026686">
        <w:rPr>
          <w:rFonts w:cs="Arial"/>
        </w:rPr>
        <w:t>save for something they needed (</w:t>
      </w:r>
      <w:r w:rsidR="00F101C0">
        <w:rPr>
          <w:rFonts w:cs="Arial"/>
        </w:rPr>
        <w:t>85</w:t>
      </w:r>
      <w:r w:rsidR="00F101C0" w:rsidRPr="00026686">
        <w:rPr>
          <w:rFonts w:cs="Arial"/>
        </w:rPr>
        <w:t>%)</w:t>
      </w:r>
      <w:r w:rsidR="00F101C0">
        <w:rPr>
          <w:rFonts w:cs="Arial"/>
        </w:rPr>
        <w:t xml:space="preserve">, to budget (69%), to </w:t>
      </w:r>
      <w:r w:rsidRPr="00026686">
        <w:rPr>
          <w:rFonts w:cs="Arial"/>
        </w:rPr>
        <w:t>buy food (</w:t>
      </w:r>
      <w:r>
        <w:rPr>
          <w:rFonts w:cs="Arial"/>
        </w:rPr>
        <w:t>6</w:t>
      </w:r>
      <w:r w:rsidR="00F101C0">
        <w:rPr>
          <w:rFonts w:cs="Arial"/>
        </w:rPr>
        <w:t>9</w:t>
      </w:r>
      <w:r w:rsidRPr="00026686">
        <w:rPr>
          <w:rFonts w:cs="Arial"/>
        </w:rPr>
        <w:t>%), to pay for bills (</w:t>
      </w:r>
      <w:r w:rsidR="00F101C0">
        <w:rPr>
          <w:rFonts w:cs="Arial"/>
        </w:rPr>
        <w:t>69</w:t>
      </w:r>
      <w:r w:rsidRPr="00026686">
        <w:rPr>
          <w:rFonts w:cs="Arial"/>
        </w:rPr>
        <w:t>%)</w:t>
      </w:r>
      <w:r w:rsidR="00F101C0">
        <w:rPr>
          <w:rFonts w:cs="Arial"/>
        </w:rPr>
        <w:t xml:space="preserve"> </w:t>
      </w:r>
      <w:r>
        <w:rPr>
          <w:rFonts w:cs="Arial"/>
        </w:rPr>
        <w:t xml:space="preserve">and to protect </w:t>
      </w:r>
      <w:r w:rsidR="00F101C0">
        <w:rPr>
          <w:rFonts w:cs="Arial"/>
        </w:rPr>
        <w:t xml:space="preserve">their </w:t>
      </w:r>
      <w:r>
        <w:rPr>
          <w:rFonts w:cs="Arial"/>
        </w:rPr>
        <w:t>payments (</w:t>
      </w:r>
      <w:r w:rsidR="00F101C0">
        <w:rPr>
          <w:rFonts w:cs="Arial"/>
        </w:rPr>
        <w:t>23</w:t>
      </w:r>
      <w:r>
        <w:rPr>
          <w:rFonts w:cs="Arial"/>
        </w:rPr>
        <w:t>%)</w:t>
      </w:r>
      <w:r w:rsidRPr="00026686">
        <w:rPr>
          <w:rFonts w:cs="Arial"/>
        </w:rPr>
        <w:t>. Circumstances given by voluntary income management participants when applying for the SmartCard were to support themselves (</w:t>
      </w:r>
      <w:r w:rsidR="00F101C0">
        <w:rPr>
          <w:rFonts w:cs="Arial"/>
        </w:rPr>
        <w:t>85</w:t>
      </w:r>
      <w:r w:rsidRPr="00026686">
        <w:rPr>
          <w:rFonts w:cs="Arial"/>
        </w:rPr>
        <w:t>%), they needed to support their families (</w:t>
      </w:r>
      <w:r>
        <w:rPr>
          <w:rFonts w:cs="Arial"/>
        </w:rPr>
        <w:t>3</w:t>
      </w:r>
      <w:r w:rsidR="00F101C0">
        <w:rPr>
          <w:rFonts w:cs="Arial"/>
        </w:rPr>
        <w:t>1</w:t>
      </w:r>
      <w:r w:rsidRPr="00026686">
        <w:rPr>
          <w:rFonts w:cs="Arial"/>
        </w:rPr>
        <w:t>%)</w:t>
      </w:r>
      <w:r>
        <w:rPr>
          <w:rFonts w:cs="Arial"/>
        </w:rPr>
        <w:t xml:space="preserve">, </w:t>
      </w:r>
      <w:r w:rsidRPr="00026686">
        <w:rPr>
          <w:rFonts w:cs="Arial"/>
        </w:rPr>
        <w:t>they needed to support their children (</w:t>
      </w:r>
      <w:r w:rsidR="00F101C0">
        <w:rPr>
          <w:rFonts w:cs="Arial"/>
        </w:rPr>
        <w:t>46</w:t>
      </w:r>
      <w:r w:rsidRPr="00026686">
        <w:rPr>
          <w:rFonts w:cs="Arial"/>
        </w:rPr>
        <w:t>%)</w:t>
      </w:r>
      <w:r>
        <w:rPr>
          <w:rFonts w:cs="Arial"/>
        </w:rPr>
        <w:t xml:space="preserve"> and they liked the SmartCard (3</w:t>
      </w:r>
      <w:r w:rsidR="00F101C0">
        <w:rPr>
          <w:rFonts w:cs="Arial"/>
        </w:rPr>
        <w:t>8</w:t>
      </w:r>
      <w:r>
        <w:rPr>
          <w:rFonts w:cs="Arial"/>
        </w:rPr>
        <w:t>%)</w:t>
      </w:r>
      <w:r w:rsidRPr="00026686">
        <w:rPr>
          <w:rFonts w:cs="Arial"/>
        </w:rPr>
        <w:t>. Please note, a client may choose one or more options to reflect their individual reasons and circumstances for participating in voluntary income management.</w:t>
      </w:r>
    </w:p>
    <w:p w14:paraId="2E669FAB" w14:textId="77777777" w:rsidR="0093486B" w:rsidRPr="00B5084A" w:rsidRDefault="0093486B" w:rsidP="00B5084A">
      <w:pPr>
        <w:ind w:left="-142" w:right="-425"/>
        <w:jc w:val="both"/>
        <w:rPr>
          <w:rFonts w:cs="Arial"/>
        </w:rPr>
      </w:pPr>
    </w:p>
    <w:p w14:paraId="1159CB03" w14:textId="74598896" w:rsidR="009466F4" w:rsidRPr="00076ED0" w:rsidRDefault="009466F4" w:rsidP="00A30264">
      <w:pPr>
        <w:pStyle w:val="Heading2"/>
      </w:pPr>
      <w:r w:rsidRPr="00076ED0">
        <w:t>Case Management</w:t>
      </w:r>
    </w:p>
    <w:p w14:paraId="7A8A0342" w14:textId="67C2A60B" w:rsidR="00A009FE" w:rsidRDefault="00D32026" w:rsidP="001060CD">
      <w:pPr>
        <w:ind w:left="-142" w:right="-425"/>
        <w:jc w:val="both"/>
        <w:rPr>
          <w:rFonts w:cs="Arial"/>
        </w:rPr>
      </w:pPr>
      <w:r w:rsidRPr="00D32026">
        <w:rPr>
          <w:rFonts w:cs="Arial"/>
        </w:rPr>
        <w:t xml:space="preserve">Commissioners are guided by the FRC Act, sections 4 and 5, to encourage community members to engage in socially responsible </w:t>
      </w:r>
      <w:r w:rsidR="009117C3">
        <w:rPr>
          <w:rFonts w:cs="Arial"/>
        </w:rPr>
        <w:t>standards of behaviour</w:t>
      </w:r>
      <w:r w:rsidRPr="00D32026">
        <w:rPr>
          <w:rFonts w:cs="Arial"/>
        </w:rPr>
        <w:t>, and in doing so, make appropriate use of</w:t>
      </w:r>
      <w:r w:rsidRPr="00F1037E">
        <w:rPr>
          <w:rFonts w:cs="Arial"/>
        </w:rPr>
        <w:t xml:space="preserve"> community support services. The Commissioners use the referral pathways available in each community to strengthen the client’s resilience to face the challenges they experience, and to ensure the wellbeing and safety of children and vulnerable people thro</w:t>
      </w:r>
      <w:r w:rsidRPr="007E39AC">
        <w:rPr>
          <w:rFonts w:cs="Arial"/>
        </w:rPr>
        <w:t xml:space="preserve">ugh broad-based counselling and education. </w:t>
      </w:r>
      <w:r w:rsidR="0048467D">
        <w:rPr>
          <w:rFonts w:cs="Arial"/>
        </w:rPr>
        <w:t xml:space="preserve">After conference and for the duration of a case plan referral, the FRC registry liaises with clients and support services to monitor the client’s progress against meeting case plan goals. Where appropriate, clients are encouraged to make an application to amend or end their case plan to ensure their evolving needs are met. </w:t>
      </w:r>
      <w:r w:rsidRPr="00D32026">
        <w:rPr>
          <w:rFonts w:cs="Arial"/>
        </w:rPr>
        <w:t xml:space="preserve">Commissioners </w:t>
      </w:r>
      <w:r w:rsidRPr="00280607">
        <w:rPr>
          <w:rFonts w:cs="Arial"/>
        </w:rPr>
        <w:t xml:space="preserve">then consider each application to ascertain whether the client has made sufficient progress to justify </w:t>
      </w:r>
      <w:r w:rsidR="00111A66">
        <w:rPr>
          <w:rFonts w:cs="Arial"/>
        </w:rPr>
        <w:t xml:space="preserve">approving the application </w:t>
      </w:r>
      <w:r w:rsidR="00B85205">
        <w:rPr>
          <w:rFonts w:cs="Arial"/>
        </w:rPr>
        <w:t xml:space="preserve">and </w:t>
      </w:r>
      <w:r w:rsidR="00111A66">
        <w:rPr>
          <w:rFonts w:cs="Arial"/>
        </w:rPr>
        <w:t xml:space="preserve">in doing so must consider </w:t>
      </w:r>
      <w:r w:rsidR="00B85205">
        <w:rPr>
          <w:rFonts w:cs="Arial"/>
        </w:rPr>
        <w:t xml:space="preserve">whether any detriment might </w:t>
      </w:r>
      <w:r w:rsidR="00111A66">
        <w:rPr>
          <w:rFonts w:cs="Arial"/>
        </w:rPr>
        <w:t xml:space="preserve">impact the welfare of relevant </w:t>
      </w:r>
      <w:r w:rsidR="00B85205">
        <w:rPr>
          <w:rFonts w:cs="Arial"/>
        </w:rPr>
        <w:t>children</w:t>
      </w:r>
      <w:r w:rsidR="00111A66">
        <w:rPr>
          <w:rFonts w:cs="Arial"/>
        </w:rPr>
        <w:t xml:space="preserve"> and</w:t>
      </w:r>
      <w:r w:rsidR="00B85205">
        <w:rPr>
          <w:rFonts w:cs="Arial"/>
        </w:rPr>
        <w:t>/</w:t>
      </w:r>
      <w:r w:rsidR="00111A66">
        <w:rPr>
          <w:rFonts w:cs="Arial"/>
        </w:rPr>
        <w:t xml:space="preserve">or </w:t>
      </w:r>
      <w:r w:rsidR="00B85205">
        <w:rPr>
          <w:rFonts w:cs="Arial"/>
        </w:rPr>
        <w:t>vulnerable persons</w:t>
      </w:r>
      <w:r w:rsidRPr="00280607">
        <w:rPr>
          <w:rFonts w:cs="Arial"/>
        </w:rPr>
        <w:t>.</w:t>
      </w:r>
      <w:r w:rsidR="001060CD">
        <w:rPr>
          <w:rFonts w:cs="Arial"/>
        </w:rPr>
        <w:t xml:space="preserve"> </w:t>
      </w:r>
      <w:r w:rsidR="009466F4" w:rsidRPr="00350FFE">
        <w:rPr>
          <w:rFonts w:cs="Arial"/>
        </w:rPr>
        <w:t xml:space="preserve">As at </w:t>
      </w:r>
      <w:r w:rsidR="00840066">
        <w:rPr>
          <w:rFonts w:cs="Arial"/>
        </w:rPr>
        <w:t>30 September</w:t>
      </w:r>
      <w:r w:rsidR="00CC35DF">
        <w:rPr>
          <w:rFonts w:cs="Arial"/>
        </w:rPr>
        <w:t xml:space="preserve"> </w:t>
      </w:r>
      <w:r w:rsidR="00984BBB">
        <w:rPr>
          <w:rFonts w:cs="Arial"/>
        </w:rPr>
        <w:t>202</w:t>
      </w:r>
      <w:r w:rsidR="00D42FFC">
        <w:rPr>
          <w:rFonts w:cs="Arial"/>
        </w:rPr>
        <w:t>4</w:t>
      </w:r>
      <w:r w:rsidR="009466F4" w:rsidRPr="00303C40">
        <w:rPr>
          <w:rFonts w:cs="Arial"/>
        </w:rPr>
        <w:t xml:space="preserve">, </w:t>
      </w:r>
      <w:r w:rsidR="0094510A">
        <w:rPr>
          <w:rFonts w:cs="Arial"/>
        </w:rPr>
        <w:t>1</w:t>
      </w:r>
      <w:r w:rsidR="00F101C0">
        <w:rPr>
          <w:rFonts w:cs="Arial"/>
        </w:rPr>
        <w:t>26</w:t>
      </w:r>
      <w:r w:rsidR="0094510A">
        <w:rPr>
          <w:rFonts w:cs="Arial"/>
        </w:rPr>
        <w:t xml:space="preserve"> </w:t>
      </w:r>
      <w:r w:rsidR="009466F4" w:rsidRPr="00303C40">
        <w:rPr>
          <w:rFonts w:cs="Arial"/>
        </w:rPr>
        <w:t xml:space="preserve">clients were being </w:t>
      </w:r>
      <w:r w:rsidR="009466F4" w:rsidRPr="00490975">
        <w:rPr>
          <w:rFonts w:cs="Arial"/>
        </w:rPr>
        <w:t>case-managed</w:t>
      </w:r>
      <w:r w:rsidR="009466F4">
        <w:rPr>
          <w:rFonts w:cs="Arial"/>
        </w:rPr>
        <w:t xml:space="preserve"> through a current </w:t>
      </w:r>
      <w:r w:rsidR="002D09E1">
        <w:rPr>
          <w:rFonts w:cs="Arial"/>
        </w:rPr>
        <w:t xml:space="preserve">non-voluntary </w:t>
      </w:r>
      <w:r w:rsidR="009466F4">
        <w:rPr>
          <w:rFonts w:cs="Arial"/>
        </w:rPr>
        <w:t>case plan</w:t>
      </w:r>
      <w:r w:rsidR="001137C8">
        <w:rPr>
          <w:rFonts w:cs="Arial"/>
        </w:rPr>
        <w:t>.</w:t>
      </w:r>
    </w:p>
    <w:p w14:paraId="0DE12B56" w14:textId="77777777" w:rsidR="008D6080" w:rsidRDefault="008D6080" w:rsidP="00E2657A">
      <w:pPr>
        <w:ind w:left="-142" w:right="-425"/>
        <w:jc w:val="both"/>
        <w:rPr>
          <w:rFonts w:cs="Arial"/>
        </w:rPr>
      </w:pPr>
    </w:p>
    <w:p w14:paraId="6544B717" w14:textId="44C27BD3" w:rsidR="005A5B78" w:rsidRDefault="005A5B78" w:rsidP="00A30264">
      <w:pPr>
        <w:pStyle w:val="Heading2"/>
      </w:pPr>
      <w:r w:rsidRPr="00076ED0">
        <w:t xml:space="preserve">Applications to </w:t>
      </w:r>
      <w:r w:rsidR="009017F3">
        <w:t>a</w:t>
      </w:r>
      <w:r w:rsidRPr="00076ED0">
        <w:t xml:space="preserve">mend or </w:t>
      </w:r>
      <w:r w:rsidR="009017F3">
        <w:t>e</w:t>
      </w:r>
      <w:r w:rsidRPr="00076ED0">
        <w:t>nd Agreements or Orders</w:t>
      </w:r>
      <w:r w:rsidR="008E2BAB">
        <w:t xml:space="preserve"> inclusive of Voluntary Agreements</w:t>
      </w:r>
    </w:p>
    <w:p w14:paraId="09B56767" w14:textId="11888827" w:rsidR="00BA2C0C" w:rsidRPr="00280607" w:rsidRDefault="00BA2C0C" w:rsidP="00280607">
      <w:pPr>
        <w:ind w:left="-142" w:right="-425"/>
        <w:jc w:val="both"/>
        <w:rPr>
          <w:rFonts w:cs="Arial"/>
        </w:rPr>
      </w:pPr>
      <w:r w:rsidRPr="00280607">
        <w:rPr>
          <w:rFonts w:cs="Arial"/>
        </w:rPr>
        <w:t>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w:t>
      </w:r>
    </w:p>
    <w:p w14:paraId="042E9276" w14:textId="77777777" w:rsidR="00BA2C0C" w:rsidRDefault="00BA2C0C" w:rsidP="00FF351C">
      <w:pPr>
        <w:ind w:left="-142" w:right="-425"/>
        <w:jc w:val="both"/>
        <w:rPr>
          <w:rFonts w:cs="Arial"/>
        </w:rPr>
      </w:pPr>
    </w:p>
    <w:p w14:paraId="747CCCBA" w14:textId="13979E21" w:rsidR="00FF351C" w:rsidRDefault="005F5B63" w:rsidP="00FF351C">
      <w:pPr>
        <w:ind w:left="-142" w:right="-425"/>
        <w:jc w:val="both"/>
        <w:rPr>
          <w:rFonts w:cs="Arial"/>
        </w:rPr>
      </w:pPr>
      <w:r>
        <w:rPr>
          <w:rFonts w:cs="Arial"/>
        </w:rPr>
        <w:t xml:space="preserve">Nine </w:t>
      </w:r>
      <w:r w:rsidR="00FF351C">
        <w:rPr>
          <w:rFonts w:cs="Arial"/>
        </w:rPr>
        <w:t>a</w:t>
      </w:r>
      <w:r w:rsidR="00FF351C" w:rsidRPr="009E1D38">
        <w:rPr>
          <w:rFonts w:cs="Arial"/>
        </w:rPr>
        <w:t xml:space="preserve">pplications </w:t>
      </w:r>
      <w:r w:rsidR="00FF351C">
        <w:rPr>
          <w:rFonts w:cs="Arial"/>
        </w:rPr>
        <w:t xml:space="preserve">relating to </w:t>
      </w:r>
      <w:r>
        <w:rPr>
          <w:rFonts w:cs="Arial"/>
        </w:rPr>
        <w:t>8</w:t>
      </w:r>
      <w:r w:rsidR="00BD5CF2">
        <w:rPr>
          <w:rFonts w:cs="Arial"/>
        </w:rPr>
        <w:t xml:space="preserve"> </w:t>
      </w:r>
      <w:r w:rsidR="00FF351C">
        <w:rPr>
          <w:rFonts w:cs="Arial"/>
        </w:rPr>
        <w:t>clients (</w:t>
      </w:r>
      <w:r>
        <w:rPr>
          <w:rFonts w:cs="Arial"/>
        </w:rPr>
        <w:t>8</w:t>
      </w:r>
      <w:r w:rsidR="00390D07">
        <w:rPr>
          <w:rFonts w:cs="Arial"/>
        </w:rPr>
        <w:t xml:space="preserve"> </w:t>
      </w:r>
      <w:r w:rsidR="00FF351C">
        <w:rPr>
          <w:rFonts w:cs="Arial"/>
        </w:rPr>
        <w:t xml:space="preserve">female and </w:t>
      </w:r>
      <w:r>
        <w:rPr>
          <w:rFonts w:cs="Arial"/>
        </w:rPr>
        <w:t>0</w:t>
      </w:r>
      <w:r w:rsidR="002F0F22">
        <w:rPr>
          <w:rFonts w:cs="Arial"/>
        </w:rPr>
        <w:t xml:space="preserve"> </w:t>
      </w:r>
      <w:r w:rsidR="00FF351C">
        <w:rPr>
          <w:rFonts w:cs="Arial"/>
        </w:rPr>
        <w:t xml:space="preserve">male) </w:t>
      </w:r>
      <w:r w:rsidR="00FF351C" w:rsidRPr="009E1D38">
        <w:rPr>
          <w:rFonts w:cs="Arial"/>
        </w:rPr>
        <w:t xml:space="preserve">to </w:t>
      </w:r>
      <w:r w:rsidR="009017F3">
        <w:rPr>
          <w:rFonts w:cs="Arial"/>
        </w:rPr>
        <w:t>a</w:t>
      </w:r>
      <w:r w:rsidR="00FF351C" w:rsidRPr="009E1D38">
        <w:rPr>
          <w:rFonts w:cs="Arial"/>
        </w:rPr>
        <w:t xml:space="preserve">mend or </w:t>
      </w:r>
      <w:r w:rsidR="009017F3">
        <w:rPr>
          <w:rFonts w:cs="Arial"/>
        </w:rPr>
        <w:t>e</w:t>
      </w:r>
      <w:r w:rsidR="00FF351C" w:rsidRPr="009E1D38">
        <w:rPr>
          <w:rFonts w:cs="Arial"/>
        </w:rPr>
        <w:t xml:space="preserve">nd </w:t>
      </w:r>
      <w:r w:rsidR="00FF351C">
        <w:rPr>
          <w:rFonts w:cs="Arial"/>
        </w:rPr>
        <w:t xml:space="preserve">an </w:t>
      </w:r>
      <w:r w:rsidR="00FF351C" w:rsidRPr="009E1D38">
        <w:rPr>
          <w:rFonts w:cs="Arial"/>
        </w:rPr>
        <w:t>Agreement</w:t>
      </w:r>
      <w:r w:rsidR="00FF351C">
        <w:rPr>
          <w:rFonts w:cs="Arial"/>
        </w:rPr>
        <w:t xml:space="preserve">, </w:t>
      </w:r>
      <w:r w:rsidR="00FF351C" w:rsidRPr="009E1D38">
        <w:rPr>
          <w:rFonts w:cs="Arial"/>
        </w:rPr>
        <w:t xml:space="preserve">Order </w:t>
      </w:r>
      <w:r w:rsidR="00FF351C">
        <w:rPr>
          <w:rFonts w:cs="Arial"/>
        </w:rPr>
        <w:t xml:space="preserve">or Voluntary Agreement were </w:t>
      </w:r>
      <w:r w:rsidR="00FF351C" w:rsidRPr="009E1D38">
        <w:rPr>
          <w:rFonts w:cs="Arial"/>
        </w:rPr>
        <w:t xml:space="preserve">received in </w:t>
      </w:r>
      <w:r w:rsidR="00FF351C">
        <w:rPr>
          <w:rFonts w:cs="Arial"/>
        </w:rPr>
        <w:t xml:space="preserve">quarter </w:t>
      </w:r>
      <w:r w:rsidR="00BC09BB">
        <w:rPr>
          <w:rFonts w:cs="Arial"/>
        </w:rPr>
        <w:t>6</w:t>
      </w:r>
      <w:r w:rsidR="00EA5932">
        <w:rPr>
          <w:rFonts w:cs="Arial"/>
        </w:rPr>
        <w:t>5</w:t>
      </w:r>
      <w:r w:rsidR="00390D07">
        <w:rPr>
          <w:rFonts w:cs="Arial"/>
        </w:rPr>
        <w:t>.</w:t>
      </w:r>
      <w:r w:rsidR="00FF351C">
        <w:rPr>
          <w:rFonts w:cs="Arial"/>
        </w:rPr>
        <w:t xml:space="preserve"> It should be noted that a client may apply to amend or end their Family Responsibilities Agreement, Family Responsibilities Order or Voluntary Agreement on multiple occasions throughout a quarter.</w:t>
      </w:r>
    </w:p>
    <w:p w14:paraId="408974FB" w14:textId="77777777" w:rsidR="007519D5" w:rsidRDefault="007519D5" w:rsidP="00FF351C">
      <w:pPr>
        <w:ind w:left="-142" w:right="-425"/>
        <w:jc w:val="both"/>
        <w:rPr>
          <w:rFonts w:cs="Arial"/>
        </w:rPr>
      </w:pPr>
    </w:p>
    <w:p w14:paraId="6088DDD3" w14:textId="0D2DB1EB" w:rsidR="0057685D" w:rsidRDefault="0057685D" w:rsidP="0057685D">
      <w:pPr>
        <w:ind w:left="-142" w:right="-425"/>
        <w:jc w:val="both"/>
        <w:rPr>
          <w:rFonts w:cs="Arial"/>
          <w:sz w:val="16"/>
          <w:szCs w:val="16"/>
        </w:rPr>
      </w:pPr>
      <w:r>
        <w:rPr>
          <w:rFonts w:cs="Arial"/>
          <w:b/>
          <w:sz w:val="16"/>
          <w:szCs w:val="16"/>
        </w:rPr>
        <w:t>Table 21</w:t>
      </w:r>
      <w:r w:rsidRPr="00E34093">
        <w:rPr>
          <w:rFonts w:cs="Arial"/>
          <w:b/>
          <w:sz w:val="16"/>
          <w:szCs w:val="16"/>
        </w:rPr>
        <w:t>:</w:t>
      </w:r>
      <w:r>
        <w:rPr>
          <w:rFonts w:cs="Arial"/>
          <w:sz w:val="16"/>
          <w:szCs w:val="16"/>
        </w:rPr>
        <w:t xml:space="preserve"> Applications to amend or e</w:t>
      </w:r>
      <w:r w:rsidRPr="00E34093">
        <w:rPr>
          <w:rFonts w:cs="Arial"/>
          <w:sz w:val="16"/>
          <w:szCs w:val="16"/>
        </w:rPr>
        <w:t xml:space="preserve">nd </w:t>
      </w:r>
      <w:r>
        <w:rPr>
          <w:rFonts w:cs="Arial"/>
          <w:sz w:val="16"/>
          <w:szCs w:val="16"/>
        </w:rPr>
        <w:t>agreements or o</w:t>
      </w:r>
      <w:r w:rsidRPr="00E34093">
        <w:rPr>
          <w:rFonts w:cs="Arial"/>
          <w:sz w:val="16"/>
          <w:szCs w:val="16"/>
        </w:rPr>
        <w:t>rder</w:t>
      </w:r>
      <w:r>
        <w:rPr>
          <w:rFonts w:cs="Arial"/>
          <w:sz w:val="16"/>
          <w:szCs w:val="16"/>
        </w:rPr>
        <w:t>s</w:t>
      </w:r>
      <w:r w:rsidRPr="00E34093">
        <w:rPr>
          <w:rFonts w:cs="Arial"/>
          <w:sz w:val="16"/>
          <w:szCs w:val="16"/>
        </w:rPr>
        <w:t xml:space="preserve"> by community and quarter </w:t>
      </w:r>
      <w:r>
        <w:rPr>
          <w:rFonts w:cs="Arial"/>
          <w:sz w:val="16"/>
          <w:szCs w:val="16"/>
        </w:rPr>
        <w:t xml:space="preserve">1 </w:t>
      </w:r>
      <w:r>
        <w:rPr>
          <w:rFonts w:cs="Arial"/>
          <w:sz w:val="16"/>
          <w:szCs w:val="16"/>
        </w:rPr>
        <w:t>July</w:t>
      </w:r>
      <w:r>
        <w:rPr>
          <w:rFonts w:cs="Arial"/>
          <w:sz w:val="16"/>
          <w:szCs w:val="16"/>
        </w:rPr>
        <w:t xml:space="preserve"> 2023 to 30 </w:t>
      </w:r>
      <w:r>
        <w:rPr>
          <w:rFonts w:cs="Arial"/>
          <w:sz w:val="16"/>
          <w:szCs w:val="16"/>
        </w:rPr>
        <w:t>September</w:t>
      </w:r>
      <w:r>
        <w:rPr>
          <w:rFonts w:cs="Arial"/>
          <w:sz w:val="16"/>
          <w:szCs w:val="16"/>
        </w:rPr>
        <w:t xml:space="preserve"> 2024</w:t>
      </w:r>
    </w:p>
    <w:p w14:paraId="7DB2D86A" w14:textId="77777777" w:rsidR="0057685D" w:rsidRPr="0070366B" w:rsidRDefault="0057685D" w:rsidP="0057685D">
      <w:pPr>
        <w:ind w:left="-142" w:right="-425"/>
        <w:jc w:val="both"/>
        <w:rPr>
          <w:rFonts w:cs="Arial"/>
        </w:rPr>
      </w:pPr>
    </w:p>
    <w:tbl>
      <w:tblPr>
        <w:tblW w:w="6840" w:type="dxa"/>
        <w:tblInd w:w="93" w:type="dxa"/>
        <w:tblLook w:val="04A0" w:firstRow="1" w:lastRow="0" w:firstColumn="1" w:lastColumn="0" w:noHBand="0" w:noVBand="1"/>
      </w:tblPr>
      <w:tblGrid>
        <w:gridCol w:w="2040"/>
        <w:gridCol w:w="960"/>
        <w:gridCol w:w="960"/>
        <w:gridCol w:w="960"/>
        <w:gridCol w:w="960"/>
        <w:gridCol w:w="960"/>
      </w:tblGrid>
      <w:tr w:rsidR="0057685D" w:rsidRPr="00C5395B" w14:paraId="790CA135" w14:textId="77777777" w:rsidTr="00D744B8">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512568DF" w14:textId="77777777" w:rsidR="0057685D" w:rsidRPr="00C5395B" w:rsidRDefault="0057685D" w:rsidP="0057685D">
            <w:pPr>
              <w:pStyle w:val="TableText"/>
              <w:ind w:left="49"/>
              <w:rPr>
                <w:b/>
                <w:lang w:eastAsia="en-AU"/>
              </w:rPr>
            </w:pPr>
            <w:bookmarkStart w:id="25" w:name="_Hlk158968351"/>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23351159" w14:textId="78C3D12C" w:rsidR="0057685D" w:rsidRDefault="0057685D" w:rsidP="0057685D">
            <w:pPr>
              <w:pStyle w:val="TableText"/>
              <w:jc w:val="right"/>
              <w:rPr>
                <w:b/>
                <w:lang w:eastAsia="en-AU"/>
              </w:rPr>
            </w:pPr>
            <w:r w:rsidRPr="00BA518C">
              <w:rPr>
                <w:b/>
                <w:lang w:eastAsia="en-AU"/>
              </w:rPr>
              <w:t>Qtr 61</w:t>
            </w:r>
          </w:p>
        </w:tc>
        <w:tc>
          <w:tcPr>
            <w:tcW w:w="960" w:type="dxa"/>
            <w:tcBorders>
              <w:top w:val="single" w:sz="4" w:space="0" w:color="auto"/>
              <w:left w:val="nil"/>
              <w:bottom w:val="single" w:sz="4" w:space="0" w:color="auto"/>
              <w:right w:val="single" w:sz="4" w:space="0" w:color="auto"/>
            </w:tcBorders>
          </w:tcPr>
          <w:p w14:paraId="45E7511C" w14:textId="2B66D8D7" w:rsidR="0057685D" w:rsidRDefault="0057685D" w:rsidP="0057685D">
            <w:pPr>
              <w:pStyle w:val="TableText"/>
              <w:jc w:val="right"/>
              <w:rPr>
                <w:b/>
                <w:lang w:eastAsia="en-AU"/>
              </w:rPr>
            </w:pPr>
            <w:r w:rsidRPr="00BA518C">
              <w:rPr>
                <w:b/>
                <w:lang w:eastAsia="en-AU"/>
              </w:rPr>
              <w:t>Qtr 6</w:t>
            </w:r>
            <w:r>
              <w:rPr>
                <w:b/>
                <w:lang w:eastAsia="en-AU"/>
              </w:rPr>
              <w:t>2</w:t>
            </w:r>
          </w:p>
        </w:tc>
        <w:tc>
          <w:tcPr>
            <w:tcW w:w="960" w:type="dxa"/>
            <w:tcBorders>
              <w:top w:val="single" w:sz="4" w:space="0" w:color="auto"/>
              <w:left w:val="nil"/>
              <w:bottom w:val="single" w:sz="4" w:space="0" w:color="auto"/>
              <w:right w:val="single" w:sz="4" w:space="0" w:color="auto"/>
            </w:tcBorders>
          </w:tcPr>
          <w:p w14:paraId="561F677A" w14:textId="54847821" w:rsidR="0057685D" w:rsidRDefault="0057685D" w:rsidP="0057685D">
            <w:pPr>
              <w:pStyle w:val="TableText"/>
              <w:jc w:val="right"/>
              <w:rPr>
                <w:b/>
                <w:lang w:eastAsia="en-AU"/>
              </w:rPr>
            </w:pPr>
            <w:r w:rsidRPr="00BA518C">
              <w:rPr>
                <w:b/>
                <w:lang w:eastAsia="en-AU"/>
              </w:rPr>
              <w:t>Qtr 6</w:t>
            </w:r>
            <w:r>
              <w:rPr>
                <w:b/>
                <w:lang w:eastAsia="en-AU"/>
              </w:rPr>
              <w:t>3</w:t>
            </w:r>
          </w:p>
        </w:tc>
        <w:tc>
          <w:tcPr>
            <w:tcW w:w="960" w:type="dxa"/>
            <w:tcBorders>
              <w:top w:val="single" w:sz="4" w:space="0" w:color="auto"/>
              <w:left w:val="nil"/>
              <w:bottom w:val="single" w:sz="4" w:space="0" w:color="auto"/>
              <w:right w:val="single" w:sz="4" w:space="0" w:color="auto"/>
            </w:tcBorders>
          </w:tcPr>
          <w:p w14:paraId="0DD19807" w14:textId="4511F12E" w:rsidR="0057685D" w:rsidRDefault="0057685D" w:rsidP="0057685D">
            <w:pPr>
              <w:pStyle w:val="TableText"/>
              <w:jc w:val="right"/>
              <w:rPr>
                <w:b/>
                <w:lang w:eastAsia="en-AU"/>
              </w:rPr>
            </w:pPr>
            <w:r w:rsidRPr="00BA518C">
              <w:rPr>
                <w:b/>
                <w:lang w:eastAsia="en-AU"/>
              </w:rPr>
              <w:t>Qtr 6</w:t>
            </w:r>
            <w:r>
              <w:rPr>
                <w:b/>
                <w:lang w:eastAsia="en-AU"/>
              </w:rPr>
              <w:t>4</w:t>
            </w:r>
          </w:p>
        </w:tc>
        <w:tc>
          <w:tcPr>
            <w:tcW w:w="960" w:type="dxa"/>
            <w:tcBorders>
              <w:top w:val="single" w:sz="4" w:space="0" w:color="auto"/>
              <w:left w:val="nil"/>
              <w:bottom w:val="single" w:sz="4" w:space="0" w:color="auto"/>
              <w:right w:val="single" w:sz="4" w:space="0" w:color="auto"/>
            </w:tcBorders>
          </w:tcPr>
          <w:p w14:paraId="3CC1FCD1" w14:textId="78C941F9" w:rsidR="0057685D" w:rsidRPr="00BA518C" w:rsidRDefault="0057685D" w:rsidP="0057685D">
            <w:pPr>
              <w:pStyle w:val="TableText"/>
              <w:jc w:val="right"/>
              <w:rPr>
                <w:b/>
                <w:lang w:eastAsia="en-AU"/>
              </w:rPr>
            </w:pPr>
            <w:r w:rsidRPr="00BA518C">
              <w:rPr>
                <w:b/>
                <w:lang w:eastAsia="en-AU"/>
              </w:rPr>
              <w:t>Qtr 6</w:t>
            </w:r>
            <w:r>
              <w:rPr>
                <w:b/>
                <w:lang w:eastAsia="en-AU"/>
              </w:rPr>
              <w:t>5</w:t>
            </w:r>
          </w:p>
        </w:tc>
      </w:tr>
      <w:tr w:rsidR="00F35CC5" w:rsidRPr="00C5395B" w14:paraId="084C64C8"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749172CD" w14:textId="77777777" w:rsidR="00F35CC5" w:rsidRPr="00C5395B" w:rsidRDefault="00F35CC5" w:rsidP="00F35CC5">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AEE08C1" w14:textId="27E43923" w:rsidR="00F35CC5" w:rsidRDefault="00F35CC5" w:rsidP="00F35CC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8D28557" w14:textId="779051FF" w:rsidR="00F35CC5" w:rsidRDefault="00F35CC5" w:rsidP="00F35CC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6F524168" w14:textId="709ACFDA" w:rsidR="00F35CC5" w:rsidRDefault="00F35CC5" w:rsidP="00F35CC5">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41A414B6" w14:textId="6558591D" w:rsidR="00F35CC5" w:rsidRDefault="00F35CC5" w:rsidP="00F35CC5">
            <w:pPr>
              <w:jc w:val="right"/>
              <w:rPr>
                <w:rFonts w:cs="Arial"/>
              </w:rPr>
            </w:pPr>
            <w:r>
              <w:rPr>
                <w:rFonts w:cs="Arial"/>
              </w:rPr>
              <w:t>6</w:t>
            </w:r>
          </w:p>
        </w:tc>
        <w:tc>
          <w:tcPr>
            <w:tcW w:w="960" w:type="dxa"/>
            <w:tcBorders>
              <w:top w:val="nil"/>
              <w:left w:val="nil"/>
              <w:bottom w:val="single" w:sz="4" w:space="0" w:color="auto"/>
              <w:right w:val="single" w:sz="4" w:space="0" w:color="auto"/>
            </w:tcBorders>
          </w:tcPr>
          <w:p w14:paraId="4EBB738A" w14:textId="33AA96C6" w:rsidR="00F35CC5" w:rsidRDefault="00F35CC5" w:rsidP="00F35CC5">
            <w:pPr>
              <w:jc w:val="right"/>
              <w:rPr>
                <w:rFonts w:cs="Arial"/>
              </w:rPr>
            </w:pPr>
            <w:r>
              <w:rPr>
                <w:rFonts w:cs="Arial"/>
              </w:rPr>
              <w:t>3</w:t>
            </w:r>
          </w:p>
        </w:tc>
      </w:tr>
      <w:tr w:rsidR="00F35CC5" w:rsidRPr="00C5395B" w14:paraId="44E30F74"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75C2F27E" w14:textId="77777777" w:rsidR="00F35CC5" w:rsidRPr="00C5395B" w:rsidRDefault="00F35CC5" w:rsidP="00F35CC5">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52DDC18F" w14:textId="32F5A73C" w:rsidR="00F35CC5" w:rsidRDefault="00F35CC5" w:rsidP="00F35CC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0577979" w14:textId="26F8C699" w:rsidR="00F35CC5" w:rsidRDefault="00F35CC5" w:rsidP="00F35CC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56DBC75C" w14:textId="408FEB4A"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87BFB4C" w14:textId="490FE5D3"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57647B82" w14:textId="32670079" w:rsidR="00F35CC5" w:rsidRDefault="00F35CC5" w:rsidP="00F35CC5">
            <w:pPr>
              <w:jc w:val="right"/>
              <w:rPr>
                <w:rFonts w:cs="Arial"/>
              </w:rPr>
            </w:pPr>
            <w:r>
              <w:rPr>
                <w:rFonts w:cs="Arial"/>
              </w:rPr>
              <w:t>0</w:t>
            </w:r>
          </w:p>
        </w:tc>
      </w:tr>
      <w:tr w:rsidR="00F35CC5" w:rsidRPr="00C5395B" w14:paraId="619F6E2F" w14:textId="77777777" w:rsidTr="00D744B8">
        <w:trPr>
          <w:trHeight w:val="255"/>
        </w:trPr>
        <w:tc>
          <w:tcPr>
            <w:tcW w:w="2040" w:type="dxa"/>
            <w:tcBorders>
              <w:top w:val="nil"/>
              <w:left w:val="single" w:sz="4" w:space="0" w:color="auto"/>
              <w:bottom w:val="single" w:sz="4" w:space="0" w:color="auto"/>
              <w:right w:val="single" w:sz="4" w:space="0" w:color="auto"/>
            </w:tcBorders>
            <w:noWrap/>
          </w:tcPr>
          <w:p w14:paraId="55D4BE30" w14:textId="77777777" w:rsidR="00F35CC5" w:rsidRPr="00C5395B" w:rsidRDefault="00F35CC5" w:rsidP="00F35CC5">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5D912A9A" w14:textId="08AE97EF"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251C36C1" w14:textId="0C5652DF"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466D57AA" w14:textId="6986FD75"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BC8EE85" w14:textId="42B0EFE3" w:rsidR="00F35CC5" w:rsidRDefault="00F35CC5" w:rsidP="00F35CC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16735563" w14:textId="3489F3EE" w:rsidR="00F35CC5" w:rsidRDefault="00F35CC5" w:rsidP="00F35CC5">
            <w:pPr>
              <w:jc w:val="right"/>
              <w:rPr>
                <w:rFonts w:cs="Arial"/>
              </w:rPr>
            </w:pPr>
            <w:r>
              <w:rPr>
                <w:rFonts w:cs="Arial"/>
              </w:rPr>
              <w:t>2</w:t>
            </w:r>
          </w:p>
        </w:tc>
      </w:tr>
      <w:tr w:rsidR="00F35CC5" w:rsidRPr="00C5395B" w14:paraId="76B2F7B8"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3C52FC42" w14:textId="77777777" w:rsidR="00F35CC5" w:rsidRPr="00C5395B" w:rsidRDefault="00F35CC5" w:rsidP="00F35CC5">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56A43B21" w14:textId="3B8670A2" w:rsidR="00F35CC5" w:rsidRDefault="00F35CC5" w:rsidP="00F35CC5">
            <w:pPr>
              <w:jc w:val="right"/>
              <w:rPr>
                <w:rFonts w:cs="Arial"/>
              </w:rPr>
            </w:pPr>
            <w:r>
              <w:rPr>
                <w:rFonts w:cs="Arial"/>
              </w:rPr>
              <w:t>2</w:t>
            </w:r>
          </w:p>
        </w:tc>
        <w:tc>
          <w:tcPr>
            <w:tcW w:w="960" w:type="dxa"/>
            <w:tcBorders>
              <w:top w:val="nil"/>
              <w:left w:val="nil"/>
              <w:bottom w:val="single" w:sz="4" w:space="0" w:color="auto"/>
              <w:right w:val="single" w:sz="4" w:space="0" w:color="auto"/>
            </w:tcBorders>
          </w:tcPr>
          <w:p w14:paraId="757D41F1" w14:textId="07292D68" w:rsidR="00F35CC5" w:rsidRDefault="00F35CC5" w:rsidP="00F35CC5">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6157BC66" w14:textId="42A06E8B" w:rsidR="00F35CC5" w:rsidRDefault="00F35CC5" w:rsidP="00F35CC5">
            <w:pPr>
              <w:jc w:val="right"/>
              <w:rPr>
                <w:rFonts w:cs="Arial"/>
              </w:rPr>
            </w:pPr>
            <w:r>
              <w:rPr>
                <w:rFonts w:cs="Arial"/>
              </w:rPr>
              <w:t>3</w:t>
            </w:r>
          </w:p>
        </w:tc>
        <w:tc>
          <w:tcPr>
            <w:tcW w:w="960" w:type="dxa"/>
            <w:tcBorders>
              <w:top w:val="nil"/>
              <w:left w:val="nil"/>
              <w:bottom w:val="single" w:sz="4" w:space="0" w:color="auto"/>
              <w:right w:val="single" w:sz="4" w:space="0" w:color="auto"/>
            </w:tcBorders>
          </w:tcPr>
          <w:p w14:paraId="7DE38D03" w14:textId="46652ACC"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DA5A4E0" w14:textId="2B5FC05D" w:rsidR="00F35CC5" w:rsidRDefault="00F35CC5" w:rsidP="00F35CC5">
            <w:pPr>
              <w:jc w:val="right"/>
              <w:rPr>
                <w:rFonts w:cs="Arial"/>
              </w:rPr>
            </w:pPr>
            <w:r>
              <w:rPr>
                <w:rFonts w:cs="Arial"/>
              </w:rPr>
              <w:t>3</w:t>
            </w:r>
          </w:p>
        </w:tc>
      </w:tr>
      <w:tr w:rsidR="00F35CC5" w:rsidRPr="00C5395B" w14:paraId="7C8E0F6B"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4AD63F96" w14:textId="77777777" w:rsidR="00F35CC5" w:rsidRPr="00C5395B" w:rsidRDefault="00F35CC5" w:rsidP="00F35CC5">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8522D25" w14:textId="380C8C28" w:rsidR="00F35CC5" w:rsidRDefault="00F35CC5" w:rsidP="00F35CC5">
            <w:pPr>
              <w:jc w:val="right"/>
              <w:rPr>
                <w:rFonts w:cs="Arial"/>
              </w:rPr>
            </w:pPr>
            <w:r>
              <w:rPr>
                <w:rFonts w:cs="Arial"/>
              </w:rPr>
              <w:t>1</w:t>
            </w:r>
          </w:p>
        </w:tc>
        <w:tc>
          <w:tcPr>
            <w:tcW w:w="960" w:type="dxa"/>
            <w:tcBorders>
              <w:top w:val="nil"/>
              <w:left w:val="nil"/>
              <w:bottom w:val="single" w:sz="4" w:space="0" w:color="auto"/>
              <w:right w:val="single" w:sz="4" w:space="0" w:color="auto"/>
            </w:tcBorders>
          </w:tcPr>
          <w:p w14:paraId="239A9B24" w14:textId="7467C722"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7D3E7E7A" w14:textId="192A38AF"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61871CAF" w14:textId="78CFC7FF" w:rsidR="00F35CC5" w:rsidRDefault="00F35CC5" w:rsidP="00F35CC5">
            <w:pPr>
              <w:jc w:val="right"/>
              <w:rPr>
                <w:rFonts w:cs="Arial"/>
              </w:rPr>
            </w:pPr>
            <w:r>
              <w:rPr>
                <w:rFonts w:cs="Arial"/>
              </w:rPr>
              <w:t>0</w:t>
            </w:r>
          </w:p>
        </w:tc>
        <w:tc>
          <w:tcPr>
            <w:tcW w:w="960" w:type="dxa"/>
            <w:tcBorders>
              <w:top w:val="nil"/>
              <w:left w:val="nil"/>
              <w:bottom w:val="single" w:sz="4" w:space="0" w:color="auto"/>
              <w:right w:val="single" w:sz="4" w:space="0" w:color="auto"/>
            </w:tcBorders>
          </w:tcPr>
          <w:p w14:paraId="176443E9" w14:textId="13636D87" w:rsidR="00F35CC5" w:rsidRDefault="00F35CC5" w:rsidP="00F35CC5">
            <w:pPr>
              <w:jc w:val="right"/>
              <w:rPr>
                <w:rFonts w:cs="Arial"/>
              </w:rPr>
            </w:pPr>
            <w:r>
              <w:rPr>
                <w:rFonts w:cs="Arial"/>
              </w:rPr>
              <w:t>1</w:t>
            </w:r>
          </w:p>
        </w:tc>
      </w:tr>
      <w:tr w:rsidR="00F35CC5" w:rsidRPr="00C5395B" w14:paraId="203F0C3C" w14:textId="77777777" w:rsidTr="00D744B8">
        <w:trPr>
          <w:trHeight w:val="255"/>
        </w:trPr>
        <w:tc>
          <w:tcPr>
            <w:tcW w:w="2040" w:type="dxa"/>
            <w:tcBorders>
              <w:top w:val="nil"/>
              <w:left w:val="single" w:sz="4" w:space="0" w:color="auto"/>
              <w:bottom w:val="single" w:sz="4" w:space="0" w:color="auto"/>
              <w:right w:val="single" w:sz="4" w:space="0" w:color="auto"/>
            </w:tcBorders>
            <w:noWrap/>
            <w:hideMark/>
          </w:tcPr>
          <w:p w14:paraId="70F26A8A" w14:textId="77777777" w:rsidR="00F35CC5" w:rsidRPr="00C5395B" w:rsidRDefault="00F35CC5" w:rsidP="00F35CC5">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1EEE14EA" w14:textId="527AB406" w:rsidR="00F35CC5" w:rsidRDefault="00F35CC5" w:rsidP="00F35CC5">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2EA51453" w14:textId="21262A34" w:rsidR="00F35CC5" w:rsidRDefault="00F35CC5" w:rsidP="00F35CC5">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0E097A4A" w14:textId="0813F27C" w:rsidR="00F35CC5" w:rsidRDefault="00F35CC5" w:rsidP="00F35CC5">
            <w:pPr>
              <w:jc w:val="right"/>
              <w:rPr>
                <w:rFonts w:cs="Arial"/>
                <w:b/>
                <w:bCs/>
              </w:rPr>
            </w:pPr>
            <w:r>
              <w:rPr>
                <w:rFonts w:cs="Arial"/>
                <w:b/>
                <w:bCs/>
              </w:rPr>
              <w:t>6</w:t>
            </w:r>
          </w:p>
        </w:tc>
        <w:tc>
          <w:tcPr>
            <w:tcW w:w="960" w:type="dxa"/>
            <w:tcBorders>
              <w:top w:val="nil"/>
              <w:left w:val="nil"/>
              <w:bottom w:val="single" w:sz="4" w:space="0" w:color="auto"/>
              <w:right w:val="single" w:sz="4" w:space="0" w:color="auto"/>
            </w:tcBorders>
          </w:tcPr>
          <w:p w14:paraId="1CA51CF6" w14:textId="3B051EE5" w:rsidR="00F35CC5" w:rsidRDefault="00F35CC5" w:rsidP="00F35CC5">
            <w:pPr>
              <w:jc w:val="right"/>
              <w:rPr>
                <w:rFonts w:cs="Arial"/>
                <w:b/>
                <w:bCs/>
              </w:rPr>
            </w:pPr>
            <w:r>
              <w:rPr>
                <w:rFonts w:cs="Arial"/>
                <w:b/>
                <w:bCs/>
              </w:rPr>
              <w:t>7</w:t>
            </w:r>
          </w:p>
        </w:tc>
        <w:tc>
          <w:tcPr>
            <w:tcW w:w="960" w:type="dxa"/>
            <w:tcBorders>
              <w:top w:val="nil"/>
              <w:left w:val="nil"/>
              <w:bottom w:val="single" w:sz="4" w:space="0" w:color="auto"/>
              <w:right w:val="single" w:sz="4" w:space="0" w:color="auto"/>
            </w:tcBorders>
          </w:tcPr>
          <w:p w14:paraId="0554C610" w14:textId="686DA14B" w:rsidR="00F35CC5" w:rsidRDefault="00F35CC5" w:rsidP="00F35CC5">
            <w:pPr>
              <w:jc w:val="right"/>
              <w:rPr>
                <w:rFonts w:cs="Arial"/>
                <w:b/>
                <w:bCs/>
              </w:rPr>
            </w:pPr>
            <w:r>
              <w:rPr>
                <w:rFonts w:cs="Arial"/>
                <w:b/>
                <w:bCs/>
              </w:rPr>
              <w:t>9</w:t>
            </w:r>
          </w:p>
        </w:tc>
      </w:tr>
      <w:bookmarkEnd w:id="25"/>
    </w:tbl>
    <w:p w14:paraId="2DC52B05" w14:textId="77777777" w:rsidR="0057685D" w:rsidRDefault="0057685D" w:rsidP="0057685D">
      <w:pPr>
        <w:ind w:left="-142" w:right="-425"/>
        <w:jc w:val="both"/>
        <w:rPr>
          <w:rFonts w:cs="Arial"/>
        </w:rPr>
      </w:pPr>
    </w:p>
    <w:p w14:paraId="08F5FAA3" w14:textId="3B395CAD" w:rsidR="00B66467" w:rsidRPr="0030416A" w:rsidRDefault="00B66467" w:rsidP="0030416A">
      <w:pPr>
        <w:ind w:left="-142" w:right="-425"/>
        <w:jc w:val="both"/>
        <w:rPr>
          <w:rFonts w:cs="Arial"/>
          <w:sz w:val="16"/>
          <w:szCs w:val="16"/>
        </w:rPr>
      </w:pPr>
      <w:r w:rsidRPr="00B66467">
        <w:rPr>
          <w:rFonts w:cs="Arial"/>
        </w:rPr>
        <w:br w:type="page"/>
      </w:r>
    </w:p>
    <w:p w14:paraId="0C44E9B8" w14:textId="0F2491B1" w:rsidR="004E7166" w:rsidRPr="00076ED0" w:rsidRDefault="004E7166" w:rsidP="00A30264">
      <w:pPr>
        <w:pStyle w:val="Heading2"/>
      </w:pPr>
      <w:r w:rsidRPr="00076ED0">
        <w:lastRenderedPageBreak/>
        <w:t>Application</w:t>
      </w:r>
      <w:r>
        <w:t xml:space="preserve"> </w:t>
      </w:r>
      <w:r w:rsidR="001D6F7E">
        <w:t>decisions</w:t>
      </w:r>
    </w:p>
    <w:p w14:paraId="0887A42F" w14:textId="23713DCE" w:rsidR="00280607" w:rsidRPr="00E92E29" w:rsidRDefault="00B60CF7" w:rsidP="00E92E29">
      <w:pPr>
        <w:ind w:left="-142" w:right="-425"/>
        <w:jc w:val="both"/>
        <w:rPr>
          <w:rFonts w:cs="Arial"/>
        </w:rPr>
      </w:pPr>
      <w:r w:rsidRPr="00E92E29">
        <w:rPr>
          <w:rFonts w:cs="Arial"/>
        </w:rPr>
        <w:t>Each application follows a transparent process and is considered by the Commissioners on its own merit whilst observing the principles of natural justice. A timely decision on the application is made under the FRC Act pursuant to section 99 for a family responsibilities agreement (FRA) or order</w:t>
      </w:r>
      <w:r w:rsidR="00461B5F">
        <w:rPr>
          <w:rFonts w:cs="Arial"/>
        </w:rPr>
        <w:t>,</w:t>
      </w:r>
      <w:r w:rsidRPr="00E92E29">
        <w:rPr>
          <w:rFonts w:cs="Arial"/>
        </w:rPr>
        <w:t xml:space="preserve"> or section 109 for a voluntary agreement, and may include either agreeing or refusing to amend or end an agreement or order, or if the Commissioners deem the application for a</w:t>
      </w:r>
      <w:r w:rsidR="00461B5F">
        <w:rPr>
          <w:rFonts w:cs="Arial"/>
        </w:rPr>
        <w:t>n</w:t>
      </w:r>
      <w:r w:rsidRPr="00E92E29">
        <w:rPr>
          <w:rFonts w:cs="Arial"/>
        </w:rPr>
        <w:t xml:space="preserve"> FRA or order frivolous or vexatious, dismissing the application. For an application received under section 97 of the FRC Act</w:t>
      </w:r>
      <w:r w:rsidR="00461B5F">
        <w:rPr>
          <w:rFonts w:cs="Arial"/>
        </w:rPr>
        <w:t>,</w:t>
      </w:r>
      <w:r w:rsidRPr="00E92E29">
        <w:rPr>
          <w:rFonts w:cs="Arial"/>
        </w:rPr>
        <w:t xml:space="preserve"> if the Commission fails to make a decision within two months of receipt of the application section 101 of the FRC Act determines that the failure is taken to be a decision by the Commission to refuse to amend or end the FRA or order. For an application to amend or end a voluntary agreement section 109(2) of the FRC Act states: “The Commissioner must amend or end a voluntary agreement as requested by the person, unless the Commissioner is satisfied the amendment or ending would be detrimental to the interests, rights and wellbeing of children and other vulnerable persons living in a welfare reform community area”. </w:t>
      </w:r>
      <w:r w:rsidR="00280607" w:rsidRPr="00E92E29">
        <w:rPr>
          <w:rFonts w:cs="Arial"/>
        </w:rPr>
        <w:t>The opportunity afforded in hearing these applications is utilised by the Commissioners to encourage clients to continue to address any remaining challenges and to exercise personal responsibility in their lives.</w:t>
      </w:r>
    </w:p>
    <w:p w14:paraId="6331CCB8" w14:textId="77777777" w:rsidR="00280607" w:rsidRDefault="00280607" w:rsidP="00384152">
      <w:pPr>
        <w:ind w:left="-142" w:right="-425"/>
        <w:jc w:val="both"/>
        <w:rPr>
          <w:rFonts w:cs="Arial"/>
        </w:rPr>
      </w:pPr>
    </w:p>
    <w:p w14:paraId="181814BC" w14:textId="2FD6106C" w:rsidR="00FD09DB" w:rsidRDefault="00C029A0" w:rsidP="00384152">
      <w:pPr>
        <w:ind w:left="-142" w:right="-425"/>
        <w:jc w:val="both"/>
        <w:rPr>
          <w:rFonts w:cs="Arial"/>
        </w:rPr>
      </w:pPr>
      <w:r>
        <w:rPr>
          <w:rFonts w:cs="Arial"/>
        </w:rPr>
        <w:t>It should be noted that a hearing for an amend/end application may not take place in the same quarter as the application was received, especially where an application was received towards the end of a quarter with the resulting hearing scheduled for the following quarter.</w:t>
      </w:r>
    </w:p>
    <w:p w14:paraId="7E5502CC" w14:textId="1E593C35" w:rsidR="00B408D8" w:rsidRDefault="00B408D8" w:rsidP="005A5B78">
      <w:pPr>
        <w:ind w:left="-142" w:right="-425"/>
        <w:jc w:val="both"/>
        <w:rPr>
          <w:rFonts w:cs="Arial"/>
        </w:rPr>
      </w:pPr>
    </w:p>
    <w:p w14:paraId="18149D6D" w14:textId="02D71605" w:rsidR="0030416A" w:rsidRDefault="0030416A" w:rsidP="0030416A">
      <w:pPr>
        <w:ind w:left="-142" w:right="-425"/>
        <w:jc w:val="both"/>
        <w:rPr>
          <w:rFonts w:cs="Arial"/>
        </w:rPr>
      </w:pPr>
      <w:r>
        <w:rPr>
          <w:rFonts w:cs="Arial"/>
        </w:rPr>
        <w:t xml:space="preserve">A total of 2 amend/end applications for a Family Responsibilities Order (1 to amend a CIM and 1 to end a CIM) were decided in quarter </w:t>
      </w:r>
      <w:r w:rsidR="00873981">
        <w:rPr>
          <w:rFonts w:cs="Arial"/>
        </w:rPr>
        <w:t>65</w:t>
      </w:r>
      <w:r>
        <w:rPr>
          <w:rFonts w:cs="Arial"/>
        </w:rPr>
        <w:t xml:space="preserve"> with the applications accepted by the FRC.</w:t>
      </w:r>
    </w:p>
    <w:p w14:paraId="14C1CE35" w14:textId="77777777" w:rsidR="0052778A" w:rsidRDefault="0052778A" w:rsidP="00B408D8">
      <w:pPr>
        <w:ind w:left="-142" w:right="-425"/>
        <w:jc w:val="both"/>
        <w:rPr>
          <w:rFonts w:cs="Arial"/>
        </w:rPr>
      </w:pPr>
    </w:p>
    <w:p w14:paraId="44D0AC43" w14:textId="020BF5C6" w:rsidR="00B9549C" w:rsidRDefault="0030416A" w:rsidP="00B408D8">
      <w:pPr>
        <w:ind w:left="-142" w:right="-425"/>
        <w:jc w:val="both"/>
        <w:rPr>
          <w:rFonts w:cs="Arial"/>
        </w:rPr>
      </w:pPr>
      <w:r>
        <w:rPr>
          <w:rFonts w:cs="Arial"/>
        </w:rPr>
        <w:t>Seven</w:t>
      </w:r>
      <w:r w:rsidRPr="004F62C3">
        <w:rPr>
          <w:rFonts w:cs="Arial"/>
        </w:rPr>
        <w:t xml:space="preserve"> </w:t>
      </w:r>
      <w:r w:rsidR="00BF36AA" w:rsidRPr="004F62C3">
        <w:rPr>
          <w:rFonts w:cs="Arial"/>
        </w:rPr>
        <w:t>amend/end application</w:t>
      </w:r>
      <w:r w:rsidR="00DA57D8" w:rsidRPr="004F62C3">
        <w:rPr>
          <w:rFonts w:cs="Arial"/>
        </w:rPr>
        <w:t>s</w:t>
      </w:r>
      <w:r w:rsidR="00BF36AA" w:rsidRPr="004F62C3">
        <w:rPr>
          <w:rFonts w:cs="Arial"/>
        </w:rPr>
        <w:t xml:space="preserve"> for voluntary agreement</w:t>
      </w:r>
      <w:r w:rsidR="008C53B7">
        <w:rPr>
          <w:rFonts w:cs="Arial"/>
        </w:rPr>
        <w:t>s</w:t>
      </w:r>
      <w:r w:rsidR="00464E31">
        <w:rPr>
          <w:rFonts w:cs="Arial"/>
        </w:rPr>
        <w:t xml:space="preserve"> were decided</w:t>
      </w:r>
      <w:r w:rsidR="00211380">
        <w:rPr>
          <w:rFonts w:cs="Arial"/>
        </w:rPr>
        <w:t xml:space="preserve"> in the reporting period with </w:t>
      </w:r>
      <w:r>
        <w:rPr>
          <w:rFonts w:cs="Arial"/>
        </w:rPr>
        <w:t>4</w:t>
      </w:r>
      <w:r w:rsidR="00514981">
        <w:rPr>
          <w:rFonts w:cs="Arial"/>
        </w:rPr>
        <w:t xml:space="preserve"> of the </w:t>
      </w:r>
      <w:r>
        <w:rPr>
          <w:rFonts w:cs="Arial"/>
        </w:rPr>
        <w:t>7</w:t>
      </w:r>
      <w:r w:rsidR="00514981">
        <w:rPr>
          <w:rFonts w:cs="Arial"/>
        </w:rPr>
        <w:t xml:space="preserve"> </w:t>
      </w:r>
      <w:r w:rsidR="00211380">
        <w:rPr>
          <w:rFonts w:cs="Arial"/>
        </w:rPr>
        <w:t>applications made by clients accepted by the FRC</w:t>
      </w:r>
      <w:r w:rsidR="00C37FA9">
        <w:rPr>
          <w:rFonts w:cs="Arial"/>
        </w:rPr>
        <w:t>.</w:t>
      </w:r>
      <w:r w:rsidR="00211380">
        <w:rPr>
          <w:rFonts w:cs="Arial"/>
        </w:rPr>
        <w:t xml:space="preserve"> A breakdown of the </w:t>
      </w:r>
      <w:r>
        <w:rPr>
          <w:rFonts w:cs="Arial"/>
        </w:rPr>
        <w:t xml:space="preserve">accepted </w:t>
      </w:r>
      <w:r w:rsidR="0052778A">
        <w:rPr>
          <w:rFonts w:cs="Arial"/>
        </w:rPr>
        <w:t xml:space="preserve">decisions </w:t>
      </w:r>
      <w:r w:rsidR="00211380">
        <w:rPr>
          <w:rFonts w:cs="Arial"/>
        </w:rPr>
        <w:t xml:space="preserve">of </w:t>
      </w:r>
      <w:r w:rsidR="0052778A">
        <w:rPr>
          <w:rFonts w:cs="Arial"/>
        </w:rPr>
        <w:t xml:space="preserve">the </w:t>
      </w:r>
      <w:r w:rsidR="00211380">
        <w:rPr>
          <w:rFonts w:cs="Arial"/>
        </w:rPr>
        <w:t>applications is as follows</w:t>
      </w:r>
      <w:r w:rsidR="00C029A0">
        <w:rPr>
          <w:rFonts w:cs="Arial"/>
        </w:rPr>
        <w:t>:</w:t>
      </w:r>
    </w:p>
    <w:p w14:paraId="5C96541D" w14:textId="77777777" w:rsidR="00C81DF4" w:rsidRDefault="00C81DF4" w:rsidP="00B408D8">
      <w:pPr>
        <w:ind w:left="-142" w:right="-425"/>
        <w:jc w:val="both"/>
        <w:rPr>
          <w:rFonts w:cs="Arial"/>
        </w:rPr>
      </w:pPr>
    </w:p>
    <w:p w14:paraId="1E5C4343" w14:textId="501D5DCF" w:rsidR="00C029A0" w:rsidRDefault="0030416A"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2</w:t>
      </w:r>
      <w:r w:rsidR="00514981" w:rsidRPr="00FB5E8C">
        <w:rPr>
          <w:rFonts w:ascii="Verdana" w:hAnsi="Verdana" w:cs="Arial"/>
          <w:sz w:val="20"/>
          <w:szCs w:val="20"/>
        </w:rPr>
        <w:t xml:space="preserve"> </w:t>
      </w:r>
      <w:r w:rsidR="00C029A0" w:rsidRPr="00FB5E8C">
        <w:rPr>
          <w:rFonts w:ascii="Verdana" w:hAnsi="Verdana" w:cs="Arial"/>
          <w:sz w:val="20"/>
          <w:szCs w:val="20"/>
        </w:rPr>
        <w:t>Applications were accepted and voluntary income management agreements ended</w:t>
      </w:r>
      <w:r w:rsidR="0007162A">
        <w:rPr>
          <w:rFonts w:ascii="Verdana" w:hAnsi="Verdana" w:cs="Arial"/>
          <w:sz w:val="20"/>
          <w:szCs w:val="20"/>
        </w:rPr>
        <w:t>.</w:t>
      </w:r>
    </w:p>
    <w:p w14:paraId="5C111FC8" w14:textId="570B31DA" w:rsidR="003529AF" w:rsidRDefault="0030416A" w:rsidP="00C029A0">
      <w:pPr>
        <w:pStyle w:val="ListParagraph"/>
        <w:numPr>
          <w:ilvl w:val="0"/>
          <w:numId w:val="11"/>
        </w:numPr>
        <w:tabs>
          <w:tab w:val="decimal" w:pos="426"/>
          <w:tab w:val="decimal" w:pos="454"/>
          <w:tab w:val="decimal" w:pos="567"/>
        </w:tabs>
        <w:spacing w:line="288" w:lineRule="auto"/>
        <w:ind w:left="572" w:right="-425" w:hanging="357"/>
        <w:rPr>
          <w:rFonts w:ascii="Verdana" w:hAnsi="Verdana" w:cs="Arial"/>
          <w:sz w:val="20"/>
          <w:szCs w:val="20"/>
        </w:rPr>
      </w:pPr>
      <w:r>
        <w:rPr>
          <w:rFonts w:ascii="Verdana" w:hAnsi="Verdana" w:cs="Arial"/>
          <w:sz w:val="20"/>
          <w:szCs w:val="20"/>
        </w:rPr>
        <w:t>2</w:t>
      </w:r>
      <w:r w:rsidR="003529AF">
        <w:rPr>
          <w:rFonts w:ascii="Verdana" w:hAnsi="Verdana" w:cs="Arial"/>
          <w:sz w:val="20"/>
          <w:szCs w:val="20"/>
        </w:rPr>
        <w:t xml:space="preserve"> Application</w:t>
      </w:r>
      <w:r>
        <w:rPr>
          <w:rFonts w:ascii="Verdana" w:hAnsi="Verdana" w:cs="Arial"/>
          <w:sz w:val="20"/>
          <w:szCs w:val="20"/>
        </w:rPr>
        <w:t>s were</w:t>
      </w:r>
      <w:r w:rsidR="003529AF">
        <w:rPr>
          <w:rFonts w:ascii="Verdana" w:hAnsi="Verdana" w:cs="Arial"/>
          <w:sz w:val="20"/>
          <w:szCs w:val="20"/>
        </w:rPr>
        <w:t xml:space="preserve"> accepted and voluntary income management agreement amended from </w:t>
      </w:r>
      <w:r>
        <w:rPr>
          <w:rFonts w:ascii="Verdana" w:hAnsi="Verdana" w:cs="Arial"/>
          <w:sz w:val="20"/>
          <w:szCs w:val="20"/>
        </w:rPr>
        <w:t>75</w:t>
      </w:r>
      <w:r w:rsidR="003529AF">
        <w:rPr>
          <w:rFonts w:ascii="Verdana" w:hAnsi="Verdana" w:cs="Arial"/>
          <w:sz w:val="20"/>
          <w:szCs w:val="20"/>
        </w:rPr>
        <w:t>% to 60% for the remaining period of the existing agreement.</w:t>
      </w:r>
    </w:p>
    <w:p w14:paraId="50DBFCDE" w14:textId="77777777" w:rsidR="00643E4F" w:rsidRDefault="00643E4F" w:rsidP="00FF351C">
      <w:pPr>
        <w:ind w:left="-142" w:right="-425"/>
        <w:jc w:val="both"/>
      </w:pPr>
    </w:p>
    <w:p w14:paraId="487734F6" w14:textId="063A3F04" w:rsidR="00964C44" w:rsidRPr="00FC688D" w:rsidRDefault="00353EB2" w:rsidP="00FF351C">
      <w:pPr>
        <w:ind w:left="-142" w:right="-425"/>
        <w:jc w:val="both"/>
        <w:rPr>
          <w:rFonts w:cs="Arial"/>
        </w:rPr>
      </w:pPr>
      <w:r w:rsidRPr="00FC688D">
        <w:rPr>
          <w:rFonts w:cs="Arial"/>
        </w:rPr>
        <w:t>Th</w:t>
      </w:r>
      <w:r w:rsidR="005A5B78" w:rsidRPr="00FC688D">
        <w:rPr>
          <w:rFonts w:cs="Arial"/>
        </w:rPr>
        <w:t>e Commission continues to encourage clients to participa</w:t>
      </w:r>
      <w:r w:rsidR="0061573D" w:rsidRPr="00FC688D">
        <w:rPr>
          <w:rFonts w:cs="Arial"/>
        </w:rPr>
        <w:t xml:space="preserve">te in the </w:t>
      </w:r>
      <w:r w:rsidR="007A7B2F" w:rsidRPr="00FC688D">
        <w:rPr>
          <w:rFonts w:cs="Arial"/>
        </w:rPr>
        <w:t>a</w:t>
      </w:r>
      <w:r w:rsidR="0061573D" w:rsidRPr="00FC688D">
        <w:rPr>
          <w:rFonts w:cs="Arial"/>
        </w:rPr>
        <w:t xml:space="preserve">mend or </w:t>
      </w:r>
      <w:r w:rsidR="007A7B2F" w:rsidRPr="00FC688D">
        <w:rPr>
          <w:rFonts w:cs="Arial"/>
        </w:rPr>
        <w:t>e</w:t>
      </w:r>
      <w:r w:rsidR="0061573D" w:rsidRPr="00FC688D">
        <w:rPr>
          <w:rFonts w:cs="Arial"/>
        </w:rPr>
        <w:t>nd process.</w:t>
      </w:r>
      <w:r w:rsidR="005A5B78" w:rsidRPr="00FC688D">
        <w:rPr>
          <w:rFonts w:cs="Arial"/>
        </w:rPr>
        <w:t xml:space="preserve"> Commissioners </w:t>
      </w:r>
      <w:r w:rsidR="00FB4B1F" w:rsidRPr="00FC688D">
        <w:rPr>
          <w:rFonts w:cs="Arial"/>
        </w:rPr>
        <w:t>consider that the participation of clients in the amend/end process is indicative of c</w:t>
      </w:r>
      <w:r w:rsidR="005A5B78" w:rsidRPr="00FC688D">
        <w:rPr>
          <w:rFonts w:cs="Arial"/>
        </w:rPr>
        <w:t>lient confidence to question decisions and the reasons behind decisions, both for decisions delivered by the Commission and decisions delivered by external agencies and bodies.</w:t>
      </w:r>
      <w:bookmarkStart w:id="26" w:name="_Toc222226583"/>
      <w:bookmarkStart w:id="27" w:name="_Toc304386232"/>
      <w:bookmarkStart w:id="28" w:name="_Toc304386309"/>
      <w:bookmarkStart w:id="29" w:name="_Toc306011182"/>
    </w:p>
    <w:p w14:paraId="1024B39C" w14:textId="77777777" w:rsidR="00964C44" w:rsidRDefault="00964C44" w:rsidP="00E77802">
      <w:pPr>
        <w:ind w:left="-142" w:right="-425"/>
        <w:jc w:val="both"/>
      </w:pPr>
    </w:p>
    <w:p w14:paraId="6023E185" w14:textId="77777777" w:rsidR="00B66467" w:rsidRPr="00B66467" w:rsidRDefault="00B66467" w:rsidP="00B66467">
      <w:pPr>
        <w:ind w:left="-142" w:right="-425"/>
        <w:jc w:val="both"/>
      </w:pPr>
      <w:r>
        <w:br w:type="page"/>
      </w:r>
    </w:p>
    <w:p w14:paraId="0CA7602F" w14:textId="75FC039F" w:rsidR="0013112F" w:rsidRDefault="0013112F" w:rsidP="00A30264">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72BD9844" w:rsidR="0013112F" w:rsidRDefault="0013112F" w:rsidP="0013112F">
      <w:pPr>
        <w:ind w:left="-142"/>
        <w:jc w:val="both"/>
      </w:pPr>
      <w:r w:rsidRPr="006C6A65">
        <w:rPr>
          <w:b/>
          <w:sz w:val="16"/>
          <w:szCs w:val="16"/>
        </w:rPr>
        <w:t xml:space="preserve">Table </w:t>
      </w:r>
      <w:r w:rsidR="00A90293">
        <w:rPr>
          <w:b/>
          <w:sz w:val="16"/>
          <w:szCs w:val="16"/>
        </w:rPr>
        <w:t>22</w:t>
      </w:r>
      <w:r w:rsidRPr="006C6A65">
        <w:rPr>
          <w:b/>
          <w:sz w:val="16"/>
          <w:szCs w:val="16"/>
        </w:rPr>
        <w:t>:</w:t>
      </w:r>
      <w:r w:rsidRPr="006C6A65">
        <w:rPr>
          <w:sz w:val="16"/>
          <w:szCs w:val="16"/>
        </w:rPr>
        <w:t xml:space="preserve"> </w:t>
      </w:r>
      <w:r>
        <w:rPr>
          <w:sz w:val="16"/>
          <w:szCs w:val="16"/>
        </w:rPr>
        <w:t xml:space="preserve">FRC client population by gender and age </w:t>
      </w:r>
      <w:r w:rsidR="00BC09BB">
        <w:rPr>
          <w:sz w:val="16"/>
          <w:szCs w:val="16"/>
        </w:rPr>
        <w:t xml:space="preserve">1 </w:t>
      </w:r>
      <w:r w:rsidR="00B5084A">
        <w:rPr>
          <w:sz w:val="16"/>
          <w:szCs w:val="16"/>
        </w:rPr>
        <w:t>July</w:t>
      </w:r>
      <w:r w:rsidR="00B81347">
        <w:rPr>
          <w:sz w:val="16"/>
          <w:szCs w:val="16"/>
        </w:rPr>
        <w:t xml:space="preserve"> </w:t>
      </w:r>
      <w:r w:rsidR="00BC09BB">
        <w:rPr>
          <w:sz w:val="16"/>
          <w:szCs w:val="16"/>
        </w:rPr>
        <w:t xml:space="preserve">2024 to </w:t>
      </w:r>
      <w:r w:rsidR="00840066">
        <w:rPr>
          <w:sz w:val="16"/>
          <w:szCs w:val="16"/>
        </w:rPr>
        <w:t>30 September</w:t>
      </w:r>
      <w:r w:rsidR="00B81347">
        <w:rPr>
          <w:sz w:val="16"/>
          <w:szCs w:val="16"/>
        </w:rPr>
        <w:t xml:space="preserve"> </w:t>
      </w:r>
      <w:r w:rsidR="00BC09BB">
        <w:rPr>
          <w:sz w:val="16"/>
          <w:szCs w:val="16"/>
        </w:rPr>
        <w:t>2024</w:t>
      </w:r>
    </w:p>
    <w:p w14:paraId="24F3C459" w14:textId="77777777" w:rsidR="0013112F" w:rsidRPr="00CF3AF9" w:rsidRDefault="0013112F" w:rsidP="0013112F">
      <w:pPr>
        <w:ind w:left="-142"/>
        <w:jc w:val="both"/>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30416A" w14:paraId="0C5B3812" w14:textId="77777777" w:rsidTr="00925DD5">
        <w:tc>
          <w:tcPr>
            <w:tcW w:w="5127" w:type="dxa"/>
          </w:tcPr>
          <w:p w14:paraId="465196A7" w14:textId="2741AD5F" w:rsidR="0030416A" w:rsidRDefault="0030416A" w:rsidP="0030416A">
            <w:pPr>
              <w:spacing w:line="240" w:lineRule="auto"/>
            </w:pPr>
            <w:r>
              <w:t>Clients for whom a notice was received</w:t>
            </w:r>
            <w:r>
              <w:rPr>
                <w:rStyle w:val="FootnoteReference"/>
              </w:rPr>
              <w:footnoteReference w:id="12"/>
            </w:r>
          </w:p>
        </w:tc>
        <w:tc>
          <w:tcPr>
            <w:tcW w:w="1026" w:type="dxa"/>
            <w:vAlign w:val="center"/>
          </w:tcPr>
          <w:p w14:paraId="430D610E" w14:textId="1BC7CBAA" w:rsidR="0030416A" w:rsidRPr="00EF2D65" w:rsidRDefault="0030416A" w:rsidP="0030416A">
            <w:pPr>
              <w:spacing w:line="240" w:lineRule="auto"/>
              <w:jc w:val="right"/>
            </w:pPr>
            <w:r>
              <w:rPr>
                <w:rFonts w:cs="Arial"/>
              </w:rPr>
              <w:t>450</w:t>
            </w:r>
          </w:p>
        </w:tc>
        <w:tc>
          <w:tcPr>
            <w:tcW w:w="875" w:type="dxa"/>
            <w:vAlign w:val="center"/>
          </w:tcPr>
          <w:p w14:paraId="73512E80" w14:textId="5ADCF274" w:rsidR="0030416A" w:rsidRPr="00EF2D65" w:rsidRDefault="0030416A" w:rsidP="0030416A">
            <w:pPr>
              <w:spacing w:line="240" w:lineRule="auto"/>
              <w:jc w:val="right"/>
            </w:pPr>
            <w:r>
              <w:rPr>
                <w:rFonts w:cs="Arial"/>
              </w:rPr>
              <w:t>248</w:t>
            </w:r>
          </w:p>
        </w:tc>
        <w:tc>
          <w:tcPr>
            <w:tcW w:w="463" w:type="dxa"/>
            <w:vAlign w:val="center"/>
          </w:tcPr>
          <w:p w14:paraId="0C71CB3B" w14:textId="694E20BC" w:rsidR="0030416A" w:rsidRPr="00EF2D65" w:rsidRDefault="0030416A" w:rsidP="0030416A">
            <w:pPr>
              <w:spacing w:line="240" w:lineRule="auto"/>
              <w:jc w:val="right"/>
            </w:pPr>
            <w:r>
              <w:rPr>
                <w:rFonts w:cs="Arial"/>
              </w:rPr>
              <w:t> </w:t>
            </w:r>
          </w:p>
        </w:tc>
        <w:tc>
          <w:tcPr>
            <w:tcW w:w="1140" w:type="dxa"/>
            <w:vAlign w:val="center"/>
          </w:tcPr>
          <w:p w14:paraId="048E4B1D" w14:textId="754AA8E8" w:rsidR="0030416A" w:rsidRPr="00EF2D65" w:rsidRDefault="0030416A" w:rsidP="0030416A">
            <w:pPr>
              <w:spacing w:line="240" w:lineRule="auto"/>
              <w:jc w:val="right"/>
            </w:pPr>
            <w:r>
              <w:rPr>
                <w:rFonts w:cs="Arial"/>
              </w:rPr>
              <w:t>37</w:t>
            </w:r>
          </w:p>
        </w:tc>
        <w:tc>
          <w:tcPr>
            <w:tcW w:w="1140" w:type="dxa"/>
            <w:vAlign w:val="center"/>
          </w:tcPr>
          <w:p w14:paraId="61E43F3F" w14:textId="4C3EB99A" w:rsidR="0030416A" w:rsidRPr="00EF2D65" w:rsidRDefault="0030416A" w:rsidP="0030416A">
            <w:pPr>
              <w:spacing w:line="240" w:lineRule="auto"/>
              <w:jc w:val="right"/>
            </w:pPr>
            <w:r>
              <w:rPr>
                <w:rFonts w:cs="Arial"/>
              </w:rPr>
              <w:t>38</w:t>
            </w:r>
          </w:p>
        </w:tc>
      </w:tr>
      <w:tr w:rsidR="0030416A" w14:paraId="0C43D4D1" w14:textId="77777777" w:rsidTr="00925DD5">
        <w:tc>
          <w:tcPr>
            <w:tcW w:w="5127" w:type="dxa"/>
          </w:tcPr>
          <w:p w14:paraId="2282B866" w14:textId="484D223C" w:rsidR="0030416A" w:rsidRDefault="0030416A" w:rsidP="0030416A">
            <w:pPr>
              <w:spacing w:line="240" w:lineRule="auto"/>
            </w:pPr>
            <w:r>
              <w:t>Clients conferenced</w:t>
            </w:r>
            <w:r>
              <w:rPr>
                <w:rStyle w:val="FootnoteReference"/>
              </w:rPr>
              <w:footnoteReference w:id="13"/>
            </w:r>
          </w:p>
        </w:tc>
        <w:tc>
          <w:tcPr>
            <w:tcW w:w="1026" w:type="dxa"/>
            <w:vAlign w:val="center"/>
          </w:tcPr>
          <w:p w14:paraId="0BE8DAD4" w14:textId="1D632363" w:rsidR="0030416A" w:rsidRPr="00143912" w:rsidRDefault="0030416A" w:rsidP="0030416A">
            <w:pPr>
              <w:spacing w:line="240" w:lineRule="auto"/>
              <w:jc w:val="right"/>
            </w:pPr>
            <w:r>
              <w:rPr>
                <w:rFonts w:cs="Arial"/>
              </w:rPr>
              <w:t>111</w:t>
            </w:r>
          </w:p>
        </w:tc>
        <w:tc>
          <w:tcPr>
            <w:tcW w:w="875" w:type="dxa"/>
            <w:vAlign w:val="center"/>
          </w:tcPr>
          <w:p w14:paraId="7F1FAC36" w14:textId="7F5149A7" w:rsidR="0030416A" w:rsidRPr="00143912" w:rsidRDefault="0030416A" w:rsidP="0030416A">
            <w:pPr>
              <w:spacing w:line="240" w:lineRule="auto"/>
              <w:jc w:val="right"/>
            </w:pPr>
            <w:r>
              <w:rPr>
                <w:rFonts w:cs="Arial"/>
              </w:rPr>
              <w:t>42</w:t>
            </w:r>
          </w:p>
        </w:tc>
        <w:tc>
          <w:tcPr>
            <w:tcW w:w="463" w:type="dxa"/>
            <w:vAlign w:val="center"/>
          </w:tcPr>
          <w:p w14:paraId="7D1E9278" w14:textId="6C8390D0" w:rsidR="0030416A" w:rsidRPr="00EF2D65" w:rsidRDefault="0030416A" w:rsidP="0030416A">
            <w:pPr>
              <w:spacing w:line="240" w:lineRule="auto"/>
              <w:jc w:val="right"/>
            </w:pPr>
            <w:r>
              <w:rPr>
                <w:rFonts w:cs="Arial"/>
              </w:rPr>
              <w:t> </w:t>
            </w:r>
          </w:p>
        </w:tc>
        <w:tc>
          <w:tcPr>
            <w:tcW w:w="1140" w:type="dxa"/>
            <w:vAlign w:val="center"/>
          </w:tcPr>
          <w:p w14:paraId="18E5F35E" w14:textId="0E57733A" w:rsidR="0030416A" w:rsidRPr="00143912" w:rsidRDefault="0030416A" w:rsidP="0030416A">
            <w:pPr>
              <w:spacing w:line="240" w:lineRule="auto"/>
              <w:jc w:val="right"/>
            </w:pPr>
            <w:r>
              <w:rPr>
                <w:rFonts w:cs="Arial"/>
              </w:rPr>
              <w:t>37</w:t>
            </w:r>
          </w:p>
        </w:tc>
        <w:tc>
          <w:tcPr>
            <w:tcW w:w="1140" w:type="dxa"/>
            <w:vAlign w:val="center"/>
          </w:tcPr>
          <w:p w14:paraId="48B614AC" w14:textId="4BEC2EB1" w:rsidR="0030416A" w:rsidRPr="00143912" w:rsidRDefault="0030416A" w:rsidP="0030416A">
            <w:pPr>
              <w:spacing w:line="240" w:lineRule="auto"/>
              <w:jc w:val="right"/>
            </w:pPr>
            <w:r>
              <w:rPr>
                <w:rFonts w:cs="Arial"/>
              </w:rPr>
              <w:t>39</w:t>
            </w:r>
          </w:p>
        </w:tc>
      </w:tr>
      <w:tr w:rsidR="0030416A" w14:paraId="4205C91F" w14:textId="77777777" w:rsidTr="00925DD5">
        <w:tc>
          <w:tcPr>
            <w:tcW w:w="5127" w:type="dxa"/>
          </w:tcPr>
          <w:p w14:paraId="2820947A" w14:textId="0B2D1E31" w:rsidR="0030416A" w:rsidRDefault="0030416A" w:rsidP="0030416A">
            <w:pPr>
              <w:spacing w:line="240" w:lineRule="auto"/>
            </w:pPr>
            <w:r w:rsidRPr="00423006">
              <w:t>Clients referred through Family Responsibilities Agreements and Family Responsibilities Orders</w:t>
            </w:r>
            <w:r>
              <w:rPr>
                <w:rStyle w:val="FootnoteReference"/>
              </w:rPr>
              <w:footnoteReference w:id="14"/>
            </w:r>
          </w:p>
        </w:tc>
        <w:tc>
          <w:tcPr>
            <w:tcW w:w="1026" w:type="dxa"/>
            <w:vAlign w:val="center"/>
          </w:tcPr>
          <w:p w14:paraId="04ECC2CC" w14:textId="3EC8261A" w:rsidR="0030416A" w:rsidRPr="00143912" w:rsidRDefault="0030416A" w:rsidP="0030416A">
            <w:pPr>
              <w:spacing w:line="240" w:lineRule="auto"/>
              <w:jc w:val="right"/>
            </w:pPr>
            <w:r>
              <w:rPr>
                <w:rFonts w:cs="Arial"/>
              </w:rPr>
              <w:t>35</w:t>
            </w:r>
          </w:p>
        </w:tc>
        <w:tc>
          <w:tcPr>
            <w:tcW w:w="875" w:type="dxa"/>
            <w:vAlign w:val="center"/>
          </w:tcPr>
          <w:p w14:paraId="09F9C19D" w14:textId="1F6A7935" w:rsidR="0030416A" w:rsidRPr="00143912" w:rsidRDefault="0030416A" w:rsidP="0030416A">
            <w:pPr>
              <w:spacing w:line="240" w:lineRule="auto"/>
              <w:jc w:val="right"/>
            </w:pPr>
            <w:r>
              <w:rPr>
                <w:rFonts w:cs="Arial"/>
              </w:rPr>
              <w:t>17</w:t>
            </w:r>
          </w:p>
        </w:tc>
        <w:tc>
          <w:tcPr>
            <w:tcW w:w="463" w:type="dxa"/>
            <w:vAlign w:val="center"/>
          </w:tcPr>
          <w:p w14:paraId="4D854BAC" w14:textId="52B89DDA" w:rsidR="0030416A" w:rsidRPr="00EF2D65" w:rsidRDefault="0030416A" w:rsidP="0030416A">
            <w:pPr>
              <w:spacing w:line="240" w:lineRule="auto"/>
              <w:jc w:val="right"/>
            </w:pPr>
            <w:r>
              <w:rPr>
                <w:rFonts w:cs="Arial"/>
              </w:rPr>
              <w:t> </w:t>
            </w:r>
          </w:p>
        </w:tc>
        <w:tc>
          <w:tcPr>
            <w:tcW w:w="1140" w:type="dxa"/>
            <w:vAlign w:val="center"/>
          </w:tcPr>
          <w:p w14:paraId="0DB4E2B3" w14:textId="0F8C857F" w:rsidR="0030416A" w:rsidRPr="00143912" w:rsidRDefault="0030416A" w:rsidP="0030416A">
            <w:pPr>
              <w:spacing w:line="240" w:lineRule="auto"/>
              <w:jc w:val="right"/>
            </w:pPr>
            <w:r>
              <w:rPr>
                <w:rFonts w:cs="Arial"/>
              </w:rPr>
              <w:t>36</w:t>
            </w:r>
          </w:p>
        </w:tc>
        <w:tc>
          <w:tcPr>
            <w:tcW w:w="1140" w:type="dxa"/>
            <w:vAlign w:val="center"/>
          </w:tcPr>
          <w:p w14:paraId="6F699F00" w14:textId="1CEA0FB0" w:rsidR="0030416A" w:rsidRPr="00143912" w:rsidRDefault="0030416A" w:rsidP="0030416A">
            <w:pPr>
              <w:spacing w:line="240" w:lineRule="auto"/>
              <w:jc w:val="right"/>
            </w:pPr>
            <w:r>
              <w:rPr>
                <w:rFonts w:cs="Arial"/>
              </w:rPr>
              <w:t>36</w:t>
            </w:r>
          </w:p>
        </w:tc>
      </w:tr>
      <w:tr w:rsidR="0030416A" w14:paraId="70BB454E" w14:textId="77777777" w:rsidTr="00A242DD">
        <w:tc>
          <w:tcPr>
            <w:tcW w:w="5127" w:type="dxa"/>
          </w:tcPr>
          <w:p w14:paraId="5B5E85C7" w14:textId="7C85BD17" w:rsidR="0030416A" w:rsidRPr="00C6538C" w:rsidRDefault="0030416A" w:rsidP="0030416A">
            <w:pPr>
              <w:spacing w:line="240" w:lineRule="auto"/>
            </w:pPr>
            <w:r w:rsidRPr="00423006">
              <w:t>Clients placed on CIM</w:t>
            </w:r>
            <w:r w:rsidRPr="00C6538C">
              <w:rPr>
                <w:rStyle w:val="FootnoteReference"/>
              </w:rPr>
              <w:footnoteReference w:id="15"/>
            </w:r>
          </w:p>
        </w:tc>
        <w:tc>
          <w:tcPr>
            <w:tcW w:w="1026" w:type="dxa"/>
            <w:vAlign w:val="center"/>
          </w:tcPr>
          <w:p w14:paraId="543F073F" w14:textId="5A688F67" w:rsidR="0030416A" w:rsidRPr="00143912" w:rsidRDefault="0030416A" w:rsidP="0030416A">
            <w:pPr>
              <w:spacing w:line="240" w:lineRule="auto"/>
              <w:jc w:val="right"/>
              <w:rPr>
                <w:rFonts w:cs="Arial"/>
              </w:rPr>
            </w:pPr>
            <w:r>
              <w:rPr>
                <w:rFonts w:cs="Arial"/>
              </w:rPr>
              <w:t>12</w:t>
            </w:r>
          </w:p>
        </w:tc>
        <w:tc>
          <w:tcPr>
            <w:tcW w:w="875" w:type="dxa"/>
            <w:vAlign w:val="center"/>
          </w:tcPr>
          <w:p w14:paraId="1105ED08" w14:textId="785252A8" w:rsidR="0030416A" w:rsidRPr="00143912" w:rsidRDefault="0030416A" w:rsidP="0030416A">
            <w:pPr>
              <w:spacing w:line="240" w:lineRule="auto"/>
              <w:jc w:val="right"/>
              <w:rPr>
                <w:rFonts w:cs="Arial"/>
              </w:rPr>
            </w:pPr>
            <w:r>
              <w:rPr>
                <w:rFonts w:cs="Arial"/>
              </w:rPr>
              <w:t>0</w:t>
            </w:r>
          </w:p>
        </w:tc>
        <w:tc>
          <w:tcPr>
            <w:tcW w:w="463" w:type="dxa"/>
            <w:vAlign w:val="center"/>
          </w:tcPr>
          <w:p w14:paraId="2B630A06" w14:textId="0939FAFC" w:rsidR="0030416A" w:rsidRPr="00EF2D65" w:rsidRDefault="0030416A" w:rsidP="0030416A">
            <w:pPr>
              <w:spacing w:line="240" w:lineRule="auto"/>
              <w:jc w:val="right"/>
              <w:rPr>
                <w:rFonts w:cs="Arial"/>
              </w:rPr>
            </w:pPr>
            <w:r>
              <w:rPr>
                <w:rFonts w:cs="Arial"/>
              </w:rPr>
              <w:t> </w:t>
            </w:r>
          </w:p>
        </w:tc>
        <w:tc>
          <w:tcPr>
            <w:tcW w:w="1140" w:type="dxa"/>
            <w:vAlign w:val="center"/>
          </w:tcPr>
          <w:p w14:paraId="118451EA" w14:textId="105E4415" w:rsidR="0030416A" w:rsidRPr="00143912" w:rsidRDefault="0030416A" w:rsidP="0030416A">
            <w:pPr>
              <w:spacing w:line="240" w:lineRule="auto"/>
              <w:jc w:val="right"/>
              <w:rPr>
                <w:rFonts w:cs="Arial"/>
              </w:rPr>
            </w:pPr>
            <w:r>
              <w:rPr>
                <w:rFonts w:cs="Arial"/>
              </w:rPr>
              <w:t>38</w:t>
            </w:r>
          </w:p>
        </w:tc>
        <w:tc>
          <w:tcPr>
            <w:tcW w:w="1140" w:type="dxa"/>
            <w:vAlign w:val="center"/>
          </w:tcPr>
          <w:p w14:paraId="1C47274C" w14:textId="0B668564" w:rsidR="0030416A" w:rsidRPr="00143912" w:rsidRDefault="0030416A" w:rsidP="0030416A">
            <w:pPr>
              <w:spacing w:line="240" w:lineRule="auto"/>
              <w:jc w:val="right"/>
              <w:rPr>
                <w:rFonts w:cs="Arial"/>
              </w:rPr>
            </w:pPr>
            <w:r>
              <w:rPr>
                <w:rFonts w:cs="Arial"/>
              </w:rPr>
              <w:t>0</w:t>
            </w:r>
          </w:p>
        </w:tc>
      </w:tr>
      <w:tr w:rsidR="0030416A" w14:paraId="5BC6E4C0" w14:textId="77777777" w:rsidTr="00DB33CA">
        <w:tc>
          <w:tcPr>
            <w:tcW w:w="5127" w:type="dxa"/>
          </w:tcPr>
          <w:p w14:paraId="1F3A9B4D" w14:textId="68F637B4" w:rsidR="0030416A" w:rsidRDefault="0030416A" w:rsidP="0030416A">
            <w:pPr>
              <w:spacing w:line="240" w:lineRule="auto"/>
            </w:pPr>
            <w:r w:rsidRPr="00423006">
              <w:t>Clients referred through a Voluntary Agreement</w:t>
            </w:r>
            <w:r>
              <w:t xml:space="preserve"> for a case plan</w:t>
            </w:r>
            <w:r>
              <w:rPr>
                <w:rStyle w:val="FootnoteReference"/>
              </w:rPr>
              <w:footnoteReference w:id="16"/>
            </w:r>
          </w:p>
        </w:tc>
        <w:tc>
          <w:tcPr>
            <w:tcW w:w="1026" w:type="dxa"/>
            <w:vAlign w:val="center"/>
          </w:tcPr>
          <w:p w14:paraId="26649358" w14:textId="771803CC" w:rsidR="0030416A" w:rsidRPr="00143912" w:rsidRDefault="0030416A" w:rsidP="0030416A">
            <w:pPr>
              <w:spacing w:line="240" w:lineRule="auto"/>
              <w:jc w:val="right"/>
            </w:pPr>
            <w:r>
              <w:rPr>
                <w:rFonts w:cs="Arial"/>
              </w:rPr>
              <w:t>9</w:t>
            </w:r>
          </w:p>
        </w:tc>
        <w:tc>
          <w:tcPr>
            <w:tcW w:w="875" w:type="dxa"/>
            <w:vAlign w:val="center"/>
          </w:tcPr>
          <w:p w14:paraId="7B755D8C" w14:textId="6F56AB55" w:rsidR="0030416A" w:rsidRPr="00143912" w:rsidRDefault="0030416A" w:rsidP="0030416A">
            <w:pPr>
              <w:spacing w:line="240" w:lineRule="auto"/>
              <w:jc w:val="right"/>
            </w:pPr>
            <w:r>
              <w:rPr>
                <w:rFonts w:cs="Arial"/>
              </w:rPr>
              <w:t>4</w:t>
            </w:r>
          </w:p>
        </w:tc>
        <w:tc>
          <w:tcPr>
            <w:tcW w:w="463" w:type="dxa"/>
            <w:vAlign w:val="center"/>
          </w:tcPr>
          <w:p w14:paraId="6092C81B" w14:textId="6AF7D064" w:rsidR="0030416A" w:rsidRPr="00EF2D65" w:rsidRDefault="0030416A" w:rsidP="0030416A">
            <w:pPr>
              <w:spacing w:line="240" w:lineRule="auto"/>
              <w:jc w:val="right"/>
            </w:pPr>
            <w:r>
              <w:rPr>
                <w:rFonts w:cs="Arial"/>
              </w:rPr>
              <w:t> </w:t>
            </w:r>
          </w:p>
        </w:tc>
        <w:tc>
          <w:tcPr>
            <w:tcW w:w="1140" w:type="dxa"/>
            <w:vAlign w:val="center"/>
          </w:tcPr>
          <w:p w14:paraId="7A13A493" w14:textId="4002778D" w:rsidR="0030416A" w:rsidRPr="00143912" w:rsidRDefault="0030416A" w:rsidP="0030416A">
            <w:pPr>
              <w:spacing w:line="240" w:lineRule="auto"/>
              <w:jc w:val="right"/>
            </w:pPr>
            <w:r>
              <w:rPr>
                <w:rFonts w:cs="Arial"/>
              </w:rPr>
              <w:t>33</w:t>
            </w:r>
          </w:p>
        </w:tc>
        <w:tc>
          <w:tcPr>
            <w:tcW w:w="1140" w:type="dxa"/>
            <w:vAlign w:val="center"/>
          </w:tcPr>
          <w:p w14:paraId="5E9D8367" w14:textId="39B1335D" w:rsidR="0030416A" w:rsidRPr="00143912" w:rsidRDefault="0030416A" w:rsidP="0030416A">
            <w:pPr>
              <w:spacing w:line="240" w:lineRule="auto"/>
              <w:jc w:val="right"/>
            </w:pPr>
            <w:r>
              <w:rPr>
                <w:rFonts w:cs="Arial"/>
              </w:rPr>
              <w:t>29</w:t>
            </w:r>
          </w:p>
        </w:tc>
      </w:tr>
      <w:tr w:rsidR="0030416A" w14:paraId="323DBB29" w14:textId="77777777" w:rsidTr="00DB33CA">
        <w:tc>
          <w:tcPr>
            <w:tcW w:w="5127" w:type="dxa"/>
          </w:tcPr>
          <w:p w14:paraId="2B63FDBC" w14:textId="0B2D08D4" w:rsidR="0030416A" w:rsidRDefault="0030416A" w:rsidP="0030416A">
            <w:pPr>
              <w:spacing w:line="240" w:lineRule="auto"/>
            </w:pPr>
            <w:r w:rsidRPr="00EB1F9E">
              <w:t>Clients who chose to participate in VIM</w:t>
            </w:r>
            <w:r>
              <w:rPr>
                <w:rStyle w:val="FootnoteReference"/>
              </w:rPr>
              <w:footnoteReference w:id="17"/>
            </w:r>
          </w:p>
        </w:tc>
        <w:tc>
          <w:tcPr>
            <w:tcW w:w="1026" w:type="dxa"/>
            <w:vAlign w:val="center"/>
          </w:tcPr>
          <w:p w14:paraId="3609E59F" w14:textId="5E0C5A23" w:rsidR="0030416A" w:rsidRPr="00143912" w:rsidRDefault="0030416A" w:rsidP="0030416A">
            <w:pPr>
              <w:spacing w:line="240" w:lineRule="auto"/>
              <w:jc w:val="right"/>
              <w:rPr>
                <w:rFonts w:cs="Arial"/>
              </w:rPr>
            </w:pPr>
            <w:r>
              <w:rPr>
                <w:rFonts w:cs="Arial"/>
              </w:rPr>
              <w:t>9</w:t>
            </w:r>
          </w:p>
        </w:tc>
        <w:tc>
          <w:tcPr>
            <w:tcW w:w="875" w:type="dxa"/>
            <w:vAlign w:val="center"/>
          </w:tcPr>
          <w:p w14:paraId="34BAD3D0" w14:textId="1AEAEB60" w:rsidR="0030416A" w:rsidRPr="00143912" w:rsidRDefault="0030416A" w:rsidP="0030416A">
            <w:pPr>
              <w:spacing w:line="240" w:lineRule="auto"/>
              <w:jc w:val="right"/>
              <w:rPr>
                <w:rFonts w:cs="Arial"/>
              </w:rPr>
            </w:pPr>
            <w:r>
              <w:rPr>
                <w:rFonts w:cs="Arial"/>
              </w:rPr>
              <w:t>4</w:t>
            </w:r>
          </w:p>
        </w:tc>
        <w:tc>
          <w:tcPr>
            <w:tcW w:w="463" w:type="dxa"/>
            <w:vAlign w:val="center"/>
          </w:tcPr>
          <w:p w14:paraId="7E5C9E3D" w14:textId="4154829D" w:rsidR="0030416A" w:rsidRPr="00EF2D65" w:rsidRDefault="0030416A" w:rsidP="0030416A">
            <w:pPr>
              <w:spacing w:line="240" w:lineRule="auto"/>
              <w:jc w:val="right"/>
            </w:pPr>
            <w:r>
              <w:rPr>
                <w:rFonts w:cs="Arial"/>
              </w:rPr>
              <w:t> </w:t>
            </w:r>
          </w:p>
        </w:tc>
        <w:tc>
          <w:tcPr>
            <w:tcW w:w="1140" w:type="dxa"/>
            <w:vAlign w:val="center"/>
          </w:tcPr>
          <w:p w14:paraId="422F7588" w14:textId="6223987A" w:rsidR="0030416A" w:rsidRPr="00143912" w:rsidRDefault="0030416A" w:rsidP="0030416A">
            <w:pPr>
              <w:spacing w:line="240" w:lineRule="auto"/>
              <w:jc w:val="right"/>
              <w:rPr>
                <w:rFonts w:cs="Arial"/>
              </w:rPr>
            </w:pPr>
            <w:r>
              <w:rPr>
                <w:rFonts w:cs="Arial"/>
              </w:rPr>
              <w:t>49</w:t>
            </w:r>
          </w:p>
        </w:tc>
        <w:tc>
          <w:tcPr>
            <w:tcW w:w="1140" w:type="dxa"/>
            <w:vAlign w:val="center"/>
          </w:tcPr>
          <w:p w14:paraId="31BCC77C" w14:textId="0A9D5930" w:rsidR="0030416A" w:rsidRPr="00143912" w:rsidRDefault="0030416A" w:rsidP="0030416A">
            <w:pPr>
              <w:spacing w:line="240" w:lineRule="auto"/>
              <w:jc w:val="right"/>
              <w:rPr>
                <w:rFonts w:cs="Arial"/>
              </w:rPr>
            </w:pPr>
            <w:r>
              <w:rPr>
                <w:rFonts w:cs="Arial"/>
              </w:rPr>
              <w:t>57</w:t>
            </w:r>
          </w:p>
        </w:tc>
      </w:tr>
      <w:tr w:rsidR="0030416A" w14:paraId="444AB815" w14:textId="77777777" w:rsidTr="00DB33CA">
        <w:tc>
          <w:tcPr>
            <w:tcW w:w="5127" w:type="dxa"/>
          </w:tcPr>
          <w:p w14:paraId="018D049C" w14:textId="2D915E58" w:rsidR="0030416A" w:rsidRPr="00423006" w:rsidRDefault="0030416A" w:rsidP="0030416A">
            <w:pPr>
              <w:spacing w:line="240" w:lineRule="auto"/>
            </w:pPr>
            <w:r w:rsidRPr="00423006">
              <w:t>Clients who submitted an amend/end application</w:t>
            </w:r>
            <w:r>
              <w:rPr>
                <w:rStyle w:val="FootnoteReference"/>
              </w:rPr>
              <w:footnoteReference w:id="18"/>
            </w:r>
          </w:p>
        </w:tc>
        <w:tc>
          <w:tcPr>
            <w:tcW w:w="1026" w:type="dxa"/>
            <w:vAlign w:val="center"/>
          </w:tcPr>
          <w:p w14:paraId="19F68514" w14:textId="51734A3F" w:rsidR="0030416A" w:rsidRPr="00143912" w:rsidRDefault="0030416A" w:rsidP="0030416A">
            <w:pPr>
              <w:spacing w:line="240" w:lineRule="auto"/>
              <w:jc w:val="right"/>
              <w:rPr>
                <w:rFonts w:cs="Arial"/>
              </w:rPr>
            </w:pPr>
            <w:r>
              <w:rPr>
                <w:rFonts w:cs="Arial"/>
              </w:rPr>
              <w:t>8</w:t>
            </w:r>
          </w:p>
        </w:tc>
        <w:tc>
          <w:tcPr>
            <w:tcW w:w="875" w:type="dxa"/>
            <w:vAlign w:val="center"/>
          </w:tcPr>
          <w:p w14:paraId="215C10C8" w14:textId="4EF43B7C" w:rsidR="0030416A" w:rsidRPr="00143912" w:rsidRDefault="0030416A" w:rsidP="0030416A">
            <w:pPr>
              <w:spacing w:line="240" w:lineRule="auto"/>
              <w:jc w:val="right"/>
              <w:rPr>
                <w:rFonts w:cs="Arial"/>
              </w:rPr>
            </w:pPr>
            <w:r>
              <w:rPr>
                <w:rFonts w:cs="Arial"/>
              </w:rPr>
              <w:t>0</w:t>
            </w:r>
          </w:p>
        </w:tc>
        <w:tc>
          <w:tcPr>
            <w:tcW w:w="463" w:type="dxa"/>
            <w:vAlign w:val="center"/>
          </w:tcPr>
          <w:p w14:paraId="63FC96B1" w14:textId="0A9AF3C5" w:rsidR="0030416A" w:rsidRPr="00EF2D65" w:rsidRDefault="0030416A" w:rsidP="0030416A">
            <w:pPr>
              <w:spacing w:line="240" w:lineRule="auto"/>
              <w:jc w:val="right"/>
            </w:pPr>
            <w:r>
              <w:rPr>
                <w:rFonts w:cs="Arial"/>
              </w:rPr>
              <w:t> </w:t>
            </w:r>
          </w:p>
        </w:tc>
        <w:tc>
          <w:tcPr>
            <w:tcW w:w="1140" w:type="dxa"/>
            <w:vAlign w:val="center"/>
          </w:tcPr>
          <w:p w14:paraId="6C2DF82D" w14:textId="7586795F" w:rsidR="0030416A" w:rsidRPr="00143912" w:rsidRDefault="0030416A" w:rsidP="0030416A">
            <w:pPr>
              <w:spacing w:line="240" w:lineRule="auto"/>
              <w:jc w:val="right"/>
              <w:rPr>
                <w:rFonts w:cs="Arial"/>
              </w:rPr>
            </w:pPr>
            <w:r>
              <w:rPr>
                <w:rFonts w:cs="Arial"/>
              </w:rPr>
              <w:t>42</w:t>
            </w:r>
          </w:p>
        </w:tc>
        <w:tc>
          <w:tcPr>
            <w:tcW w:w="1140" w:type="dxa"/>
            <w:vAlign w:val="center"/>
          </w:tcPr>
          <w:p w14:paraId="3A96BFD9" w14:textId="42EB232E" w:rsidR="0030416A" w:rsidRPr="00143912" w:rsidRDefault="0030416A" w:rsidP="0030416A">
            <w:pPr>
              <w:spacing w:line="240" w:lineRule="auto"/>
              <w:jc w:val="right"/>
              <w:rPr>
                <w:rFonts w:cs="Arial"/>
              </w:rPr>
            </w:pPr>
            <w:r>
              <w:rPr>
                <w:rFonts w:cs="Arial"/>
              </w:rPr>
              <w:t>0</w:t>
            </w:r>
          </w:p>
        </w:tc>
      </w:tr>
    </w:tbl>
    <w:p w14:paraId="0E8FF706" w14:textId="78D57602" w:rsidR="003C5234" w:rsidRPr="00C029A0" w:rsidRDefault="003C5234" w:rsidP="00C029A0">
      <w:pPr>
        <w:spacing w:line="240" w:lineRule="auto"/>
        <w:ind w:left="-142" w:right="-425"/>
        <w:jc w:val="both"/>
      </w:pPr>
    </w:p>
    <w:p w14:paraId="0EE0119D" w14:textId="1686B732" w:rsidR="00F500CF" w:rsidRPr="00F500CF" w:rsidRDefault="00F500CF" w:rsidP="00A30264">
      <w:pPr>
        <w:pStyle w:val="Heading2"/>
      </w:pPr>
      <w:r w:rsidRPr="00F500CF">
        <w:t>Estimated resident populations:</w:t>
      </w:r>
    </w:p>
    <w:p w14:paraId="45106CC2" w14:textId="77777777" w:rsidR="00F500CF" w:rsidRDefault="00F500CF" w:rsidP="00EC14C1">
      <w:pPr>
        <w:spacing w:line="240" w:lineRule="auto"/>
        <w:ind w:left="-142" w:right="-425"/>
        <w:jc w:val="both"/>
      </w:pPr>
    </w:p>
    <w:p w14:paraId="22291536" w14:textId="45B4DD63"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B81347">
        <w:t>808</w:t>
      </w:r>
      <w:r w:rsidR="00B81347" w:rsidRPr="008E7494">
        <w:t xml:space="preserve"> </w:t>
      </w:r>
      <w:r w:rsidR="00F500CF" w:rsidRPr="008E7494">
        <w:t xml:space="preserve">people as at 30 June </w:t>
      </w:r>
      <w:bookmarkStart w:id="30" w:name="_Ref362343764"/>
      <w:bookmarkStart w:id="31" w:name="_Ref459716764"/>
      <w:r w:rsidR="00F500CF" w:rsidRPr="008E7494">
        <w:t>20</w:t>
      </w:r>
      <w:r w:rsidR="00C673E7">
        <w:t>2</w:t>
      </w:r>
      <w:r w:rsidR="00B81347">
        <w:t>3</w:t>
      </w:r>
      <w:bookmarkStart w:id="32" w:name="_Ref64367928"/>
      <w:r w:rsidR="00F500CF" w:rsidRPr="00F500CF">
        <w:rPr>
          <w:vertAlign w:val="superscript"/>
        </w:rPr>
        <w:footnoteReference w:id="19"/>
      </w:r>
      <w:bookmarkEnd w:id="30"/>
      <w:bookmarkEnd w:id="31"/>
      <w:bookmarkEnd w:id="32"/>
      <w:r w:rsidR="00F500CF" w:rsidRPr="00F500CF">
        <w:rPr>
          <w:vertAlign w:val="superscript"/>
        </w:rPr>
        <w:t>,</w:t>
      </w:r>
      <w:bookmarkStart w:id="33" w:name="_Ref459716829"/>
      <w:r w:rsidR="00F500CF" w:rsidRPr="00F500CF">
        <w:rPr>
          <w:vertAlign w:val="superscript"/>
        </w:rPr>
        <w:footnoteReference w:id="20"/>
      </w:r>
      <w:bookmarkEnd w:id="33"/>
      <w:r w:rsidR="00F500CF" w:rsidRPr="008E7494">
        <w:t>.</w:t>
      </w:r>
    </w:p>
    <w:p w14:paraId="1D1F7E14" w14:textId="77777777" w:rsidR="00F500CF" w:rsidRDefault="00F500CF" w:rsidP="00EC14C1">
      <w:pPr>
        <w:spacing w:line="240" w:lineRule="auto"/>
        <w:ind w:left="-142" w:right="-425"/>
        <w:jc w:val="both"/>
      </w:pPr>
    </w:p>
    <w:p w14:paraId="5C34875A" w14:textId="4CF92041"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34" w:name="_Ref459717187"/>
      <w:r w:rsidR="006F1AA0">
        <w:t>20</w:t>
      </w:r>
      <w:r w:rsidR="00B81347">
        <w:t>4</w:t>
      </w:r>
      <w:r w:rsidR="006F1AA0" w:rsidRPr="008E7494">
        <w:t xml:space="preserve"> </w:t>
      </w:r>
      <w:r w:rsidR="00F500CF" w:rsidRPr="008E7494">
        <w:t>people as at 30 June 20</w:t>
      </w:r>
      <w:r w:rsidR="00C673E7">
        <w:t>2</w:t>
      </w:r>
      <w:r w:rsidR="00B81347">
        <w:t>3</w:t>
      </w:r>
      <w:r w:rsidR="003D357C">
        <w:rPr>
          <w:vertAlign w:val="superscript"/>
        </w:rPr>
        <w:fldChar w:fldCharType="begin"/>
      </w:r>
      <w:r w:rsidR="003D357C">
        <w:rPr>
          <w:vertAlign w:val="superscript"/>
        </w:rPr>
        <w:instrText xml:space="preserve"> NOTEREF _Ref64367928 \h </w:instrText>
      </w:r>
      <w:r w:rsidR="003D357C">
        <w:rPr>
          <w:vertAlign w:val="superscript"/>
        </w:rPr>
      </w:r>
      <w:r w:rsidR="003D357C">
        <w:rPr>
          <w:vertAlign w:val="superscript"/>
        </w:rPr>
        <w:fldChar w:fldCharType="separate"/>
      </w:r>
      <w:r w:rsidR="000B3132">
        <w:rPr>
          <w:vertAlign w:val="superscript"/>
        </w:rPr>
        <w:t>17</w:t>
      </w:r>
      <w:r w:rsidR="003D357C">
        <w:rPr>
          <w:vertAlign w:val="superscript"/>
        </w:rPr>
        <w:fldChar w:fldCharType="end"/>
      </w:r>
      <w:r w:rsidR="00F500CF" w:rsidRPr="00F500CF">
        <w:rPr>
          <w:vertAlign w:val="superscript"/>
        </w:rPr>
        <w:t>,</w:t>
      </w:r>
      <w:bookmarkStart w:id="35" w:name="_Ref74754871"/>
      <w:r w:rsidR="00F500CF" w:rsidRPr="00F500CF">
        <w:rPr>
          <w:vertAlign w:val="superscript"/>
        </w:rPr>
        <w:footnoteReference w:id="21"/>
      </w:r>
      <w:bookmarkEnd w:id="34"/>
      <w:bookmarkEnd w:id="35"/>
      <w:r w:rsidR="00F500CF" w:rsidRPr="008E7494">
        <w:t>.</w:t>
      </w:r>
    </w:p>
    <w:p w14:paraId="6639697A" w14:textId="77777777" w:rsidR="00F500CF" w:rsidRDefault="00F500CF" w:rsidP="00EC14C1">
      <w:pPr>
        <w:spacing w:line="240" w:lineRule="auto"/>
        <w:ind w:left="-142" w:right="-425"/>
        <w:jc w:val="both"/>
      </w:pPr>
    </w:p>
    <w:p w14:paraId="439048BC" w14:textId="6514A990"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B81347">
        <w:t>918</w:t>
      </w:r>
      <w:r w:rsidR="00B81347"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0B3132">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0B3132">
        <w:rPr>
          <w:vertAlign w:val="superscript"/>
        </w:rPr>
        <w:t>18</w:t>
      </w:r>
      <w:r w:rsidR="00C673E7">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070034B2"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B81347">
        <w:t>667</w:t>
      </w:r>
      <w:r w:rsidR="00B81347"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0B3132">
        <w:rPr>
          <w:vertAlign w:val="superscript"/>
        </w:rPr>
        <w:t>17</w:t>
      </w:r>
      <w:r w:rsidR="00C673E7" w:rsidRPr="00C673E7">
        <w:rPr>
          <w:vertAlign w:val="superscript"/>
        </w:rPr>
        <w:fldChar w:fldCharType="end"/>
      </w:r>
      <w:r w:rsidR="00C673E7">
        <w:rPr>
          <w:vertAlign w:val="superscript"/>
        </w:rPr>
        <w:t>,</w:t>
      </w:r>
      <w:r w:rsidR="00C673E7">
        <w:rPr>
          <w:vertAlign w:val="superscript"/>
        </w:rPr>
        <w:fldChar w:fldCharType="begin"/>
      </w:r>
      <w:r w:rsidR="00C673E7">
        <w:rPr>
          <w:vertAlign w:val="superscript"/>
        </w:rPr>
        <w:instrText xml:space="preserve"> NOTEREF _Ref459716829 \h </w:instrText>
      </w:r>
      <w:r w:rsidR="00C673E7">
        <w:rPr>
          <w:vertAlign w:val="superscript"/>
        </w:rPr>
      </w:r>
      <w:r w:rsidR="00C673E7">
        <w:rPr>
          <w:vertAlign w:val="superscript"/>
        </w:rPr>
        <w:fldChar w:fldCharType="separate"/>
      </w:r>
      <w:r w:rsidR="000B3132">
        <w:rPr>
          <w:vertAlign w:val="superscript"/>
        </w:rPr>
        <w:t>18</w:t>
      </w:r>
      <w:r w:rsidR="00C673E7">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284FB3E9" w14:textId="3FB48734" w:rsidR="00663321" w:rsidRPr="00587B7C" w:rsidRDefault="000B5FD9" w:rsidP="00587B7C">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587B7C">
        <w:t>10</w:t>
      </w:r>
      <w:r w:rsidR="00B81347">
        <w:t>2</w:t>
      </w:r>
      <w:r w:rsidR="00587B7C" w:rsidRPr="008E7494">
        <w:t xml:space="preserve"> </w:t>
      </w:r>
      <w:r w:rsidR="00F500CF" w:rsidRPr="008E7494">
        <w:t>people as at 30 June 20</w:t>
      </w:r>
      <w:r w:rsidR="00C673E7">
        <w:t>2</w:t>
      </w:r>
      <w:r w:rsidR="00B81347">
        <w:t>3</w:t>
      </w:r>
      <w:r w:rsidR="00C673E7" w:rsidRPr="00C673E7">
        <w:rPr>
          <w:vertAlign w:val="superscript"/>
        </w:rPr>
        <w:fldChar w:fldCharType="begin"/>
      </w:r>
      <w:r w:rsidR="00C673E7" w:rsidRPr="00C673E7">
        <w:rPr>
          <w:vertAlign w:val="superscript"/>
        </w:rPr>
        <w:instrText xml:space="preserve"> NOTEREF _Ref64367928 \h  \* MERGEFORMAT </w:instrText>
      </w:r>
      <w:r w:rsidR="00C673E7" w:rsidRPr="00C673E7">
        <w:rPr>
          <w:vertAlign w:val="superscript"/>
        </w:rPr>
      </w:r>
      <w:r w:rsidR="00C673E7" w:rsidRPr="00C673E7">
        <w:rPr>
          <w:vertAlign w:val="superscript"/>
        </w:rPr>
        <w:fldChar w:fldCharType="separate"/>
      </w:r>
      <w:r w:rsidR="000B3132">
        <w:rPr>
          <w:vertAlign w:val="superscript"/>
        </w:rPr>
        <w:t>17</w:t>
      </w:r>
      <w:r w:rsidR="00C673E7" w:rsidRPr="00C673E7">
        <w:rPr>
          <w:vertAlign w:val="superscript"/>
        </w:rPr>
        <w:fldChar w:fldCharType="end"/>
      </w:r>
      <w:r w:rsidR="00C673E7">
        <w:rPr>
          <w:vertAlign w:val="superscript"/>
        </w:rPr>
        <w:t>,</w:t>
      </w:r>
      <w:r w:rsidR="00F500CF" w:rsidRPr="00F500CF">
        <w:rPr>
          <w:vertAlign w:val="superscript"/>
        </w:rPr>
        <w:footnoteReference w:id="22"/>
      </w:r>
      <w:r w:rsidR="00F500CF" w:rsidRPr="008E7494">
        <w:t>.</w:t>
      </w:r>
      <w:r w:rsidR="00663321">
        <w:br w:type="page"/>
      </w:r>
    </w:p>
    <w:p w14:paraId="2C7D86BB" w14:textId="589EEA41" w:rsidR="005A5B78" w:rsidRPr="00E34093" w:rsidRDefault="005A5B78" w:rsidP="005A5B78">
      <w:pPr>
        <w:pStyle w:val="Heading1"/>
        <w:ind w:left="-142" w:right="-426"/>
      </w:pPr>
      <w:bookmarkStart w:id="36" w:name="_Toc39657992"/>
      <w:r w:rsidRPr="00E34093">
        <w:lastRenderedPageBreak/>
        <w:t>2.  Future Direction</w:t>
      </w:r>
      <w:bookmarkEnd w:id="26"/>
      <w:bookmarkEnd w:id="27"/>
      <w:bookmarkEnd w:id="28"/>
      <w:bookmarkEnd w:id="29"/>
      <w:r w:rsidRPr="00E34093">
        <w:t xml:space="preserve"> and Challenges</w:t>
      </w:r>
      <w:bookmarkEnd w:id="36"/>
    </w:p>
    <w:p w14:paraId="66A68EAB" w14:textId="5BC344B1" w:rsidR="005A5B78" w:rsidRDefault="005A5B78" w:rsidP="005A5B78">
      <w:pPr>
        <w:ind w:left="-142" w:right="-425"/>
        <w:jc w:val="both"/>
        <w:rPr>
          <w:rFonts w:cs="Arial"/>
          <w:bCs/>
        </w:rPr>
      </w:pPr>
    </w:p>
    <w:p w14:paraId="2ACB1F8E" w14:textId="0F31616F" w:rsidR="00681488" w:rsidRDefault="00BC5375" w:rsidP="005A5B78">
      <w:pPr>
        <w:ind w:left="-142" w:right="-425"/>
        <w:jc w:val="both"/>
        <w:rPr>
          <w:rFonts w:cs="Arial"/>
          <w:bCs/>
        </w:rPr>
      </w:pPr>
      <w:r w:rsidRPr="0093594A">
        <w:rPr>
          <w:rFonts w:cs="Arial"/>
          <w:b/>
          <w:sz w:val="22"/>
          <w:szCs w:val="22"/>
        </w:rPr>
        <w:t xml:space="preserve">Childrens Court ‘Trigger’ reinstated by the </w:t>
      </w:r>
      <w:r w:rsidR="00681488" w:rsidRPr="0093594A">
        <w:rPr>
          <w:rFonts w:cs="Arial"/>
          <w:b/>
          <w:i/>
          <w:iCs/>
          <w:sz w:val="22"/>
          <w:szCs w:val="22"/>
        </w:rPr>
        <w:t xml:space="preserve">Queensland </w:t>
      </w:r>
      <w:r w:rsidRPr="0093594A">
        <w:rPr>
          <w:rFonts w:cs="Arial"/>
          <w:b/>
          <w:i/>
          <w:iCs/>
          <w:sz w:val="22"/>
          <w:szCs w:val="22"/>
        </w:rPr>
        <w:t>Community Safety Act 2024</w:t>
      </w:r>
    </w:p>
    <w:p w14:paraId="0FF6DEBD" w14:textId="5DA0EC29" w:rsidR="00681488" w:rsidRPr="0060745C" w:rsidRDefault="00681488" w:rsidP="005A5B78">
      <w:pPr>
        <w:ind w:left="-142" w:right="-425"/>
        <w:jc w:val="both"/>
        <w:rPr>
          <w:rFonts w:cs="Arial"/>
          <w:bCs/>
        </w:rPr>
      </w:pPr>
      <w:r>
        <w:rPr>
          <w:rFonts w:cs="Arial"/>
          <w:bCs/>
        </w:rPr>
        <w:t xml:space="preserve">The FRC has reported </w:t>
      </w:r>
      <w:r w:rsidR="006360E0">
        <w:rPr>
          <w:rFonts w:cs="Arial"/>
          <w:bCs/>
        </w:rPr>
        <w:t>numerous</w:t>
      </w:r>
      <w:r>
        <w:rPr>
          <w:rFonts w:cs="Arial"/>
          <w:bCs/>
        </w:rPr>
        <w:t xml:space="preserve"> times in </w:t>
      </w:r>
      <w:r w:rsidR="00FD0DCB">
        <w:rPr>
          <w:rFonts w:cs="Arial"/>
          <w:bCs/>
        </w:rPr>
        <w:t xml:space="preserve">the </w:t>
      </w:r>
      <w:r w:rsidR="00461776">
        <w:rPr>
          <w:rFonts w:cs="Arial"/>
          <w:bCs/>
        </w:rPr>
        <w:t>q</w:t>
      </w:r>
      <w:r>
        <w:rPr>
          <w:rFonts w:cs="Arial"/>
          <w:bCs/>
        </w:rPr>
        <w:t>uarterly</w:t>
      </w:r>
      <w:r w:rsidR="00FD0DCB">
        <w:rPr>
          <w:rFonts w:cs="Arial"/>
          <w:bCs/>
        </w:rPr>
        <w:t xml:space="preserve"> reports</w:t>
      </w:r>
      <w:r>
        <w:rPr>
          <w:rFonts w:cs="Arial"/>
          <w:bCs/>
        </w:rPr>
        <w:t xml:space="preserve"> and other reports on</w:t>
      </w:r>
      <w:r w:rsidR="006360E0">
        <w:rPr>
          <w:rFonts w:cs="Arial"/>
          <w:bCs/>
        </w:rPr>
        <w:t xml:space="preserve"> the need to operationalise the Childrens Court ‘trigger’</w:t>
      </w:r>
      <w:r w:rsidR="00C6705B">
        <w:rPr>
          <w:rFonts w:cs="Arial"/>
          <w:bCs/>
        </w:rPr>
        <w:t xml:space="preserve"> again</w:t>
      </w:r>
      <w:r w:rsidR="006360E0">
        <w:rPr>
          <w:rFonts w:cs="Arial"/>
          <w:bCs/>
        </w:rPr>
        <w:t>. It is with great pleasure that we</w:t>
      </w:r>
      <w:r w:rsidR="00C6705B">
        <w:rPr>
          <w:rFonts w:cs="Arial"/>
          <w:bCs/>
        </w:rPr>
        <w:t xml:space="preserve"> can</w:t>
      </w:r>
      <w:r w:rsidR="006360E0">
        <w:rPr>
          <w:rFonts w:cs="Arial"/>
          <w:bCs/>
        </w:rPr>
        <w:t xml:space="preserve"> report that during </w:t>
      </w:r>
      <w:r w:rsidR="00461776">
        <w:rPr>
          <w:rFonts w:cs="Arial"/>
          <w:bCs/>
        </w:rPr>
        <w:t>q</w:t>
      </w:r>
      <w:r w:rsidR="006360E0">
        <w:rPr>
          <w:rFonts w:cs="Arial"/>
          <w:bCs/>
        </w:rPr>
        <w:t xml:space="preserve">uarter 65, the Queensland Parliament passed an amendment to the FRC Act, </w:t>
      </w:r>
      <w:r w:rsidR="00E83B76">
        <w:rPr>
          <w:rFonts w:cs="Arial"/>
          <w:bCs/>
        </w:rPr>
        <w:t>as part of</w:t>
      </w:r>
      <w:r w:rsidR="006360E0">
        <w:rPr>
          <w:rFonts w:cs="Arial"/>
          <w:bCs/>
        </w:rPr>
        <w:t xml:space="preserve"> the Queensland Community Safety Bill (the Bill) to reinstate the Childrens Court trigger.</w:t>
      </w:r>
    </w:p>
    <w:p w14:paraId="09B25041" w14:textId="77777777" w:rsidR="00681488" w:rsidRDefault="00681488" w:rsidP="00681488">
      <w:pPr>
        <w:ind w:left="-142" w:right="-425"/>
        <w:jc w:val="both"/>
      </w:pPr>
      <w:bookmarkStart w:id="37" w:name="_Hlk130207001"/>
      <w:bookmarkStart w:id="38" w:name="_Hlk143596962"/>
    </w:p>
    <w:p w14:paraId="4C7483FD" w14:textId="74739E7C" w:rsidR="00681488" w:rsidRDefault="006360E0" w:rsidP="00681488">
      <w:pPr>
        <w:ind w:left="-142" w:right="-425"/>
        <w:jc w:val="both"/>
      </w:pPr>
      <w:r>
        <w:t>Since</w:t>
      </w:r>
      <w:r w:rsidR="00681488" w:rsidRPr="00681488">
        <w:t xml:space="preserve"> the issue was again raised with the Family Responsibilities Board at </w:t>
      </w:r>
      <w:r w:rsidR="00C6705B">
        <w:t>their board</w:t>
      </w:r>
      <w:r w:rsidR="00681488" w:rsidRPr="00681488">
        <w:t xml:space="preserve"> meeting </w:t>
      </w:r>
      <w:r w:rsidR="00C6705B">
        <w:t>on 20</w:t>
      </w:r>
      <w:r w:rsidR="00681488" w:rsidRPr="00681488">
        <w:t xml:space="preserve"> February 2024, </w:t>
      </w:r>
      <w:r>
        <w:t xml:space="preserve">the Commission </w:t>
      </w:r>
      <w:r w:rsidR="00681488" w:rsidRPr="00681488">
        <w:t xml:space="preserve">worked closely with the </w:t>
      </w:r>
      <w:r w:rsidR="00C6705B">
        <w:t xml:space="preserve">then </w:t>
      </w:r>
      <w:r w:rsidR="00681488" w:rsidRPr="00681488">
        <w:t>Department of Treaty, Aboriginal and Torres Strait Islander Partnerships, Communities and the Arts (DTATSIPCA)</w:t>
      </w:r>
      <w:r w:rsidR="00E83B76">
        <w:t>,</w:t>
      </w:r>
      <w:r w:rsidR="00681488" w:rsidRPr="00681488">
        <w:t xml:space="preserve"> to advocate within government for the reinstatement of the Children’s Court trigger.</w:t>
      </w:r>
    </w:p>
    <w:p w14:paraId="39586A02" w14:textId="77777777" w:rsidR="00681488" w:rsidRDefault="00681488" w:rsidP="00681488">
      <w:pPr>
        <w:ind w:left="-142" w:right="-425"/>
        <w:jc w:val="both"/>
      </w:pPr>
    </w:p>
    <w:p w14:paraId="3AADC1D1" w14:textId="77777777" w:rsidR="006360E0" w:rsidRDefault="00681488" w:rsidP="00681488">
      <w:pPr>
        <w:ind w:left="-142" w:right="-425"/>
        <w:jc w:val="both"/>
      </w:pPr>
      <w:r w:rsidRPr="00681488">
        <w:t xml:space="preserve">This work occurred in tandem with the FRC’s public submissions to the Youth Justice Reform Select Committee, and then to the Community Safety and Legal Affairs Committee. The submissions argued for an amendment to be made to the FRC Act as part of the Community Safety Bill (the Bill) that progressed some of the initiatives identified by the Youth Justice Reform Select Committee. With the support of Kathy Parton, </w:t>
      </w:r>
      <w:r w:rsidR="006360E0">
        <w:t xml:space="preserve">(then) </w:t>
      </w:r>
      <w:r w:rsidRPr="00681488">
        <w:t xml:space="preserve">Deputy Director-General, and Clare O’Connor, </w:t>
      </w:r>
      <w:r w:rsidR="006360E0">
        <w:t xml:space="preserve">(then) </w:t>
      </w:r>
      <w:r w:rsidRPr="00681488">
        <w:t xml:space="preserve">Director-General of DTATSIPCA, along with </w:t>
      </w:r>
      <w:r w:rsidR="006360E0">
        <w:t xml:space="preserve">former </w:t>
      </w:r>
      <w:r w:rsidRPr="00681488">
        <w:t xml:space="preserve">Minister Leeanne Enoch, the amendments requested by the FRC were included in the Bill which was debated and passed </w:t>
      </w:r>
      <w:r w:rsidR="006360E0">
        <w:t>on 22 August 2024.</w:t>
      </w:r>
    </w:p>
    <w:p w14:paraId="376816BB" w14:textId="77777777" w:rsidR="006360E0" w:rsidRPr="006360E0" w:rsidRDefault="006360E0" w:rsidP="006360E0">
      <w:pPr>
        <w:ind w:left="-142" w:right="-425"/>
        <w:jc w:val="both"/>
      </w:pPr>
    </w:p>
    <w:p w14:paraId="2F3CC93E" w14:textId="233C6E58" w:rsidR="006360E0" w:rsidRDefault="006360E0" w:rsidP="006360E0">
      <w:pPr>
        <w:ind w:left="-142" w:right="-425"/>
        <w:jc w:val="both"/>
      </w:pPr>
      <w:r w:rsidRPr="006360E0">
        <w:t>The Explanatory Notes to the Bill acknowledge that the amendments represent the reinstatement of an existing power, and that they are in accordance with the original policy intent of the Childrens Court trigger. The Explanatory Notes also set out that reinstatement of court advice notices for young offenders will enable the FRC to intervene effectively and provide the support or referral of services to families of repeat offenders to address environmental factors that may have contributed to the young person’s offending behaviour.</w:t>
      </w:r>
    </w:p>
    <w:p w14:paraId="5BC7B240" w14:textId="77777777" w:rsidR="006360E0" w:rsidRPr="006360E0" w:rsidRDefault="006360E0" w:rsidP="006360E0">
      <w:pPr>
        <w:ind w:left="-142" w:right="-425"/>
        <w:jc w:val="both"/>
      </w:pPr>
    </w:p>
    <w:p w14:paraId="29B6854B" w14:textId="643E1F30" w:rsidR="006360E0" w:rsidRPr="006360E0" w:rsidRDefault="006360E0" w:rsidP="006360E0">
      <w:pPr>
        <w:ind w:left="-142" w:right="-425"/>
        <w:jc w:val="both"/>
      </w:pPr>
      <w:r>
        <w:t xml:space="preserve">The FRC has begun work to implement </w:t>
      </w:r>
      <w:r w:rsidRPr="006360E0">
        <w:t xml:space="preserve">the necessary administrative and operational changes that are required to </w:t>
      </w:r>
      <w:r>
        <w:t>start</w:t>
      </w:r>
      <w:r w:rsidRPr="006360E0">
        <w:t xml:space="preserve"> receiving and dealing with Childrens Court advice notices</w:t>
      </w:r>
      <w:r>
        <w:t xml:space="preserve">. </w:t>
      </w:r>
      <w:r w:rsidR="008F669B">
        <w:t>The FRC</w:t>
      </w:r>
      <w:r w:rsidRPr="006360E0">
        <w:t xml:space="preserve"> wish</w:t>
      </w:r>
      <w:r w:rsidR="008F669B">
        <w:t>es</w:t>
      </w:r>
      <w:r w:rsidRPr="006360E0">
        <w:t xml:space="preserve"> to ensure that all Local Commissioners have the opportunity to receive appropriate training, and to ensure the readiness of service providers, other community stakeholders and clients for this change in the FRC’s operations.</w:t>
      </w:r>
    </w:p>
    <w:p w14:paraId="2EE79ADF" w14:textId="77777777" w:rsidR="008F669B" w:rsidRDefault="008F669B" w:rsidP="006360E0">
      <w:pPr>
        <w:ind w:left="-142" w:right="-425"/>
        <w:jc w:val="both"/>
      </w:pPr>
    </w:p>
    <w:p w14:paraId="41D9843E" w14:textId="316213EB" w:rsidR="006360E0" w:rsidRPr="006360E0" w:rsidRDefault="008F669B" w:rsidP="008F669B">
      <w:pPr>
        <w:ind w:left="-142" w:right="-425"/>
        <w:jc w:val="both"/>
      </w:pPr>
      <w:r>
        <w:t xml:space="preserve">The Commission particularly wishes to acknowledge the work of DTATSIPCA officers under the leadership of Kathy Parton </w:t>
      </w:r>
      <w:r w:rsidR="006360E0" w:rsidRPr="006360E0">
        <w:t xml:space="preserve">to ensure the amendments were included in the Bill in a very short time frame. </w:t>
      </w:r>
      <w:r>
        <w:t xml:space="preserve">The FRC also acknowledges the </w:t>
      </w:r>
      <w:r w:rsidR="006360E0" w:rsidRPr="006360E0">
        <w:t>important part played by the Alliance of Guguu Yimithiir People of Hope Vale, by resolving to support the reinstatement of the Childrens Court trigger and promoting that resolution.</w:t>
      </w:r>
    </w:p>
    <w:p w14:paraId="76FAE358" w14:textId="77777777" w:rsidR="008F669B" w:rsidRDefault="008F669B" w:rsidP="006360E0">
      <w:pPr>
        <w:ind w:left="-142" w:right="-425"/>
        <w:jc w:val="both"/>
      </w:pPr>
    </w:p>
    <w:p w14:paraId="009DE644" w14:textId="1E2A7823" w:rsidR="006360E0" w:rsidRPr="006360E0" w:rsidRDefault="006360E0" w:rsidP="008F669B">
      <w:pPr>
        <w:ind w:left="-142" w:right="-425"/>
        <w:jc w:val="both"/>
      </w:pPr>
      <w:r w:rsidRPr="006360E0">
        <w:t xml:space="preserve">The Local Commissioners have </w:t>
      </w:r>
      <w:r w:rsidR="008F669B">
        <w:t xml:space="preserve">also </w:t>
      </w:r>
      <w:r w:rsidRPr="006360E0">
        <w:t xml:space="preserve">shown unwavering commitment and determination to see this critical issue through to its resolution. The resilience they have shown to keep taking opportunities to advocate for the youth justice trigger, year after year, in the service of their young people, cannot be understated. Their continuing strength and resolve on this issue demonstrates real local authority and self-determination at work. </w:t>
      </w:r>
      <w:r w:rsidR="008F669B">
        <w:t xml:space="preserve">The FRC also acknowledges the </w:t>
      </w:r>
      <w:r w:rsidRPr="006360E0">
        <w:t>ongoing work of all FRC staff to continue promoting and working towards this important amendment.</w:t>
      </w:r>
    </w:p>
    <w:p w14:paraId="7D482F4C" w14:textId="77777777" w:rsidR="008F669B" w:rsidRPr="008F669B" w:rsidRDefault="008F669B" w:rsidP="008F669B">
      <w:pPr>
        <w:ind w:left="-142" w:right="-425"/>
        <w:jc w:val="both"/>
      </w:pPr>
    </w:p>
    <w:p w14:paraId="44A140A3" w14:textId="1293FFF9" w:rsidR="005508E5" w:rsidRDefault="008F669B" w:rsidP="005508E5">
      <w:pPr>
        <w:ind w:left="-142" w:right="-425"/>
        <w:jc w:val="both"/>
      </w:pPr>
      <w:r>
        <w:t>The amendment to the FRC Act</w:t>
      </w:r>
      <w:r w:rsidRPr="008F669B">
        <w:t xml:space="preserve"> is the culmination of more than 8 years of advocacy, negotiations and hard work by FRC staff, Local Commissioners, and community stakeholders to seek a legislative resolution to the issue that has, since 2016, rendered the FRC unable to properly support young offenders and their families. </w:t>
      </w:r>
      <w:r>
        <w:t xml:space="preserve">The Commission looks forward to effectively implementing the Childrens </w:t>
      </w:r>
      <w:r>
        <w:lastRenderedPageBreak/>
        <w:t xml:space="preserve">Court trigger in each of the 5 FRC communities to assist in </w:t>
      </w:r>
      <w:r w:rsidR="006360E0" w:rsidRPr="006360E0">
        <w:t>chang</w:t>
      </w:r>
      <w:r>
        <w:t>ing</w:t>
      </w:r>
      <w:r w:rsidR="006360E0" w:rsidRPr="006360E0">
        <w:t xml:space="preserve"> the trajectory of the lives of young people</w:t>
      </w:r>
      <w:r>
        <w:t>.</w:t>
      </w:r>
    </w:p>
    <w:p w14:paraId="6E4FD122" w14:textId="77777777" w:rsidR="007519D5" w:rsidRDefault="007519D5" w:rsidP="005508E5">
      <w:pPr>
        <w:ind w:left="-142" w:right="-425"/>
        <w:jc w:val="both"/>
      </w:pPr>
    </w:p>
    <w:p w14:paraId="412D5195" w14:textId="5F0FB892" w:rsidR="005508E5" w:rsidRPr="0093594A" w:rsidRDefault="005508E5" w:rsidP="005508E5">
      <w:pPr>
        <w:ind w:left="-142" w:right="-425"/>
        <w:jc w:val="both"/>
        <w:rPr>
          <w:b/>
          <w:bCs/>
          <w:sz w:val="22"/>
          <w:szCs w:val="22"/>
        </w:rPr>
      </w:pPr>
      <w:r w:rsidRPr="0093594A">
        <w:rPr>
          <w:b/>
          <w:bCs/>
          <w:sz w:val="22"/>
          <w:szCs w:val="22"/>
        </w:rPr>
        <w:t>Hearing of the Parliamentary Joint Committee on Human Rights Inquiry into Compulsory Income Management</w:t>
      </w:r>
    </w:p>
    <w:p w14:paraId="2A464590" w14:textId="77777777" w:rsidR="005508E5" w:rsidRDefault="005508E5" w:rsidP="005508E5">
      <w:pPr>
        <w:ind w:left="-142" w:right="-425"/>
        <w:jc w:val="both"/>
      </w:pPr>
    </w:p>
    <w:p w14:paraId="52097C5B" w14:textId="0E2CF9FC" w:rsidR="005508E5" w:rsidRDefault="005508E5" w:rsidP="005508E5">
      <w:pPr>
        <w:ind w:left="-142" w:right="-425"/>
        <w:jc w:val="both"/>
      </w:pPr>
      <w:r>
        <w:t xml:space="preserve">As noted in </w:t>
      </w:r>
      <w:r w:rsidR="00E83B76">
        <w:t xml:space="preserve">the </w:t>
      </w:r>
      <w:r w:rsidR="00F554D2">
        <w:t>q</w:t>
      </w:r>
      <w:r>
        <w:t>uarter 64</w:t>
      </w:r>
      <w:r w:rsidR="00E83B76">
        <w:t xml:space="preserve"> report</w:t>
      </w:r>
      <w:r>
        <w:t xml:space="preserve">, the Commission made a detailed submission to the </w:t>
      </w:r>
      <w:r w:rsidRPr="005508E5">
        <w:t xml:space="preserve">Parliamentary Joint Committee on Human Rights </w:t>
      </w:r>
      <w:r>
        <w:t xml:space="preserve">(PJCHR) </w:t>
      </w:r>
      <w:r w:rsidRPr="005508E5">
        <w:t>Inquiry into Compulsory Income Management</w:t>
      </w:r>
      <w:r>
        <w:t>. The Commissioner was invited to appear as a witness to the inquiry at a public hearing on 5 July 2024.</w:t>
      </w:r>
    </w:p>
    <w:p w14:paraId="7914FD76" w14:textId="77777777" w:rsidR="005508E5" w:rsidRDefault="005508E5" w:rsidP="005508E5">
      <w:pPr>
        <w:ind w:left="-142" w:right="-425"/>
        <w:jc w:val="both"/>
      </w:pPr>
    </w:p>
    <w:p w14:paraId="701EAE2C" w14:textId="5BAFDE4E" w:rsidR="005508E5" w:rsidRDefault="005508E5" w:rsidP="005508E5">
      <w:pPr>
        <w:ind w:left="-142" w:right="-425"/>
        <w:jc w:val="both"/>
      </w:pPr>
      <w:r>
        <w:t xml:space="preserve">Commissioner Williams and Camille Banks, Manager, Compliance and Legal Policy, travelled to Canberra to appear at the hearing in person. The PJCHR, Chaired by </w:t>
      </w:r>
      <w:r w:rsidR="00EC1BBF">
        <w:t>Mr Josh Burns MP, asked questions regarding the FRC’s process, the proportion of income management administered by the FRC that is voluntary, as opposed to conditional,</w:t>
      </w:r>
      <w:r w:rsidR="00202742">
        <w:t xml:space="preserve"> the measures of success of the FRC, and the availability and effectiveness of support services. </w:t>
      </w:r>
      <w:r w:rsidR="004541F8">
        <w:t xml:space="preserve">Providing evidence at the hearing was an important opportunity for the FRC to explain the FRC’s model and demonstrate the positive results that have been achieved with the </w:t>
      </w:r>
      <w:r w:rsidR="004074CA">
        <w:t xml:space="preserve">FRC’s </w:t>
      </w:r>
      <w:r w:rsidR="004541F8">
        <w:t xml:space="preserve">proportionate and </w:t>
      </w:r>
      <w:r w:rsidR="004074CA">
        <w:t>locally applied model of income management.</w:t>
      </w:r>
    </w:p>
    <w:p w14:paraId="07B97708" w14:textId="77777777" w:rsidR="00202742" w:rsidRDefault="00202742" w:rsidP="005508E5">
      <w:pPr>
        <w:ind w:left="-142" w:right="-425"/>
        <w:jc w:val="both"/>
      </w:pPr>
    </w:p>
    <w:p w14:paraId="49153C6B" w14:textId="153250F2" w:rsidR="00202742" w:rsidRDefault="00202742" w:rsidP="005508E5">
      <w:pPr>
        <w:ind w:left="-142" w:right="-425"/>
        <w:jc w:val="both"/>
      </w:pPr>
      <w:r>
        <w:t xml:space="preserve">During the remainder of the hearing, several witnesses made reference </w:t>
      </w:r>
      <w:r w:rsidR="00FD4B71">
        <w:t>to and</w:t>
      </w:r>
      <w:r>
        <w:t xml:space="preserve"> showed interest in the FRC’s unique model of income management</w:t>
      </w:r>
      <w:r w:rsidR="00FD4B71">
        <w:t>.</w:t>
      </w:r>
      <w:r>
        <w:t xml:space="preserve"> </w:t>
      </w:r>
      <w:r w:rsidR="00FD4B71">
        <w:t xml:space="preserve">The FRC’s submission and testimony </w:t>
      </w:r>
      <w:r w:rsidR="00E83B76">
        <w:t xml:space="preserve">to the inquiry </w:t>
      </w:r>
      <w:r w:rsidR="00FD4B71">
        <w:t>was highlighted as an alternative to other models of income management that have blanket application.</w:t>
      </w:r>
    </w:p>
    <w:p w14:paraId="49F2666E" w14:textId="77777777" w:rsidR="00E83B76" w:rsidRDefault="00E83B76" w:rsidP="005508E5">
      <w:pPr>
        <w:ind w:left="-142" w:right="-425"/>
        <w:jc w:val="both"/>
      </w:pPr>
    </w:p>
    <w:p w14:paraId="2C9981F7" w14:textId="3C52A14B" w:rsidR="00E83B76" w:rsidRPr="0093594A" w:rsidRDefault="00A972A8" w:rsidP="005508E5">
      <w:pPr>
        <w:ind w:left="-142" w:right="-425"/>
        <w:jc w:val="both"/>
        <w:rPr>
          <w:b/>
          <w:bCs/>
          <w:sz w:val="22"/>
          <w:szCs w:val="22"/>
        </w:rPr>
      </w:pPr>
      <w:r>
        <w:rPr>
          <w:b/>
          <w:bCs/>
          <w:sz w:val="22"/>
          <w:szCs w:val="22"/>
        </w:rPr>
        <w:t>I</w:t>
      </w:r>
      <w:r w:rsidR="00E83B76" w:rsidRPr="0093594A">
        <w:rPr>
          <w:b/>
          <w:bCs/>
          <w:sz w:val="22"/>
          <w:szCs w:val="22"/>
        </w:rPr>
        <w:t xml:space="preserve">ncident </w:t>
      </w:r>
      <w:r>
        <w:rPr>
          <w:b/>
          <w:bCs/>
          <w:sz w:val="22"/>
          <w:szCs w:val="22"/>
        </w:rPr>
        <w:t>R</w:t>
      </w:r>
      <w:r w:rsidR="00E83B76" w:rsidRPr="0093594A">
        <w:rPr>
          <w:b/>
          <w:bCs/>
          <w:sz w:val="22"/>
          <w:szCs w:val="22"/>
        </w:rPr>
        <w:t xml:space="preserve">eporting </w:t>
      </w:r>
      <w:r>
        <w:rPr>
          <w:b/>
          <w:bCs/>
          <w:sz w:val="22"/>
          <w:szCs w:val="22"/>
        </w:rPr>
        <w:t>Form and Process</w:t>
      </w:r>
    </w:p>
    <w:p w14:paraId="368C76B8" w14:textId="77777777" w:rsidR="005508E5" w:rsidRDefault="005508E5" w:rsidP="005508E5">
      <w:pPr>
        <w:ind w:left="-142" w:right="-425"/>
        <w:jc w:val="both"/>
      </w:pPr>
    </w:p>
    <w:p w14:paraId="77E4FB65" w14:textId="6EAA8C97" w:rsidR="008E04ED" w:rsidRDefault="008E04ED" w:rsidP="008E04ED">
      <w:pPr>
        <w:ind w:left="-142" w:right="-425"/>
        <w:jc w:val="both"/>
      </w:pPr>
      <w:r>
        <w:t xml:space="preserve">In July 2024, the FRC implemented a new Incident Reporting Form and Process. </w:t>
      </w:r>
      <w:r w:rsidRPr="008E04ED">
        <w:t>The new framework recognises the level of importance the FRC places on incident management and ensures a greater level of line management involvement commensurate with responsibility and accountability.</w:t>
      </w:r>
    </w:p>
    <w:p w14:paraId="13B66C54" w14:textId="77777777" w:rsidR="008E04ED" w:rsidRDefault="008E04ED" w:rsidP="008E04ED">
      <w:pPr>
        <w:ind w:left="-142" w:right="-425"/>
        <w:jc w:val="both"/>
      </w:pPr>
    </w:p>
    <w:p w14:paraId="718D7124" w14:textId="54F9F199" w:rsidR="008E04ED" w:rsidRPr="008E04ED" w:rsidRDefault="008E04ED" w:rsidP="008E04ED">
      <w:pPr>
        <w:ind w:left="-142" w:right="-425"/>
        <w:jc w:val="both"/>
      </w:pPr>
      <w:r w:rsidRPr="008E04ED">
        <w:t>The new framework also allows for</w:t>
      </w:r>
      <w:r>
        <w:t>:</w:t>
      </w:r>
    </w:p>
    <w:p w14:paraId="5A3A6132" w14:textId="654E30FB" w:rsidR="008E04ED" w:rsidRPr="008E04ED" w:rsidRDefault="008E04ED" w:rsidP="008E04ED">
      <w:pPr>
        <w:numPr>
          <w:ilvl w:val="0"/>
          <w:numId w:val="31"/>
        </w:numPr>
        <w:ind w:right="-425"/>
        <w:jc w:val="both"/>
      </w:pPr>
      <w:r>
        <w:t>m</w:t>
      </w:r>
      <w:r w:rsidRPr="008E04ED">
        <w:t>ore robust data capture and reporting</w:t>
      </w:r>
    </w:p>
    <w:p w14:paraId="0CAFA365" w14:textId="37DFD2EE" w:rsidR="008E04ED" w:rsidRPr="008E04ED" w:rsidRDefault="008E04ED" w:rsidP="008E04ED">
      <w:pPr>
        <w:numPr>
          <w:ilvl w:val="0"/>
          <w:numId w:val="31"/>
        </w:numPr>
        <w:ind w:right="-425"/>
        <w:jc w:val="both"/>
      </w:pPr>
      <w:r>
        <w:t>t</w:t>
      </w:r>
      <w:r w:rsidRPr="008E04ED">
        <w:t>rend and root cause analysis</w:t>
      </w:r>
    </w:p>
    <w:p w14:paraId="491C0034" w14:textId="04C71420" w:rsidR="008E04ED" w:rsidRPr="008E04ED" w:rsidRDefault="008E04ED" w:rsidP="008E04ED">
      <w:pPr>
        <w:numPr>
          <w:ilvl w:val="0"/>
          <w:numId w:val="31"/>
        </w:numPr>
        <w:ind w:right="-425"/>
        <w:jc w:val="both"/>
      </w:pPr>
      <w:r>
        <w:t>a</w:t>
      </w:r>
      <w:r w:rsidRPr="008E04ED">
        <w:t>n improved level of confidentiality</w:t>
      </w:r>
    </w:p>
    <w:p w14:paraId="5240B2AA" w14:textId="78A6405D" w:rsidR="008E04ED" w:rsidRPr="008E04ED" w:rsidRDefault="008E04ED" w:rsidP="008E04ED">
      <w:pPr>
        <w:numPr>
          <w:ilvl w:val="0"/>
          <w:numId w:val="31"/>
        </w:numPr>
        <w:ind w:right="-425"/>
        <w:jc w:val="both"/>
      </w:pPr>
      <w:r>
        <w:t>t</w:t>
      </w:r>
      <w:r w:rsidRPr="008E04ED">
        <w:t>ighter controls and improved responses</w:t>
      </w:r>
    </w:p>
    <w:p w14:paraId="1713138E" w14:textId="161AB33C" w:rsidR="008E04ED" w:rsidRPr="008E04ED" w:rsidRDefault="008E04ED" w:rsidP="008E04ED">
      <w:pPr>
        <w:numPr>
          <w:ilvl w:val="0"/>
          <w:numId w:val="31"/>
        </w:numPr>
        <w:ind w:right="-425"/>
        <w:jc w:val="both"/>
      </w:pPr>
      <w:r>
        <w:t>c</w:t>
      </w:r>
      <w:r w:rsidRPr="008E04ED">
        <w:t xml:space="preserve">learer language </w:t>
      </w:r>
      <w:r>
        <w:t xml:space="preserve">and reduced </w:t>
      </w:r>
      <w:r w:rsidRPr="008E04ED">
        <w:t>risk of misinterpretation or misunderstanding</w:t>
      </w:r>
    </w:p>
    <w:p w14:paraId="1C2E3410" w14:textId="10F5FF46" w:rsidR="008E04ED" w:rsidRDefault="008E04ED" w:rsidP="008E04ED">
      <w:pPr>
        <w:numPr>
          <w:ilvl w:val="0"/>
          <w:numId w:val="31"/>
        </w:numPr>
        <w:ind w:right="-425"/>
        <w:jc w:val="both"/>
      </w:pPr>
      <w:r>
        <w:t>a</w:t>
      </w:r>
      <w:r w:rsidRPr="008E04ED">
        <w:t xml:space="preserve"> guided step by step form including </w:t>
      </w:r>
      <w:r>
        <w:t>simple</w:t>
      </w:r>
      <w:r w:rsidRPr="008E04ED">
        <w:t xml:space="preserve"> tick</w:t>
      </w:r>
      <w:r w:rsidR="00010265">
        <w:t xml:space="preserve"> </w:t>
      </w:r>
      <w:r w:rsidRPr="008E04ED">
        <w:t>box options</w:t>
      </w:r>
      <w:r>
        <w:t>.</w:t>
      </w:r>
    </w:p>
    <w:p w14:paraId="7326BD52" w14:textId="77777777" w:rsidR="008E04ED" w:rsidRDefault="008E04ED" w:rsidP="008E04ED">
      <w:pPr>
        <w:ind w:right="-425"/>
        <w:jc w:val="both"/>
      </w:pPr>
    </w:p>
    <w:p w14:paraId="4C5D9428" w14:textId="4A4C3063" w:rsidR="008E04ED" w:rsidRPr="008E04ED" w:rsidRDefault="008E04ED" w:rsidP="0093594A">
      <w:pPr>
        <w:ind w:right="-425"/>
        <w:jc w:val="both"/>
      </w:pPr>
      <w:r>
        <w:t>Managers and staff received training on the new form and process, and additional training will be rolled out to Local Commissioners in the coming months.</w:t>
      </w:r>
    </w:p>
    <w:p w14:paraId="5C49822F" w14:textId="77777777" w:rsidR="005508E5" w:rsidRPr="00BC5375" w:rsidRDefault="005508E5" w:rsidP="0093594A">
      <w:pPr>
        <w:ind w:left="-142" w:right="-425"/>
        <w:jc w:val="both"/>
      </w:pPr>
    </w:p>
    <w:p w14:paraId="16E5D382" w14:textId="77777777" w:rsidR="00665006" w:rsidRDefault="00665006" w:rsidP="00023E90">
      <w:pPr>
        <w:ind w:left="-142" w:right="-425"/>
        <w:jc w:val="both"/>
      </w:pPr>
    </w:p>
    <w:p w14:paraId="0B4D5E18" w14:textId="77777777" w:rsidR="003D582F" w:rsidRPr="003D582F" w:rsidRDefault="003D582F" w:rsidP="003D582F">
      <w:pPr>
        <w:ind w:left="-142" w:right="-425"/>
        <w:jc w:val="both"/>
      </w:pPr>
      <w:r>
        <w:br w:type="page"/>
      </w:r>
    </w:p>
    <w:p w14:paraId="59FA8724" w14:textId="55F36592" w:rsidR="005A5B78" w:rsidRPr="00E34093" w:rsidRDefault="005A5B78" w:rsidP="005A5B78">
      <w:pPr>
        <w:pStyle w:val="Heading1"/>
        <w:ind w:left="-142" w:right="-426"/>
      </w:pPr>
      <w:bookmarkStart w:id="39" w:name="RANGE!A4:I20"/>
      <w:bookmarkStart w:id="40" w:name="_Toc39657993"/>
      <w:bookmarkEnd w:id="37"/>
      <w:bookmarkEnd w:id="38"/>
      <w:bookmarkEnd w:id="39"/>
      <w:r w:rsidRPr="00E34093">
        <w:lastRenderedPageBreak/>
        <w:t xml:space="preserve">3.  </w:t>
      </w:r>
      <w:r w:rsidR="000541CA">
        <w:t>Governance</w:t>
      </w:r>
      <w:bookmarkEnd w:id="40"/>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A30264">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5CB1053C"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communication,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w:t>
      </w:r>
      <w:r w:rsidR="00B9637D">
        <w:rPr>
          <w:rFonts w:cs="Arial"/>
        </w:rPr>
        <w:t>During quarter 65 t</w:t>
      </w:r>
      <w:r w:rsidRPr="00E34093">
        <w:rPr>
          <w:rFonts w:cs="Arial"/>
        </w:rPr>
        <w:t xml:space="preserve">he </w:t>
      </w:r>
      <w:r w:rsidR="00FA7528">
        <w:rPr>
          <w:rFonts w:cs="Arial"/>
        </w:rPr>
        <w:t xml:space="preserve">FR </w:t>
      </w:r>
      <w:r w:rsidRPr="00E34093">
        <w:rPr>
          <w:rFonts w:cs="Arial"/>
        </w:rPr>
        <w:t>Board’s membership consist</w:t>
      </w:r>
      <w:r w:rsidR="00B9637D">
        <w:rPr>
          <w:rFonts w:cs="Arial"/>
        </w:rPr>
        <w:t>ed</w:t>
      </w:r>
      <w:r w:rsidRPr="00E34093">
        <w:rPr>
          <w:rFonts w:cs="Arial"/>
        </w:rPr>
        <w:t xml:space="preserve">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2A6ACE3D" w14:textId="77777777" w:rsidR="005262F9" w:rsidRDefault="005262F9" w:rsidP="00FC008A">
      <w:pPr>
        <w:pStyle w:val="ListBullet"/>
        <w:ind w:left="2863" w:hanging="3005"/>
      </w:pPr>
      <w:r>
        <w:t>Ms Clare O’Connor</w:t>
      </w:r>
      <w:r w:rsidR="005A5B78" w:rsidRPr="00A42E2F">
        <w:tab/>
      </w:r>
      <w:r>
        <w:tab/>
      </w:r>
      <w:r w:rsidR="005A5B78" w:rsidRPr="00A42E2F">
        <w:t xml:space="preserve">Director-General, </w:t>
      </w:r>
      <w:r w:rsidRPr="005262F9">
        <w:t>Department of Treaty, Aboriginal and Torres Strait Islander Partnerships, Communities and the Arts</w:t>
      </w:r>
      <w:r>
        <w:t xml:space="preserve"> (Chair)</w:t>
      </w:r>
    </w:p>
    <w:p w14:paraId="53F6CEC1" w14:textId="1B7D2114" w:rsidR="00281E73" w:rsidRDefault="00B04535" w:rsidP="00FC008A">
      <w:pPr>
        <w:pStyle w:val="ListBullet"/>
        <w:ind w:left="2863" w:hanging="3005"/>
      </w:pPr>
      <w:r>
        <w:t>Ms Jody Broun</w:t>
      </w:r>
      <w:r w:rsidR="00A42E2F" w:rsidRPr="00A42E2F">
        <w:tab/>
      </w:r>
      <w:r w:rsidR="00A42E2F" w:rsidRPr="00A42E2F">
        <w:tab/>
      </w:r>
      <w:r>
        <w:t>CEO, National Indigenous Australians Agency</w:t>
      </w:r>
    </w:p>
    <w:p w14:paraId="1C4EBA4C" w14:textId="4434A087" w:rsidR="005262F9" w:rsidRPr="00A42E2F" w:rsidRDefault="005262F9" w:rsidP="005262F9">
      <w:pPr>
        <w:pStyle w:val="ListBullet"/>
        <w:ind w:left="2863" w:hanging="3005"/>
      </w:pPr>
      <w:r w:rsidRPr="00E34093">
        <w:t>Mr Noel Pearson</w:t>
      </w:r>
      <w:r w:rsidRPr="00A42E2F">
        <w:tab/>
      </w:r>
      <w:r w:rsidRPr="00A42E2F">
        <w:tab/>
      </w:r>
      <w:r>
        <w:t>Founder, Cape York Partnership representing the Cape York Institute.</w:t>
      </w:r>
    </w:p>
    <w:p w14:paraId="667BEFF1" w14:textId="77777777" w:rsidR="00320827" w:rsidRPr="00CF3AF9" w:rsidRDefault="00320827" w:rsidP="00CF3AF9">
      <w:pPr>
        <w:ind w:left="-142" w:right="-425"/>
        <w:rPr>
          <w:rFonts w:cs="Arial"/>
        </w:rPr>
      </w:pPr>
    </w:p>
    <w:p w14:paraId="660BA16D" w14:textId="4D44E116" w:rsidR="00320827" w:rsidRPr="00E34093" w:rsidRDefault="00320827" w:rsidP="00A30264">
      <w:pPr>
        <w:pStyle w:val="Heading2"/>
      </w:pPr>
      <w:r w:rsidRPr="00E34093">
        <w:t>Operational</w:t>
      </w:r>
    </w:p>
    <w:p w14:paraId="673CAD09" w14:textId="77777777" w:rsidR="00320827" w:rsidRPr="00E34093" w:rsidRDefault="00320827" w:rsidP="00320827">
      <w:pPr>
        <w:ind w:left="-142" w:right="-425"/>
        <w:rPr>
          <w:rFonts w:cs="Arial"/>
        </w:rPr>
      </w:pPr>
    </w:p>
    <w:p w14:paraId="1DC71554" w14:textId="535B397C"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Commissioners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41" w:name="_Toc39657994"/>
      <w:r>
        <w:lastRenderedPageBreak/>
        <w:t>4</w:t>
      </w:r>
      <w:r w:rsidRPr="00E34093">
        <w:t>.  Financial Operations</w:t>
      </w:r>
      <w:bookmarkEnd w:id="41"/>
    </w:p>
    <w:p w14:paraId="3ABAF23C" w14:textId="77777777" w:rsidR="009637A0" w:rsidRPr="00E34093" w:rsidRDefault="009637A0" w:rsidP="005A5B78">
      <w:pPr>
        <w:ind w:left="-142" w:right="-425"/>
        <w:jc w:val="both"/>
        <w:rPr>
          <w:rFonts w:cs="Arial"/>
        </w:rPr>
      </w:pPr>
    </w:p>
    <w:p w14:paraId="5B9A8681" w14:textId="77777777" w:rsidR="00C2682B" w:rsidRPr="00BF1639" w:rsidRDefault="00C2682B" w:rsidP="00A30264">
      <w:pPr>
        <w:pStyle w:val="Heading2"/>
      </w:pPr>
      <w:r w:rsidRPr="00BF1639">
        <w:t>Income:</w:t>
      </w:r>
    </w:p>
    <w:p w14:paraId="5226D79B" w14:textId="02CE3C9B" w:rsidR="00C2682B" w:rsidRPr="00DF0816" w:rsidRDefault="00C2682B" w:rsidP="00C2682B">
      <w:pPr>
        <w:pStyle w:val="ListBullet"/>
        <w:ind w:left="215" w:hanging="357"/>
      </w:pPr>
      <w:r w:rsidRPr="00E66000">
        <w:t>Income of the Commission attributable to the quarter (</w:t>
      </w:r>
      <w:r w:rsidR="00BC09BB">
        <w:t xml:space="preserve">1 </w:t>
      </w:r>
      <w:r w:rsidR="00B5084A">
        <w:t>July</w:t>
      </w:r>
      <w:r w:rsidR="00954B8D">
        <w:t xml:space="preserve"> </w:t>
      </w:r>
      <w:r w:rsidR="00BC09BB">
        <w:t xml:space="preserve">2024 to </w:t>
      </w:r>
      <w:r w:rsidR="00840066">
        <w:t>30 September</w:t>
      </w:r>
      <w:r w:rsidR="00954B8D">
        <w:t xml:space="preserve"> </w:t>
      </w:r>
      <w:r w:rsidR="00BC09BB">
        <w:t>2024</w:t>
      </w:r>
      <w:r w:rsidRPr="00E66000">
        <w:t xml:space="preserve">) totalled </w:t>
      </w:r>
      <w:r w:rsidRPr="00DF0816">
        <w:t>$</w:t>
      </w:r>
      <w:r w:rsidR="00E45C75">
        <w:t>1,246,266</w:t>
      </w:r>
      <w:r w:rsidRPr="00DF0816">
        <w:t>. This income consisted of:</w:t>
      </w:r>
    </w:p>
    <w:p w14:paraId="372A3FDC" w14:textId="4697985E" w:rsidR="00C2682B" w:rsidRPr="00DF0816" w:rsidRDefault="00C2682B" w:rsidP="00C2682B">
      <w:pPr>
        <w:pStyle w:val="ListBullet2"/>
      </w:pPr>
      <w:r w:rsidRPr="00DF0816">
        <w:t>$</w:t>
      </w:r>
      <w:r w:rsidR="00E45C75">
        <w:t>660,500</w:t>
      </w:r>
      <w:r w:rsidRPr="00DF0816">
        <w:t xml:space="preserve"> Queensland Government funding</w:t>
      </w:r>
    </w:p>
    <w:p w14:paraId="6AE099A2" w14:textId="2BC1D25C" w:rsidR="00C2682B" w:rsidRPr="00DF0816" w:rsidRDefault="00C2682B" w:rsidP="00C2682B">
      <w:pPr>
        <w:pStyle w:val="ListBullet2"/>
      </w:pPr>
      <w:r w:rsidRPr="00DF0816">
        <w:t>$</w:t>
      </w:r>
      <w:r w:rsidR="00E45C75">
        <w:t>515,000</w:t>
      </w:r>
      <w:r w:rsidRPr="00DF0816">
        <w:t xml:space="preserve"> Australian Government funding</w:t>
      </w:r>
    </w:p>
    <w:p w14:paraId="4572DD54" w14:textId="77E69CAF" w:rsidR="00C2682B" w:rsidRPr="00DF0816" w:rsidRDefault="00C2682B" w:rsidP="00C2682B">
      <w:pPr>
        <w:pStyle w:val="ListBullet2"/>
      </w:pPr>
      <w:r w:rsidRPr="00DF0816">
        <w:t>$</w:t>
      </w:r>
      <w:r w:rsidR="00E45C75">
        <w:t>70,746</w:t>
      </w:r>
      <w:r w:rsidRPr="00DF0816">
        <w:t xml:space="preserve"> interest received</w:t>
      </w:r>
    </w:p>
    <w:p w14:paraId="62A1B48F" w14:textId="576C4ED3" w:rsidR="00C2682B" w:rsidRPr="00E66000" w:rsidRDefault="00C2682B" w:rsidP="00C2682B">
      <w:pPr>
        <w:pStyle w:val="ListBullet2"/>
      </w:pPr>
      <w:r w:rsidRPr="00DF0816">
        <w:t>$</w:t>
      </w:r>
      <w:r w:rsidR="00E45C75" w:rsidRPr="0052081A">
        <w:t>20</w:t>
      </w:r>
      <w:r w:rsidR="00BA766D" w:rsidRPr="00DF0816">
        <w:t xml:space="preserve"> </w:t>
      </w:r>
      <w:r w:rsidRPr="00DF0816">
        <w:t>sundry</w:t>
      </w:r>
      <w:r w:rsidRPr="00E66000">
        <w:t xml:space="preserve"> income.</w:t>
      </w:r>
    </w:p>
    <w:p w14:paraId="7098B201" w14:textId="77777777" w:rsidR="00C2682B" w:rsidRDefault="00C2682B" w:rsidP="00C2682B">
      <w:pPr>
        <w:ind w:left="-142" w:right="-425"/>
        <w:jc w:val="both"/>
        <w:rPr>
          <w:rFonts w:cs="Arial"/>
        </w:rPr>
      </w:pPr>
    </w:p>
    <w:p w14:paraId="2CF1CB52" w14:textId="094066F7" w:rsidR="00C2682B" w:rsidRPr="00E66000" w:rsidRDefault="00C2682B" w:rsidP="00C2682B">
      <w:pPr>
        <w:ind w:left="-142" w:right="-425"/>
        <w:jc w:val="both"/>
        <w:rPr>
          <w:rFonts w:cs="Arial"/>
        </w:rPr>
      </w:pPr>
      <w:r w:rsidRPr="0073709D">
        <w:rPr>
          <w:rFonts w:cs="Arial"/>
        </w:rPr>
        <w:t xml:space="preserve">The balance of available funds in the bank as at </w:t>
      </w:r>
      <w:r w:rsidR="00840066">
        <w:rPr>
          <w:rFonts w:cs="Arial"/>
        </w:rPr>
        <w:t>30 September</w:t>
      </w:r>
      <w:r w:rsidR="00954B8D">
        <w:rPr>
          <w:rFonts w:cs="Arial"/>
        </w:rPr>
        <w:t xml:space="preserve"> </w:t>
      </w:r>
      <w:r>
        <w:rPr>
          <w:rFonts w:cs="Arial"/>
        </w:rPr>
        <w:t>202</w:t>
      </w:r>
      <w:r w:rsidR="0063631A">
        <w:rPr>
          <w:rFonts w:cs="Arial"/>
        </w:rPr>
        <w:t>4</w:t>
      </w:r>
      <w:r w:rsidRPr="0073709D">
        <w:rPr>
          <w:rFonts w:cs="Arial"/>
        </w:rPr>
        <w:t xml:space="preserve"> </w:t>
      </w:r>
      <w:r w:rsidRPr="008E6DBA">
        <w:rPr>
          <w:rFonts w:cs="Arial"/>
        </w:rPr>
        <w:t xml:space="preserve">is </w:t>
      </w:r>
      <w:r w:rsidRPr="00E66000">
        <w:rPr>
          <w:rFonts w:cs="Arial"/>
        </w:rPr>
        <w:t>$</w:t>
      </w:r>
      <w:r w:rsidR="00F81211" w:rsidRPr="00F81211">
        <w:rPr>
          <w:rFonts w:cs="Arial"/>
        </w:rPr>
        <w:t xml:space="preserve"> 7,451,546</w:t>
      </w:r>
      <w:r w:rsidRPr="00E66000">
        <w:rPr>
          <w:rFonts w:cs="Arial"/>
        </w:rPr>
        <w:t>.</w:t>
      </w:r>
    </w:p>
    <w:p w14:paraId="5311E579" w14:textId="77777777" w:rsidR="00C2682B" w:rsidRPr="00E66000" w:rsidRDefault="00C2682B" w:rsidP="00C2682B">
      <w:pPr>
        <w:ind w:left="-142" w:right="-425"/>
        <w:jc w:val="both"/>
        <w:rPr>
          <w:rFonts w:cs="Arial"/>
        </w:rPr>
      </w:pPr>
    </w:p>
    <w:p w14:paraId="709D473E" w14:textId="77777777" w:rsidR="00C2682B" w:rsidRPr="00E66000" w:rsidRDefault="00C2682B" w:rsidP="00A30264">
      <w:pPr>
        <w:pStyle w:val="Heading2"/>
      </w:pPr>
      <w:r w:rsidRPr="00E66000">
        <w:t>Expenditure:</w:t>
      </w:r>
    </w:p>
    <w:p w14:paraId="5CC31221" w14:textId="726F6EB0" w:rsidR="00C2682B" w:rsidRPr="00E66000" w:rsidRDefault="00C2682B" w:rsidP="00C2682B">
      <w:pPr>
        <w:pStyle w:val="ListBullet"/>
        <w:ind w:left="2863" w:hanging="3005"/>
      </w:pPr>
      <w:r w:rsidRPr="00E66000">
        <w:t>Expenditure for the quarter (</w:t>
      </w:r>
      <w:r w:rsidR="00BC09BB">
        <w:t xml:space="preserve">1 </w:t>
      </w:r>
      <w:r w:rsidR="00B5084A">
        <w:t>July</w:t>
      </w:r>
      <w:r w:rsidR="00954B8D">
        <w:t xml:space="preserve"> </w:t>
      </w:r>
      <w:r w:rsidR="00BC09BB">
        <w:t xml:space="preserve">2024 to </w:t>
      </w:r>
      <w:r w:rsidR="00840066">
        <w:t>30 September</w:t>
      </w:r>
      <w:r w:rsidR="00954B8D">
        <w:t xml:space="preserve"> </w:t>
      </w:r>
      <w:r w:rsidR="00BC09BB">
        <w:t>2024</w:t>
      </w:r>
      <w:r w:rsidRPr="00E66000">
        <w:t>) was $</w:t>
      </w:r>
      <w:r w:rsidR="00E45C75">
        <w:t>1,197,049</w:t>
      </w:r>
      <w:r w:rsidRPr="00E66000">
        <w:t>.</w:t>
      </w:r>
    </w:p>
    <w:p w14:paraId="4555CA86" w14:textId="07475910" w:rsidR="00D840DE" w:rsidRDefault="00D840DE" w:rsidP="009F0A67">
      <w:pPr>
        <w:ind w:left="-142" w:right="-425"/>
        <w:jc w:val="both"/>
        <w:rPr>
          <w:rFonts w:cs="Arial"/>
        </w:rPr>
      </w:pPr>
    </w:p>
    <w:p w14:paraId="40442581" w14:textId="3F214D07" w:rsidR="00EB0526" w:rsidRDefault="00EB0526" w:rsidP="009D766A">
      <w:pPr>
        <w:ind w:left="-142" w:right="-425"/>
        <w:jc w:val="both"/>
        <w:rPr>
          <w:rFonts w:cs="Arial"/>
          <w:sz w:val="16"/>
          <w:szCs w:val="16"/>
        </w:rPr>
      </w:pPr>
      <w:r w:rsidRPr="009D766A">
        <w:rPr>
          <w:rFonts w:cs="Arial"/>
          <w:b/>
          <w:sz w:val="16"/>
          <w:szCs w:val="16"/>
        </w:rPr>
        <w:t xml:space="preserve">Table </w:t>
      </w:r>
      <w:r w:rsidR="00A90293">
        <w:rPr>
          <w:rFonts w:cs="Arial"/>
          <w:b/>
          <w:sz w:val="16"/>
          <w:szCs w:val="16"/>
        </w:rPr>
        <w:t>23</w:t>
      </w:r>
      <w:r w:rsidR="00CE0E57">
        <w:rPr>
          <w:rFonts w:cs="Arial"/>
          <w:b/>
          <w:sz w:val="16"/>
          <w:szCs w:val="16"/>
        </w:rPr>
        <w:t>:</w:t>
      </w:r>
      <w:r w:rsidRPr="009D766A">
        <w:rPr>
          <w:rFonts w:cs="Arial"/>
          <w:sz w:val="16"/>
          <w:szCs w:val="16"/>
        </w:rPr>
        <w:t xml:space="preserve"> Expenditure in </w:t>
      </w:r>
      <w:r w:rsidR="00856C85" w:rsidRPr="009D766A">
        <w:rPr>
          <w:rFonts w:cs="Arial"/>
          <w:sz w:val="16"/>
          <w:szCs w:val="16"/>
        </w:rPr>
        <w:t xml:space="preserve">quarter </w:t>
      </w:r>
      <w:r w:rsidR="00BC09BB">
        <w:rPr>
          <w:rFonts w:cs="Arial"/>
          <w:sz w:val="16"/>
          <w:szCs w:val="16"/>
        </w:rPr>
        <w:t>6</w:t>
      </w:r>
      <w:r w:rsidR="00EA5932">
        <w:rPr>
          <w:rFonts w:cs="Arial"/>
          <w:sz w:val="16"/>
          <w:szCs w:val="16"/>
        </w:rPr>
        <w:t>5</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0A4DA568" w:rsidR="009F0A67" w:rsidRPr="00872CBA" w:rsidRDefault="007B7E78" w:rsidP="009F55E0">
            <w:pPr>
              <w:pStyle w:val="StyleTableTextBoldCentered"/>
              <w:rPr>
                <w:lang w:eastAsia="en-AU"/>
              </w:rPr>
            </w:pPr>
            <w:r>
              <w:rPr>
                <w:lang w:eastAsia="en-AU"/>
              </w:rPr>
              <w:t xml:space="preserve">1 </w:t>
            </w:r>
            <w:r w:rsidR="00B5084A">
              <w:rPr>
                <w:lang w:eastAsia="en-AU"/>
              </w:rPr>
              <w:t>July</w:t>
            </w:r>
            <w:r w:rsidR="00954B8D">
              <w:rPr>
                <w:lang w:eastAsia="en-AU"/>
              </w:rPr>
              <w:t xml:space="preserve"> </w:t>
            </w:r>
            <w:r w:rsidR="00413FAC">
              <w:rPr>
                <w:lang w:eastAsia="en-AU"/>
              </w:rPr>
              <w:t>202</w:t>
            </w:r>
            <w:r w:rsidR="0063631A">
              <w:rPr>
                <w:lang w:eastAsia="en-AU"/>
              </w:rPr>
              <w:t>4</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15B837A4" w:rsidR="009F0A67" w:rsidRPr="00872CBA" w:rsidRDefault="007B7E78" w:rsidP="009F55E0">
            <w:pPr>
              <w:pStyle w:val="StyleTableTextBoldCentered"/>
              <w:rPr>
                <w:lang w:eastAsia="en-AU"/>
              </w:rPr>
            </w:pPr>
            <w:r>
              <w:rPr>
                <w:lang w:eastAsia="en-AU"/>
              </w:rPr>
              <w:t xml:space="preserve">1 </w:t>
            </w:r>
            <w:r w:rsidR="00B5084A">
              <w:rPr>
                <w:lang w:eastAsia="en-AU"/>
              </w:rPr>
              <w:t>July</w:t>
            </w:r>
            <w:r w:rsidR="00954B8D">
              <w:rPr>
                <w:lang w:eastAsia="en-AU"/>
              </w:rPr>
              <w:t xml:space="preserve"> </w:t>
            </w:r>
            <w:r w:rsidR="00413FAC">
              <w:rPr>
                <w:lang w:eastAsia="en-AU"/>
              </w:rPr>
              <w:t>202</w:t>
            </w:r>
            <w:r w:rsidR="0063631A">
              <w:rPr>
                <w:lang w:eastAsia="en-AU"/>
              </w:rPr>
              <w:t>4</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5E752417" w:rsidR="009F0A67" w:rsidRPr="00872CBA" w:rsidRDefault="00840066" w:rsidP="009F55E0">
            <w:pPr>
              <w:pStyle w:val="StyleTableTextBoldCentered"/>
              <w:rPr>
                <w:lang w:eastAsia="en-AU"/>
              </w:rPr>
            </w:pPr>
            <w:r>
              <w:rPr>
                <w:lang w:eastAsia="en-AU"/>
              </w:rPr>
              <w:t>30 September</w:t>
            </w:r>
            <w:r w:rsidR="00954B8D">
              <w:rPr>
                <w:lang w:eastAsia="en-AU"/>
              </w:rPr>
              <w:t xml:space="preserve"> </w:t>
            </w:r>
            <w:r w:rsidR="00A70906">
              <w:rPr>
                <w:lang w:eastAsia="en-AU"/>
              </w:rPr>
              <w:t>202</w:t>
            </w:r>
            <w:r w:rsidR="0063631A">
              <w:rPr>
                <w:lang w:eastAsia="en-AU"/>
              </w:rPr>
              <w:t>4</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347F9E8C" w:rsidR="009F0A67" w:rsidRPr="00872CBA" w:rsidRDefault="009F0A67" w:rsidP="004F7197">
            <w:pPr>
              <w:pStyle w:val="StyleTableTextBoldCentered"/>
              <w:rPr>
                <w:lang w:eastAsia="en-AU"/>
              </w:rPr>
            </w:pPr>
            <w:r w:rsidRPr="00872CBA">
              <w:rPr>
                <w:lang w:eastAsia="en-AU"/>
              </w:rPr>
              <w:t xml:space="preserve">Qtr </w:t>
            </w:r>
            <w:r w:rsidR="00BC09BB">
              <w:rPr>
                <w:lang w:eastAsia="en-AU"/>
              </w:rPr>
              <w:t>6</w:t>
            </w:r>
            <w:r w:rsidR="00EA5932">
              <w:rPr>
                <w:lang w:eastAsia="en-AU"/>
              </w:rPr>
              <w:t>5</w:t>
            </w:r>
          </w:p>
        </w:tc>
        <w:tc>
          <w:tcPr>
            <w:tcW w:w="2552" w:type="dxa"/>
            <w:tcBorders>
              <w:top w:val="nil"/>
              <w:left w:val="nil"/>
              <w:bottom w:val="nil"/>
              <w:right w:val="single" w:sz="4" w:space="0" w:color="FFFFFF"/>
            </w:tcBorders>
            <w:shd w:val="clear" w:color="auto" w:fill="000000"/>
            <w:noWrap/>
            <w:vAlign w:val="bottom"/>
          </w:tcPr>
          <w:p w14:paraId="7FB7D45D" w14:textId="5F255531" w:rsidR="009F0A67" w:rsidRPr="00872CBA" w:rsidRDefault="00840066" w:rsidP="009F55E0">
            <w:pPr>
              <w:pStyle w:val="StyleTableTextBoldCentered"/>
              <w:rPr>
                <w:lang w:eastAsia="en-AU"/>
              </w:rPr>
            </w:pPr>
            <w:r>
              <w:rPr>
                <w:lang w:eastAsia="en-AU"/>
              </w:rPr>
              <w:t>30 September</w:t>
            </w:r>
            <w:r w:rsidR="00954B8D">
              <w:rPr>
                <w:lang w:eastAsia="en-AU"/>
              </w:rPr>
              <w:t xml:space="preserve"> </w:t>
            </w:r>
            <w:r w:rsidR="0039275D">
              <w:rPr>
                <w:lang w:eastAsia="en-AU"/>
              </w:rPr>
              <w:t>202</w:t>
            </w:r>
            <w:r w:rsidR="0063631A">
              <w:rPr>
                <w:lang w:eastAsia="en-AU"/>
              </w:rPr>
              <w:t>4</w:t>
            </w:r>
          </w:p>
        </w:tc>
        <w:tc>
          <w:tcPr>
            <w:tcW w:w="1701" w:type="dxa"/>
            <w:tcBorders>
              <w:top w:val="nil"/>
              <w:left w:val="nil"/>
              <w:bottom w:val="nil"/>
              <w:right w:val="nil"/>
            </w:tcBorders>
            <w:shd w:val="clear" w:color="auto" w:fill="000000"/>
            <w:noWrap/>
            <w:vAlign w:val="bottom"/>
          </w:tcPr>
          <w:p w14:paraId="4A5AEAEC" w14:textId="29DC4A11" w:rsidR="009F0A67" w:rsidRPr="00872CBA" w:rsidRDefault="009F0A67" w:rsidP="004F7197">
            <w:pPr>
              <w:pStyle w:val="StyleTableTextBoldCentered"/>
              <w:rPr>
                <w:lang w:eastAsia="en-AU"/>
              </w:rPr>
            </w:pPr>
            <w:r w:rsidRPr="00872CBA">
              <w:rPr>
                <w:lang w:eastAsia="en-AU"/>
              </w:rPr>
              <w:t xml:space="preserve">Qtr </w:t>
            </w:r>
            <w:r w:rsidR="00BC09BB">
              <w:rPr>
                <w:lang w:eastAsia="en-AU"/>
              </w:rPr>
              <w:t>6</w:t>
            </w:r>
            <w:r w:rsidR="00EA5932">
              <w:rPr>
                <w:lang w:eastAsia="en-AU"/>
              </w:rPr>
              <w:t>5</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892AAA" w:rsidRPr="00872CBA" w14:paraId="2D15F069"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F208C7" w14:textId="78CD1F94" w:rsidR="00892AAA" w:rsidRPr="00872CBA" w:rsidRDefault="00892AAA" w:rsidP="00892AAA">
            <w:pPr>
              <w:pStyle w:val="TableText"/>
            </w:pPr>
            <w:r>
              <w:rPr>
                <w:kern w:val="2"/>
                <w14:ligatures w14:val="standardContextual"/>
              </w:rPr>
              <w:t>Employee expenses – FRC staff</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7476AD8" w14:textId="7EEEDFD2" w:rsidR="00892AAA" w:rsidRPr="00E66000" w:rsidRDefault="00892AAA" w:rsidP="00892AAA">
            <w:pPr>
              <w:jc w:val="right"/>
            </w:pPr>
            <w:r>
              <w:rPr>
                <w:kern w:val="2"/>
                <w14:ligatures w14:val="standardContextual"/>
              </w:rPr>
              <w:t>$772,112</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09DAD549" w14:textId="50283CA0" w:rsidR="00892AAA" w:rsidRPr="00E66000" w:rsidRDefault="00892AAA" w:rsidP="00892AAA">
            <w:pPr>
              <w:pStyle w:val="TableText"/>
            </w:pPr>
            <w:r>
              <w:rPr>
                <w:kern w:val="2"/>
                <w14:ligatures w14:val="standardContextual"/>
              </w:rPr>
              <w:t>Travel</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B350BE4" w14:textId="32AA946D" w:rsidR="00892AAA" w:rsidRPr="00E66000" w:rsidRDefault="00892AAA" w:rsidP="00892AAA">
            <w:pPr>
              <w:jc w:val="right"/>
            </w:pPr>
            <w:r>
              <w:rPr>
                <w:kern w:val="2"/>
                <w14:ligatures w14:val="standardContextual"/>
              </w:rPr>
              <w:t>$81,469</w:t>
            </w:r>
          </w:p>
        </w:tc>
      </w:tr>
      <w:tr w:rsidR="00892AAA" w:rsidRPr="00872CBA" w14:paraId="7FFFC35B"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4CA08" w14:textId="11D0F577" w:rsidR="00892AAA" w:rsidRPr="00872CBA" w:rsidRDefault="00892AAA" w:rsidP="00892AAA">
            <w:pPr>
              <w:pStyle w:val="TableText"/>
            </w:pPr>
            <w:r>
              <w:rPr>
                <w:kern w:val="2"/>
                <w14:ligatures w14:val="standardContextual"/>
              </w:rPr>
              <w:t>Employee expenses – Local Commissioners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5BB75F3C" w14:textId="7FC93ED6" w:rsidR="00892AAA" w:rsidRPr="00E66000" w:rsidRDefault="00892AAA" w:rsidP="00892AAA">
            <w:pPr>
              <w:jc w:val="right"/>
            </w:pPr>
            <w:r>
              <w:rPr>
                <w:kern w:val="2"/>
                <w14:ligatures w14:val="standardContextual"/>
              </w:rPr>
              <w:t>$91,192</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24CD61D5" w14:textId="550CEC51" w:rsidR="00892AAA" w:rsidRPr="00E66000" w:rsidRDefault="00892AAA" w:rsidP="00892AAA">
            <w:pPr>
              <w:pStyle w:val="TableText"/>
            </w:pPr>
            <w:r>
              <w:rPr>
                <w:kern w:val="2"/>
                <w14:ligatures w14:val="standardContextual"/>
              </w:rPr>
              <w:t>IT and Communications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62EE478" w14:textId="6BD2CDA5" w:rsidR="00892AAA" w:rsidRPr="00E66000" w:rsidRDefault="00892AAA" w:rsidP="00892AAA">
            <w:pPr>
              <w:jc w:val="right"/>
            </w:pPr>
            <w:r>
              <w:rPr>
                <w:kern w:val="2"/>
                <w14:ligatures w14:val="standardContextual"/>
              </w:rPr>
              <w:t>$29,915</w:t>
            </w:r>
          </w:p>
        </w:tc>
      </w:tr>
      <w:tr w:rsidR="00892AAA" w:rsidRPr="00872CBA" w14:paraId="5A0EE9F7"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F66C54" w14:textId="32E74B93" w:rsidR="00892AAA" w:rsidRPr="00872CBA" w:rsidRDefault="00892AAA" w:rsidP="00892AAA">
            <w:pPr>
              <w:pStyle w:val="TableText"/>
            </w:pPr>
            <w:r w:rsidRPr="00767EF1">
              <w:rPr>
                <w:kern w:val="2"/>
                <w14:ligatures w14:val="standardContextual"/>
              </w:rPr>
              <w:t>Other employment costs (Agency)</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A68624" w14:textId="2E23655C" w:rsidR="00892AAA" w:rsidRPr="00E66000" w:rsidRDefault="00892AAA" w:rsidP="00892AAA">
            <w:pPr>
              <w:jc w:val="right"/>
            </w:pPr>
            <w:r>
              <w:rPr>
                <w:kern w:val="2"/>
                <w14:ligatures w14:val="standardContextual"/>
              </w:rPr>
              <w:t>$62,523</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5074F2B0" w14:textId="11281434" w:rsidR="00892AAA" w:rsidRPr="00E66000" w:rsidRDefault="00892AAA" w:rsidP="00892AAA">
            <w:pPr>
              <w:pStyle w:val="TableText"/>
            </w:pPr>
            <w:r>
              <w:rPr>
                <w:kern w:val="2"/>
                <w14:ligatures w14:val="standardContextual"/>
              </w:rPr>
              <w:t>Property</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18F1B16" w14:textId="499BB9AD" w:rsidR="00892AAA" w:rsidRPr="00E66000" w:rsidRDefault="00892AAA" w:rsidP="00892AAA">
            <w:pPr>
              <w:jc w:val="right"/>
            </w:pPr>
            <w:r>
              <w:rPr>
                <w:kern w:val="2"/>
                <w14:ligatures w14:val="standardContextual"/>
              </w:rPr>
              <w:t>$73,015</w:t>
            </w:r>
          </w:p>
        </w:tc>
      </w:tr>
      <w:tr w:rsidR="00892AAA" w:rsidRPr="00872CBA" w14:paraId="34DE04A2" w14:textId="77777777" w:rsidTr="0093594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293CF" w14:textId="63AF48BD" w:rsidR="00892AAA" w:rsidRPr="00872CBA" w:rsidRDefault="00892AAA" w:rsidP="00892AAA">
            <w:pPr>
              <w:pStyle w:val="TableText"/>
            </w:pPr>
            <w:r w:rsidRPr="005D350A">
              <w:rPr>
                <w:kern w:val="2"/>
                <w14:ligatures w14:val="standardContextual"/>
              </w:rPr>
              <w:t>Other supplies and services</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45D0EF7" w14:textId="0B9C3823" w:rsidR="00892AAA" w:rsidRPr="00E66000" w:rsidRDefault="00892AAA" w:rsidP="00892AAA">
            <w:pPr>
              <w:jc w:val="right"/>
            </w:pPr>
            <w:r w:rsidRPr="005D350A">
              <w:rPr>
                <w:kern w:val="2"/>
                <w14:ligatures w14:val="standardContextual"/>
              </w:rPr>
              <w:t>$86,823</w:t>
            </w: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3113FE5C" w14:textId="762EF0D2" w:rsidR="00892AAA" w:rsidRPr="00E66000" w:rsidRDefault="00892AAA" w:rsidP="00892AAA">
            <w:pPr>
              <w:pStyle w:val="TableText"/>
            </w:pPr>
            <w:r>
              <w:rPr>
                <w:b/>
                <w:bCs/>
                <w:kern w:val="2"/>
                <w14:ligatures w14:val="standardContextual"/>
              </w:rPr>
              <w:t>Total</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711E729" w14:textId="01D9935E" w:rsidR="00892AAA" w:rsidRPr="00E66000" w:rsidRDefault="00892AAA" w:rsidP="00892AAA">
            <w:pPr>
              <w:jc w:val="right"/>
            </w:pPr>
            <w:r>
              <w:rPr>
                <w:b/>
                <w:kern w:val="2"/>
                <w14:ligatures w14:val="standardContextual"/>
              </w:rPr>
              <w:t>$1,197,049</w:t>
            </w:r>
          </w:p>
        </w:tc>
      </w:tr>
    </w:tbl>
    <w:p w14:paraId="226C022A" w14:textId="70193197" w:rsidR="000541CA" w:rsidRDefault="000541CA" w:rsidP="00591CF3">
      <w:pPr>
        <w:ind w:left="-142" w:right="-425"/>
        <w:jc w:val="both"/>
        <w:rPr>
          <w:rFonts w:cs="Arial"/>
        </w:rPr>
      </w:pPr>
    </w:p>
    <w:p w14:paraId="7161BC7E" w14:textId="04E46251" w:rsidR="00331081" w:rsidRDefault="00331081" w:rsidP="0020608D">
      <w:pPr>
        <w:ind w:left="-142" w:right="-425"/>
        <w:jc w:val="both"/>
        <w:rPr>
          <w:rFonts w:cs="Arial"/>
        </w:rPr>
      </w:pPr>
      <w:r w:rsidRPr="00331081">
        <w:rPr>
          <w:rFonts w:cs="Arial"/>
        </w:rPr>
        <w:t>The expenditure of the FRC can be categorised as follows:</w:t>
      </w:r>
    </w:p>
    <w:p w14:paraId="489C69DC" w14:textId="77777777" w:rsidR="00331081" w:rsidRDefault="00331081" w:rsidP="0020608D">
      <w:pPr>
        <w:ind w:left="-142" w:right="-425"/>
        <w:jc w:val="both"/>
        <w:rPr>
          <w:rFonts w:cs="Arial"/>
        </w:rPr>
      </w:pPr>
    </w:p>
    <w:p w14:paraId="0F9AC87F" w14:textId="77777777" w:rsidR="00331081" w:rsidRPr="00A45527" w:rsidRDefault="00331081" w:rsidP="00CD4DBB">
      <w:pPr>
        <w:pStyle w:val="ListParagraph"/>
        <w:numPr>
          <w:ilvl w:val="0"/>
          <w:numId w:val="9"/>
        </w:numPr>
        <w:spacing w:after="120" w:line="288" w:lineRule="auto"/>
        <w:ind w:left="215" w:right="-425" w:hanging="357"/>
        <w:jc w:val="both"/>
        <w:rPr>
          <w:rFonts w:ascii="Verdana" w:hAnsi="Verdana" w:cs="Arial"/>
          <w:bCs/>
          <w:sz w:val="20"/>
          <w:szCs w:val="20"/>
        </w:rPr>
      </w:pPr>
      <w:r w:rsidRPr="00A45527">
        <w:rPr>
          <w:rFonts w:ascii="Verdana" w:hAnsi="Verdana" w:cs="Arial"/>
          <w:b/>
          <w:sz w:val="20"/>
          <w:szCs w:val="20"/>
        </w:rPr>
        <w:t xml:space="preserve">Community operations </w:t>
      </w:r>
      <w:r w:rsidRPr="00A45527">
        <w:rPr>
          <w:rFonts w:ascii="Verdana" w:hAnsi="Verdana" w:cs="Arial"/>
          <w:bCs/>
          <w:sz w:val="20"/>
          <w:szCs w:val="20"/>
        </w:rPr>
        <w:t>– further broken down into:</w:t>
      </w:r>
    </w:p>
    <w:p w14:paraId="400A74B2" w14:textId="6C93A1D0" w:rsidR="00331081" w:rsidRPr="00A4552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A45527">
        <w:rPr>
          <w:rFonts w:ascii="Verdana" w:hAnsi="Verdana" w:cs="Arial"/>
          <w:b/>
          <w:sz w:val="20"/>
          <w:szCs w:val="20"/>
        </w:rPr>
        <w:t xml:space="preserve">On-the-ground community operational expenses </w:t>
      </w:r>
      <w:r w:rsidR="00B12E4B" w:rsidRPr="00A45527">
        <w:rPr>
          <w:rFonts w:ascii="Verdana" w:hAnsi="Verdana" w:cs="Arial"/>
          <w:sz w:val="20"/>
          <w:szCs w:val="20"/>
        </w:rPr>
        <w:t>including the operational expenses in each of the five communities to conduct conferences and hearings, prepare and monitor case plans for clients for attendance at community support services and prepare and monitor income management orders and agreements.</w:t>
      </w:r>
    </w:p>
    <w:p w14:paraId="6C2BB238" w14:textId="5ECEC03E" w:rsidR="00331081" w:rsidRPr="00A45527" w:rsidRDefault="00331081" w:rsidP="00CD4DBB">
      <w:pPr>
        <w:pStyle w:val="ListParagraph"/>
        <w:numPr>
          <w:ilvl w:val="1"/>
          <w:numId w:val="9"/>
        </w:numPr>
        <w:spacing w:after="120" w:line="288" w:lineRule="auto"/>
        <w:ind w:left="851" w:right="-425" w:hanging="284"/>
        <w:jc w:val="both"/>
        <w:rPr>
          <w:rFonts w:ascii="Verdana" w:hAnsi="Verdana" w:cs="Arial"/>
          <w:bCs/>
          <w:sz w:val="20"/>
          <w:szCs w:val="20"/>
        </w:rPr>
      </w:pPr>
      <w:r w:rsidRPr="00A45527">
        <w:rPr>
          <w:rFonts w:ascii="Verdana" w:hAnsi="Verdana" w:cs="Arial"/>
          <w:b/>
          <w:sz w:val="20"/>
          <w:szCs w:val="20"/>
        </w:rPr>
        <w:t xml:space="preserve">Support and facilitation expenses </w:t>
      </w:r>
      <w:r w:rsidR="00B12E4B" w:rsidRPr="00A45527">
        <w:rPr>
          <w:rFonts w:ascii="Verdana" w:hAnsi="Verdana" w:cs="Arial"/>
          <w:sz w:val="20"/>
          <w:szCs w:val="20"/>
        </w:rPr>
        <w:t>including costs associated with facilitating the holding of conferences and hearings in the five communities, providing support to the Local Commissioners and Local Registry Coordinators to hold conferences and hearings, assisting with the on-going monitoring of case plans for clients through the provision of data and other information and processing income management orders and agreements.</w:t>
      </w:r>
    </w:p>
    <w:p w14:paraId="6360FB36" w14:textId="19ADF334" w:rsidR="00331081" w:rsidRPr="00A45527" w:rsidRDefault="00331081" w:rsidP="00331081">
      <w:pPr>
        <w:pStyle w:val="ListParagraph"/>
        <w:numPr>
          <w:ilvl w:val="0"/>
          <w:numId w:val="9"/>
        </w:numPr>
        <w:spacing w:line="288" w:lineRule="auto"/>
        <w:ind w:left="215" w:right="-425" w:hanging="357"/>
        <w:jc w:val="both"/>
        <w:rPr>
          <w:rFonts w:ascii="Verdana" w:hAnsi="Verdana" w:cs="Arial"/>
          <w:bCs/>
          <w:sz w:val="20"/>
          <w:szCs w:val="20"/>
        </w:rPr>
      </w:pPr>
      <w:r w:rsidRPr="00A45527">
        <w:rPr>
          <w:rFonts w:ascii="Verdana" w:hAnsi="Verdana" w:cs="Arial"/>
          <w:b/>
          <w:sz w:val="20"/>
          <w:szCs w:val="20"/>
        </w:rPr>
        <w:t xml:space="preserve">Corporate governance </w:t>
      </w:r>
      <w:r w:rsidR="00B12E4B" w:rsidRPr="00A45527">
        <w:rPr>
          <w:rFonts w:ascii="Verdana" w:hAnsi="Verdana" w:cs="Arial"/>
          <w:sz w:val="20"/>
          <w:szCs w:val="20"/>
        </w:rPr>
        <w:t>includes finance, statistical reporting, corporate governance, compliance, IT, training and other administrative functions to ensure the effective and efficient operations of the Commission.</w:t>
      </w:r>
    </w:p>
    <w:p w14:paraId="7850D318" w14:textId="77777777" w:rsidR="00E62FD0" w:rsidRDefault="00E62FD0">
      <w:pPr>
        <w:spacing w:line="240" w:lineRule="auto"/>
        <w:rPr>
          <w:rFonts w:cs="Arial"/>
        </w:rPr>
      </w:pPr>
      <w:r>
        <w:rPr>
          <w:rFonts w:cs="Arial"/>
        </w:rPr>
        <w:br w:type="page"/>
      </w:r>
    </w:p>
    <w:p w14:paraId="55D8945D" w14:textId="7E35FDA6" w:rsidR="00C14FC9" w:rsidRPr="0020608D" w:rsidRDefault="00C14FC9" w:rsidP="0020608D">
      <w:pPr>
        <w:ind w:left="-142" w:right="-425"/>
        <w:jc w:val="both"/>
        <w:rPr>
          <w:rFonts w:cs="Arial"/>
        </w:rPr>
      </w:pPr>
      <w:r w:rsidRPr="0020608D">
        <w:rPr>
          <w:rFonts w:cs="Arial"/>
        </w:rPr>
        <w:lastRenderedPageBreak/>
        <w:t xml:space="preserve">The functions of corporate governance and conference </w:t>
      </w:r>
      <w:r w:rsidR="00886949">
        <w:rPr>
          <w:rFonts w:cs="Arial"/>
        </w:rPr>
        <w:t xml:space="preserve">and hearing </w:t>
      </w:r>
      <w:r w:rsidRPr="0020608D">
        <w:rPr>
          <w:rFonts w:cs="Arial"/>
        </w:rPr>
        <w:t xml:space="preserve">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t>
      </w:r>
      <w:r w:rsidRPr="00E536C1">
        <w:rPr>
          <w:rFonts w:cs="Arial"/>
        </w:rPr>
        <w:t xml:space="preserve">and </w:t>
      </w:r>
      <w:r w:rsidRPr="0020608D">
        <w:rPr>
          <w:rFonts w:cs="Arial"/>
        </w:rPr>
        <w:t xml:space="preserve">Local Commissioners, resident in their respective communities, </w:t>
      </w:r>
      <w:r w:rsidR="007E266F">
        <w:rPr>
          <w:rFonts w:cs="Arial"/>
        </w:rPr>
        <w:t>who</w:t>
      </w:r>
      <w:r w:rsidRPr="0020608D">
        <w:rPr>
          <w:rFonts w:cs="Arial"/>
        </w:rPr>
        <w:t xml:space="preserve"> are paid as sessional sitting Commission members for conferencing, serving notices, meetings and professional development.</w:t>
      </w:r>
    </w:p>
    <w:p w14:paraId="5863E544" w14:textId="34B56F8B" w:rsidR="00C14FC9" w:rsidRDefault="00C14FC9" w:rsidP="00994941">
      <w:pPr>
        <w:ind w:left="-142" w:right="-425"/>
        <w:jc w:val="both"/>
        <w:rPr>
          <w:rFonts w:cs="Arial"/>
        </w:rPr>
      </w:pPr>
    </w:p>
    <w:p w14:paraId="6863906D" w14:textId="6B8B6221" w:rsidR="00C2682B" w:rsidRDefault="00C2682B" w:rsidP="00C2682B">
      <w:pPr>
        <w:ind w:left="-142" w:right="-425"/>
        <w:jc w:val="both"/>
        <w:rPr>
          <w:rFonts w:cs="Arial"/>
        </w:rPr>
      </w:pPr>
      <w:r>
        <w:rPr>
          <w:rFonts w:cs="Arial"/>
        </w:rPr>
        <w:t xml:space="preserve">As can be observed in </w:t>
      </w:r>
      <w:r w:rsidR="00005069">
        <w:rPr>
          <w:rFonts w:cs="Arial"/>
        </w:rPr>
        <w:t>Table 24</w:t>
      </w:r>
      <w:r>
        <w:rPr>
          <w:rFonts w:cs="Arial"/>
        </w:rPr>
        <w:t xml:space="preserve"> below which displays the allocation of </w:t>
      </w:r>
      <w:r w:rsidRPr="00B156C7">
        <w:rPr>
          <w:rFonts w:cs="Arial"/>
        </w:rPr>
        <w:t>FRC costs</w:t>
      </w:r>
      <w:r w:rsidRPr="0020608D">
        <w:rPr>
          <w:rFonts w:cs="Arial"/>
        </w:rPr>
        <w:t xml:space="preserve"> </w:t>
      </w:r>
      <w:r>
        <w:rPr>
          <w:rFonts w:cs="Arial"/>
        </w:rPr>
        <w:t xml:space="preserve">across the core functions in quarter </w:t>
      </w:r>
      <w:r w:rsidR="00BC09BB">
        <w:rPr>
          <w:rFonts w:cs="Arial"/>
        </w:rPr>
        <w:t>6</w:t>
      </w:r>
      <w:r w:rsidR="00EA5932">
        <w:rPr>
          <w:rFonts w:cs="Arial"/>
        </w:rPr>
        <w:t>5</w:t>
      </w:r>
      <w:r>
        <w:rPr>
          <w:rFonts w:cs="Arial"/>
        </w:rPr>
        <w:t xml:space="preserve">, the largest allocation during the reporting period is in relation to community </w:t>
      </w:r>
      <w:r w:rsidRPr="00B001D4">
        <w:rPr>
          <w:rFonts w:cs="Arial"/>
        </w:rPr>
        <w:t>operations (</w:t>
      </w:r>
      <w:r w:rsidR="0048013C">
        <w:rPr>
          <w:rFonts w:cs="Arial"/>
        </w:rPr>
        <w:t>66.7</w:t>
      </w:r>
      <w:r w:rsidR="00DD36DF" w:rsidRPr="00B001D4">
        <w:rPr>
          <w:rFonts w:cs="Arial"/>
        </w:rPr>
        <w:t>%</w:t>
      </w:r>
      <w:r w:rsidRPr="00B001D4">
        <w:rPr>
          <w:rFonts w:cs="Arial"/>
        </w:rPr>
        <w:t>).</w:t>
      </w:r>
    </w:p>
    <w:p w14:paraId="3AF1152B" w14:textId="6A1DF7AF" w:rsidR="00FA676F" w:rsidRDefault="00FA676F" w:rsidP="0020608D">
      <w:pPr>
        <w:ind w:left="-142" w:right="-425"/>
        <w:jc w:val="both"/>
        <w:rPr>
          <w:rFonts w:cs="Arial"/>
        </w:rPr>
      </w:pPr>
    </w:p>
    <w:p w14:paraId="1EC98284" w14:textId="0E6EA6BD" w:rsidR="00A90293" w:rsidRDefault="00A90293" w:rsidP="00A90293">
      <w:pPr>
        <w:spacing w:line="240" w:lineRule="auto"/>
        <w:ind w:left="-142"/>
        <w:jc w:val="both"/>
        <w:rPr>
          <w:rFonts w:cs="Arial"/>
          <w:sz w:val="16"/>
          <w:szCs w:val="16"/>
        </w:rPr>
      </w:pPr>
      <w:r>
        <w:rPr>
          <w:rFonts w:cs="Arial"/>
          <w:b/>
          <w:sz w:val="16"/>
          <w:szCs w:val="16"/>
        </w:rPr>
        <w:t>Table 24</w:t>
      </w:r>
      <w:r w:rsidRPr="006A4DD7">
        <w:rPr>
          <w:rFonts w:cs="Arial"/>
          <w:b/>
          <w:sz w:val="16"/>
          <w:szCs w:val="16"/>
        </w:rPr>
        <w:t xml:space="preserve">: </w:t>
      </w:r>
      <w:r>
        <w:rPr>
          <w:rFonts w:cs="Arial"/>
          <w:sz w:val="16"/>
          <w:szCs w:val="16"/>
        </w:rPr>
        <w:t xml:space="preserve">Allocation of expenses 1 </w:t>
      </w:r>
      <w:r>
        <w:rPr>
          <w:rFonts w:cs="Arial"/>
          <w:sz w:val="16"/>
          <w:szCs w:val="16"/>
        </w:rPr>
        <w:t>July</w:t>
      </w:r>
      <w:r>
        <w:rPr>
          <w:rFonts w:cs="Arial"/>
          <w:sz w:val="16"/>
          <w:szCs w:val="16"/>
        </w:rPr>
        <w:t xml:space="preserve"> 2024 to 30 </w:t>
      </w:r>
      <w:r>
        <w:rPr>
          <w:rFonts w:cs="Arial"/>
          <w:sz w:val="16"/>
          <w:szCs w:val="16"/>
        </w:rPr>
        <w:t>September</w:t>
      </w:r>
      <w:r>
        <w:rPr>
          <w:rFonts w:cs="Arial"/>
          <w:sz w:val="16"/>
          <w:szCs w:val="16"/>
        </w:rPr>
        <w:t xml:space="preserve"> 2024</w:t>
      </w:r>
    </w:p>
    <w:p w14:paraId="33A0BDD2" w14:textId="77777777" w:rsidR="00A90293" w:rsidRPr="0070366B" w:rsidRDefault="00A90293" w:rsidP="00A90293">
      <w:pPr>
        <w:spacing w:line="240" w:lineRule="auto"/>
        <w:ind w:left="-142"/>
        <w:jc w:val="both"/>
        <w:rPr>
          <w:rFonts w:cs="Arial"/>
        </w:rPr>
      </w:pPr>
    </w:p>
    <w:tbl>
      <w:tblPr>
        <w:tblW w:w="5431" w:type="dxa"/>
        <w:tblInd w:w="93" w:type="dxa"/>
        <w:tblLook w:val="04A0" w:firstRow="1" w:lastRow="0" w:firstColumn="1" w:lastColumn="0" w:noHBand="0" w:noVBand="1"/>
      </w:tblPr>
      <w:tblGrid>
        <w:gridCol w:w="3871"/>
        <w:gridCol w:w="1560"/>
      </w:tblGrid>
      <w:tr w:rsidR="00A90293" w:rsidRPr="00920636" w14:paraId="091BCD76" w14:textId="77777777" w:rsidTr="00D744B8">
        <w:trPr>
          <w:trHeight w:val="255"/>
        </w:trPr>
        <w:tc>
          <w:tcPr>
            <w:tcW w:w="3871" w:type="dxa"/>
            <w:tcBorders>
              <w:top w:val="single" w:sz="4" w:space="0" w:color="auto"/>
              <w:left w:val="single" w:sz="4" w:space="0" w:color="auto"/>
              <w:bottom w:val="single" w:sz="4" w:space="0" w:color="auto"/>
              <w:right w:val="single" w:sz="4" w:space="0" w:color="auto"/>
            </w:tcBorders>
            <w:noWrap/>
            <w:hideMark/>
          </w:tcPr>
          <w:p w14:paraId="389F0026" w14:textId="77777777" w:rsidR="00A90293" w:rsidRPr="000F130C" w:rsidRDefault="00A90293" w:rsidP="00D744B8">
            <w:pPr>
              <w:pStyle w:val="TableText"/>
              <w:ind w:left="49"/>
              <w:rPr>
                <w:b/>
                <w:lang w:eastAsia="en-AU"/>
              </w:rPr>
            </w:pPr>
            <w:bookmarkStart w:id="42" w:name="_Hlk158968704"/>
            <w:r w:rsidRPr="000F130C">
              <w:rPr>
                <w:b/>
                <w:lang w:eastAsia="en-AU"/>
              </w:rPr>
              <w:t>Community</w:t>
            </w:r>
          </w:p>
        </w:tc>
        <w:tc>
          <w:tcPr>
            <w:tcW w:w="1560" w:type="dxa"/>
            <w:tcBorders>
              <w:top w:val="single" w:sz="4" w:space="0" w:color="auto"/>
              <w:left w:val="nil"/>
              <w:bottom w:val="single" w:sz="4" w:space="0" w:color="auto"/>
              <w:right w:val="single" w:sz="4" w:space="0" w:color="auto"/>
            </w:tcBorders>
            <w:hideMark/>
          </w:tcPr>
          <w:p w14:paraId="46D589FF" w14:textId="77777777" w:rsidR="00A90293" w:rsidRDefault="00A90293" w:rsidP="00D744B8">
            <w:pPr>
              <w:pStyle w:val="TableText"/>
              <w:jc w:val="right"/>
              <w:rPr>
                <w:b/>
                <w:lang w:eastAsia="en-AU"/>
              </w:rPr>
            </w:pPr>
            <w:r>
              <w:rPr>
                <w:b/>
                <w:lang w:eastAsia="en-AU"/>
              </w:rPr>
              <w:t>Percentage of Allocated Expenses</w:t>
            </w:r>
          </w:p>
        </w:tc>
      </w:tr>
      <w:tr w:rsidR="00A90293" w:rsidRPr="00920636" w14:paraId="0D28314A" w14:textId="77777777" w:rsidTr="00D744B8">
        <w:trPr>
          <w:trHeight w:val="255"/>
        </w:trPr>
        <w:tc>
          <w:tcPr>
            <w:tcW w:w="3871" w:type="dxa"/>
            <w:tcBorders>
              <w:top w:val="nil"/>
              <w:left w:val="single" w:sz="4" w:space="0" w:color="auto"/>
              <w:bottom w:val="single" w:sz="4" w:space="0" w:color="auto"/>
              <w:right w:val="single" w:sz="4" w:space="0" w:color="auto"/>
            </w:tcBorders>
            <w:noWrap/>
          </w:tcPr>
          <w:p w14:paraId="0AA5E8D5" w14:textId="77777777" w:rsidR="00A90293" w:rsidRPr="00E72DFB" w:rsidRDefault="00A90293" w:rsidP="00D744B8">
            <w:pPr>
              <w:pStyle w:val="TableText"/>
              <w:ind w:left="49"/>
              <w:rPr>
                <w:lang w:eastAsia="en-AU"/>
              </w:rPr>
            </w:pPr>
            <w:r w:rsidRPr="00E72DFB">
              <w:rPr>
                <w:lang w:eastAsia="en-AU"/>
              </w:rPr>
              <w:t>Corporate Governance</w:t>
            </w:r>
          </w:p>
        </w:tc>
        <w:tc>
          <w:tcPr>
            <w:tcW w:w="1560" w:type="dxa"/>
            <w:tcBorders>
              <w:top w:val="nil"/>
              <w:left w:val="nil"/>
              <w:bottom w:val="single" w:sz="4" w:space="0" w:color="auto"/>
              <w:right w:val="single" w:sz="4" w:space="0" w:color="auto"/>
            </w:tcBorders>
          </w:tcPr>
          <w:p w14:paraId="19E1F95D" w14:textId="1FE0F6D2" w:rsidR="00A90293" w:rsidRDefault="00A90293" w:rsidP="00D744B8">
            <w:pPr>
              <w:pStyle w:val="TableText"/>
              <w:jc w:val="right"/>
              <w:rPr>
                <w:lang w:eastAsia="en-AU"/>
              </w:rPr>
            </w:pPr>
            <w:r>
              <w:rPr>
                <w:lang w:eastAsia="en-AU"/>
              </w:rPr>
              <w:t>33.3</w:t>
            </w:r>
            <w:r>
              <w:rPr>
                <w:lang w:eastAsia="en-AU"/>
              </w:rPr>
              <w:t>%</w:t>
            </w:r>
          </w:p>
        </w:tc>
      </w:tr>
      <w:tr w:rsidR="00A90293" w:rsidRPr="00920636" w14:paraId="5BB3B0A2" w14:textId="77777777" w:rsidTr="00D744B8">
        <w:trPr>
          <w:trHeight w:val="255"/>
        </w:trPr>
        <w:tc>
          <w:tcPr>
            <w:tcW w:w="3871" w:type="dxa"/>
            <w:tcBorders>
              <w:top w:val="nil"/>
              <w:left w:val="single" w:sz="4" w:space="0" w:color="auto"/>
              <w:bottom w:val="single" w:sz="4" w:space="0" w:color="auto"/>
              <w:right w:val="single" w:sz="4" w:space="0" w:color="auto"/>
            </w:tcBorders>
            <w:noWrap/>
            <w:hideMark/>
          </w:tcPr>
          <w:p w14:paraId="59F7A8D1" w14:textId="77777777" w:rsidR="00A90293" w:rsidRPr="00E72DFB" w:rsidRDefault="00A90293" w:rsidP="00D744B8">
            <w:pPr>
              <w:pStyle w:val="TableText"/>
              <w:ind w:left="49"/>
              <w:rPr>
                <w:lang w:eastAsia="en-AU"/>
              </w:rPr>
            </w:pPr>
            <w:r w:rsidRPr="00E72DFB">
              <w:rPr>
                <w:lang w:eastAsia="en-AU"/>
              </w:rPr>
              <w:t>Community Operations</w:t>
            </w:r>
          </w:p>
        </w:tc>
        <w:tc>
          <w:tcPr>
            <w:tcW w:w="1560" w:type="dxa"/>
            <w:tcBorders>
              <w:top w:val="nil"/>
              <w:left w:val="nil"/>
              <w:bottom w:val="single" w:sz="4" w:space="0" w:color="auto"/>
              <w:right w:val="single" w:sz="4" w:space="0" w:color="auto"/>
            </w:tcBorders>
          </w:tcPr>
          <w:p w14:paraId="0D1437F7" w14:textId="30ED871C" w:rsidR="00A90293" w:rsidRDefault="00A90293" w:rsidP="00D744B8">
            <w:pPr>
              <w:pStyle w:val="TableText"/>
              <w:jc w:val="right"/>
              <w:rPr>
                <w:lang w:eastAsia="en-AU"/>
              </w:rPr>
            </w:pPr>
            <w:r>
              <w:rPr>
                <w:lang w:eastAsia="en-AU"/>
              </w:rPr>
              <w:t>66.7</w:t>
            </w:r>
            <w:r>
              <w:rPr>
                <w:lang w:eastAsia="en-AU"/>
              </w:rPr>
              <w:t>%</w:t>
            </w:r>
          </w:p>
        </w:tc>
      </w:tr>
      <w:tr w:rsidR="00A90293" w:rsidRPr="00920636" w14:paraId="1C558A61" w14:textId="77777777" w:rsidTr="00D744B8">
        <w:trPr>
          <w:trHeight w:val="255"/>
        </w:trPr>
        <w:tc>
          <w:tcPr>
            <w:tcW w:w="3871" w:type="dxa"/>
            <w:tcBorders>
              <w:top w:val="nil"/>
              <w:left w:val="single" w:sz="4" w:space="0" w:color="auto"/>
              <w:bottom w:val="single" w:sz="4" w:space="0" w:color="auto"/>
              <w:right w:val="single" w:sz="4" w:space="0" w:color="auto"/>
            </w:tcBorders>
            <w:noWrap/>
            <w:hideMark/>
          </w:tcPr>
          <w:p w14:paraId="178C0FA5" w14:textId="77777777" w:rsidR="00A90293" w:rsidRPr="000F130C" w:rsidRDefault="00A90293" w:rsidP="00D744B8">
            <w:pPr>
              <w:pStyle w:val="TableText"/>
              <w:ind w:left="49"/>
              <w:rPr>
                <w:b/>
                <w:lang w:eastAsia="en-AU"/>
              </w:rPr>
            </w:pPr>
            <w:r w:rsidRPr="000F130C">
              <w:rPr>
                <w:b/>
                <w:lang w:eastAsia="en-AU"/>
              </w:rPr>
              <w:t>TOTAL</w:t>
            </w:r>
          </w:p>
        </w:tc>
        <w:tc>
          <w:tcPr>
            <w:tcW w:w="1560" w:type="dxa"/>
            <w:tcBorders>
              <w:top w:val="nil"/>
              <w:left w:val="nil"/>
              <w:bottom w:val="single" w:sz="4" w:space="0" w:color="auto"/>
              <w:right w:val="single" w:sz="4" w:space="0" w:color="auto"/>
            </w:tcBorders>
            <w:hideMark/>
          </w:tcPr>
          <w:p w14:paraId="7340E9C8" w14:textId="77777777" w:rsidR="00A90293" w:rsidRDefault="00A90293" w:rsidP="00D744B8">
            <w:pPr>
              <w:pStyle w:val="TableText"/>
              <w:jc w:val="right"/>
              <w:rPr>
                <w:b/>
                <w:lang w:eastAsia="en-AU"/>
              </w:rPr>
            </w:pPr>
            <w:r>
              <w:rPr>
                <w:b/>
                <w:lang w:eastAsia="en-AU"/>
              </w:rPr>
              <w:t>100.0%</w:t>
            </w:r>
          </w:p>
        </w:tc>
      </w:tr>
      <w:bookmarkEnd w:id="42"/>
    </w:tbl>
    <w:p w14:paraId="18AA744C" w14:textId="77777777" w:rsidR="00A90293" w:rsidRDefault="00A90293" w:rsidP="00A90293">
      <w:pPr>
        <w:ind w:left="-142" w:right="-425"/>
        <w:jc w:val="both"/>
        <w:rPr>
          <w:rFonts w:cs="Arial"/>
        </w:rPr>
      </w:pPr>
    </w:p>
    <w:p w14:paraId="43471FC5" w14:textId="324C8D6D" w:rsidR="00994941" w:rsidRDefault="00994941" w:rsidP="00994941">
      <w:pPr>
        <w:ind w:left="-142" w:right="-425"/>
        <w:jc w:val="both"/>
        <w:rPr>
          <w:rFonts w:cs="Arial"/>
        </w:rPr>
      </w:pPr>
      <w:r>
        <w:rPr>
          <w:rFonts w:cs="Arial"/>
        </w:rPr>
        <w:t>R</w:t>
      </w:r>
      <w:r w:rsidRPr="00190B3A">
        <w:rPr>
          <w:rFonts w:cs="Arial"/>
        </w:rPr>
        <w:t>egional operational expenditure by location and quarter</w:t>
      </w:r>
      <w:r>
        <w:rPr>
          <w:rFonts w:cs="Arial"/>
        </w:rPr>
        <w:t>.</w:t>
      </w:r>
    </w:p>
    <w:p w14:paraId="3DDA6DE8" w14:textId="77777777" w:rsidR="003536A6" w:rsidRDefault="003536A6" w:rsidP="00994941">
      <w:pPr>
        <w:ind w:left="-142" w:right="-425"/>
        <w:jc w:val="both"/>
        <w:rPr>
          <w:rFonts w:cs="Arial"/>
        </w:rPr>
      </w:pPr>
    </w:p>
    <w:p w14:paraId="793503AD" w14:textId="6F5E5B78" w:rsidR="00A90293" w:rsidRDefault="00A90293" w:rsidP="00A90293">
      <w:pPr>
        <w:ind w:left="-142" w:right="-425"/>
        <w:jc w:val="both"/>
        <w:rPr>
          <w:rFonts w:cs="Arial"/>
          <w:sz w:val="16"/>
          <w:szCs w:val="16"/>
        </w:rPr>
      </w:pPr>
      <w:r>
        <w:rPr>
          <w:rFonts w:cs="Arial"/>
          <w:b/>
          <w:sz w:val="16"/>
          <w:szCs w:val="16"/>
        </w:rPr>
        <w:t>Table 25</w:t>
      </w:r>
      <w:r w:rsidRPr="006A4DD7">
        <w:rPr>
          <w:rFonts w:cs="Arial"/>
          <w:b/>
          <w:sz w:val="16"/>
          <w:szCs w:val="16"/>
        </w:rPr>
        <w:t xml:space="preserve">: </w:t>
      </w:r>
      <w:r>
        <w:rPr>
          <w:rFonts w:cs="Arial"/>
          <w:sz w:val="16"/>
          <w:szCs w:val="16"/>
        </w:rPr>
        <w:t>Operating c</w:t>
      </w:r>
      <w:r w:rsidRPr="006A4DD7">
        <w:rPr>
          <w:rFonts w:cs="Arial"/>
          <w:sz w:val="16"/>
          <w:szCs w:val="16"/>
        </w:rPr>
        <w:t xml:space="preserve">osts by remote </w:t>
      </w:r>
      <w:r w:rsidRPr="0031561D">
        <w:rPr>
          <w:rFonts w:cs="Arial"/>
          <w:sz w:val="16"/>
          <w:szCs w:val="16"/>
        </w:rPr>
        <w:t xml:space="preserve">location </w:t>
      </w:r>
      <w:r>
        <w:rPr>
          <w:rFonts w:cs="Arial"/>
          <w:sz w:val="16"/>
          <w:szCs w:val="16"/>
        </w:rPr>
        <w:t xml:space="preserve">1 </w:t>
      </w:r>
      <w:r>
        <w:rPr>
          <w:rFonts w:cs="Arial"/>
          <w:sz w:val="16"/>
          <w:szCs w:val="16"/>
        </w:rPr>
        <w:t>July</w:t>
      </w:r>
      <w:r>
        <w:rPr>
          <w:rFonts w:cs="Arial"/>
          <w:sz w:val="16"/>
          <w:szCs w:val="16"/>
        </w:rPr>
        <w:t xml:space="preserve"> 2023 to 30 </w:t>
      </w:r>
      <w:r>
        <w:rPr>
          <w:rFonts w:cs="Arial"/>
          <w:sz w:val="16"/>
          <w:szCs w:val="16"/>
        </w:rPr>
        <w:t>September</w:t>
      </w:r>
      <w:r>
        <w:rPr>
          <w:rFonts w:cs="Arial"/>
          <w:sz w:val="16"/>
          <w:szCs w:val="16"/>
        </w:rPr>
        <w:t xml:space="preserve"> 2024</w:t>
      </w:r>
    </w:p>
    <w:p w14:paraId="01DAF6DE" w14:textId="77777777" w:rsidR="00A90293" w:rsidRPr="0070366B" w:rsidRDefault="00A90293" w:rsidP="00A90293">
      <w:pPr>
        <w:spacing w:line="240" w:lineRule="auto"/>
        <w:ind w:left="-142"/>
        <w:jc w:val="both"/>
        <w:rPr>
          <w:rFonts w:cs="Arial"/>
        </w:rPr>
      </w:pPr>
    </w:p>
    <w:tbl>
      <w:tblPr>
        <w:tblW w:w="8806" w:type="dxa"/>
        <w:tblInd w:w="93" w:type="dxa"/>
        <w:tblLook w:val="04A0" w:firstRow="1" w:lastRow="0" w:firstColumn="1" w:lastColumn="0" w:noHBand="0" w:noVBand="1"/>
      </w:tblPr>
      <w:tblGrid>
        <w:gridCol w:w="2596"/>
        <w:gridCol w:w="1242"/>
        <w:gridCol w:w="1242"/>
        <w:gridCol w:w="1242"/>
        <w:gridCol w:w="1242"/>
        <w:gridCol w:w="1242"/>
      </w:tblGrid>
      <w:tr w:rsidR="00A90293" w:rsidRPr="000F130C" w14:paraId="05DD6943" w14:textId="77777777" w:rsidTr="00D744B8">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483D4F3B" w14:textId="77777777" w:rsidR="00A90293" w:rsidRPr="000F130C" w:rsidRDefault="00A90293" w:rsidP="00A90293">
            <w:pPr>
              <w:pStyle w:val="TableText"/>
              <w:ind w:left="49"/>
              <w:rPr>
                <w:b/>
                <w:lang w:eastAsia="en-AU"/>
              </w:rPr>
            </w:pPr>
            <w:bookmarkStart w:id="43" w:name="_Hlk158968887"/>
            <w:r w:rsidRPr="000F130C">
              <w:rPr>
                <w:b/>
                <w:lang w:eastAsia="en-AU"/>
              </w:rPr>
              <w:t>Community</w:t>
            </w:r>
          </w:p>
        </w:tc>
        <w:tc>
          <w:tcPr>
            <w:tcW w:w="1242" w:type="dxa"/>
            <w:tcBorders>
              <w:top w:val="single" w:sz="4" w:space="0" w:color="auto"/>
              <w:left w:val="nil"/>
              <w:bottom w:val="single" w:sz="4" w:space="0" w:color="auto"/>
              <w:right w:val="single" w:sz="4" w:space="0" w:color="auto"/>
            </w:tcBorders>
          </w:tcPr>
          <w:p w14:paraId="73156732" w14:textId="55000FB3" w:rsidR="00A90293" w:rsidRDefault="00A90293" w:rsidP="00A90293">
            <w:pPr>
              <w:pStyle w:val="TableText"/>
              <w:jc w:val="right"/>
              <w:rPr>
                <w:b/>
                <w:lang w:eastAsia="en-AU"/>
              </w:rPr>
            </w:pPr>
            <w:r>
              <w:rPr>
                <w:b/>
                <w:lang w:eastAsia="en-AU"/>
              </w:rPr>
              <w:t>Qtr 61</w:t>
            </w:r>
          </w:p>
        </w:tc>
        <w:tc>
          <w:tcPr>
            <w:tcW w:w="1242" w:type="dxa"/>
            <w:tcBorders>
              <w:top w:val="single" w:sz="4" w:space="0" w:color="auto"/>
              <w:left w:val="nil"/>
              <w:bottom w:val="single" w:sz="4" w:space="0" w:color="auto"/>
              <w:right w:val="single" w:sz="4" w:space="0" w:color="auto"/>
            </w:tcBorders>
          </w:tcPr>
          <w:p w14:paraId="1724D510" w14:textId="55C2935F" w:rsidR="00A90293" w:rsidRDefault="00A90293" w:rsidP="00A90293">
            <w:pPr>
              <w:pStyle w:val="TableText"/>
              <w:jc w:val="right"/>
              <w:rPr>
                <w:b/>
                <w:lang w:eastAsia="en-AU"/>
              </w:rPr>
            </w:pPr>
            <w:r>
              <w:rPr>
                <w:b/>
                <w:lang w:eastAsia="en-AU"/>
              </w:rPr>
              <w:t>Qtr 62</w:t>
            </w:r>
          </w:p>
        </w:tc>
        <w:tc>
          <w:tcPr>
            <w:tcW w:w="1242" w:type="dxa"/>
            <w:tcBorders>
              <w:top w:val="single" w:sz="4" w:space="0" w:color="auto"/>
              <w:left w:val="nil"/>
              <w:bottom w:val="single" w:sz="4" w:space="0" w:color="auto"/>
              <w:right w:val="single" w:sz="4" w:space="0" w:color="auto"/>
            </w:tcBorders>
          </w:tcPr>
          <w:p w14:paraId="7B0E8FDD" w14:textId="22C6B444" w:rsidR="00A90293" w:rsidRDefault="00A90293" w:rsidP="00A90293">
            <w:pPr>
              <w:pStyle w:val="TableText"/>
              <w:jc w:val="right"/>
              <w:rPr>
                <w:b/>
                <w:lang w:eastAsia="en-AU"/>
              </w:rPr>
            </w:pPr>
            <w:r>
              <w:rPr>
                <w:b/>
                <w:lang w:eastAsia="en-AU"/>
              </w:rPr>
              <w:t>Qtr 63</w:t>
            </w:r>
          </w:p>
        </w:tc>
        <w:tc>
          <w:tcPr>
            <w:tcW w:w="1242" w:type="dxa"/>
            <w:tcBorders>
              <w:top w:val="single" w:sz="4" w:space="0" w:color="auto"/>
              <w:left w:val="nil"/>
              <w:bottom w:val="single" w:sz="4" w:space="0" w:color="auto"/>
              <w:right w:val="single" w:sz="4" w:space="0" w:color="auto"/>
            </w:tcBorders>
          </w:tcPr>
          <w:p w14:paraId="78B2154E" w14:textId="277F833A" w:rsidR="00A90293" w:rsidRDefault="00A90293" w:rsidP="00A90293">
            <w:pPr>
              <w:pStyle w:val="TableText"/>
              <w:jc w:val="right"/>
              <w:rPr>
                <w:b/>
                <w:lang w:eastAsia="en-AU"/>
              </w:rPr>
            </w:pPr>
            <w:r>
              <w:rPr>
                <w:b/>
                <w:lang w:eastAsia="en-AU"/>
              </w:rPr>
              <w:t>Qtr 64</w:t>
            </w:r>
          </w:p>
        </w:tc>
        <w:tc>
          <w:tcPr>
            <w:tcW w:w="1242" w:type="dxa"/>
            <w:tcBorders>
              <w:top w:val="single" w:sz="4" w:space="0" w:color="auto"/>
              <w:left w:val="nil"/>
              <w:bottom w:val="single" w:sz="4" w:space="0" w:color="auto"/>
              <w:right w:val="single" w:sz="4" w:space="0" w:color="auto"/>
            </w:tcBorders>
          </w:tcPr>
          <w:p w14:paraId="62E853A2" w14:textId="7AA29A73" w:rsidR="00A90293" w:rsidRDefault="00A90293" w:rsidP="00A90293">
            <w:pPr>
              <w:pStyle w:val="TableText"/>
              <w:jc w:val="right"/>
              <w:rPr>
                <w:b/>
                <w:lang w:eastAsia="en-AU"/>
              </w:rPr>
            </w:pPr>
            <w:r>
              <w:rPr>
                <w:b/>
                <w:lang w:eastAsia="en-AU"/>
              </w:rPr>
              <w:t>Qtr 6</w:t>
            </w:r>
            <w:r>
              <w:rPr>
                <w:b/>
                <w:lang w:eastAsia="en-AU"/>
              </w:rPr>
              <w:t>5</w:t>
            </w:r>
          </w:p>
        </w:tc>
      </w:tr>
      <w:tr w:rsidR="00F35CC5" w:rsidRPr="000F130C" w14:paraId="196E953D" w14:textId="77777777" w:rsidTr="00392CC3">
        <w:trPr>
          <w:trHeight w:val="255"/>
        </w:trPr>
        <w:tc>
          <w:tcPr>
            <w:tcW w:w="2596" w:type="dxa"/>
            <w:tcBorders>
              <w:top w:val="nil"/>
              <w:left w:val="single" w:sz="4" w:space="0" w:color="auto"/>
              <w:bottom w:val="single" w:sz="4" w:space="0" w:color="auto"/>
              <w:right w:val="single" w:sz="4" w:space="0" w:color="auto"/>
            </w:tcBorders>
            <w:noWrap/>
            <w:hideMark/>
          </w:tcPr>
          <w:p w14:paraId="1A1BE90A" w14:textId="77777777" w:rsidR="00F35CC5" w:rsidRPr="000F130C" w:rsidRDefault="00F35CC5" w:rsidP="00F35CC5">
            <w:pPr>
              <w:pStyle w:val="TableText"/>
              <w:ind w:left="49"/>
              <w:rPr>
                <w:lang w:eastAsia="en-AU"/>
              </w:rPr>
            </w:pPr>
            <w:r w:rsidRPr="000F130C">
              <w:rPr>
                <w:lang w:eastAsia="en-AU"/>
              </w:rPr>
              <w:t>Aurukun</w:t>
            </w:r>
          </w:p>
        </w:tc>
        <w:tc>
          <w:tcPr>
            <w:tcW w:w="1242" w:type="dxa"/>
            <w:tcBorders>
              <w:top w:val="nil"/>
              <w:left w:val="nil"/>
              <w:bottom w:val="single" w:sz="4" w:space="0" w:color="auto"/>
              <w:right w:val="single" w:sz="4" w:space="0" w:color="auto"/>
            </w:tcBorders>
          </w:tcPr>
          <w:p w14:paraId="3BC7D2DD" w14:textId="050C5F15" w:rsidR="00F35CC5" w:rsidRDefault="00F35CC5" w:rsidP="00F35CC5">
            <w:pPr>
              <w:pStyle w:val="TableText"/>
              <w:jc w:val="right"/>
              <w:rPr>
                <w:rFonts w:cs="Calibri"/>
                <w:color w:val="000000"/>
              </w:rPr>
            </w:pPr>
            <w:r>
              <w:rPr>
                <w:rFonts w:cs="Calibri"/>
                <w:color w:val="000000"/>
              </w:rPr>
              <w:t>146K</w:t>
            </w:r>
          </w:p>
        </w:tc>
        <w:tc>
          <w:tcPr>
            <w:tcW w:w="1242" w:type="dxa"/>
            <w:tcBorders>
              <w:top w:val="nil"/>
              <w:left w:val="nil"/>
              <w:bottom w:val="single" w:sz="4" w:space="0" w:color="auto"/>
              <w:right w:val="single" w:sz="4" w:space="0" w:color="auto"/>
            </w:tcBorders>
          </w:tcPr>
          <w:p w14:paraId="7BF144E5" w14:textId="45ED71F1" w:rsidR="00F35CC5" w:rsidRDefault="00F35CC5" w:rsidP="00F35CC5">
            <w:pPr>
              <w:pStyle w:val="TableText"/>
              <w:jc w:val="right"/>
              <w:rPr>
                <w:rFonts w:cs="Calibri"/>
                <w:color w:val="000000"/>
              </w:rPr>
            </w:pPr>
            <w:r>
              <w:rPr>
                <w:rFonts w:cs="Calibri"/>
                <w:color w:val="000000"/>
              </w:rPr>
              <w:t>105K</w:t>
            </w:r>
          </w:p>
        </w:tc>
        <w:tc>
          <w:tcPr>
            <w:tcW w:w="1242" w:type="dxa"/>
            <w:tcBorders>
              <w:top w:val="nil"/>
              <w:left w:val="nil"/>
              <w:bottom w:val="single" w:sz="4" w:space="0" w:color="auto"/>
              <w:right w:val="single" w:sz="4" w:space="0" w:color="auto"/>
            </w:tcBorders>
          </w:tcPr>
          <w:p w14:paraId="71ECF282" w14:textId="45EE2508" w:rsidR="00F35CC5" w:rsidRDefault="00F35CC5" w:rsidP="00F35CC5">
            <w:pPr>
              <w:pStyle w:val="TableText"/>
              <w:jc w:val="right"/>
              <w:rPr>
                <w:rFonts w:cs="Calibri"/>
                <w:color w:val="000000"/>
              </w:rPr>
            </w:pPr>
            <w:r>
              <w:rPr>
                <w:rFonts w:cs="Calibri"/>
                <w:color w:val="000000"/>
              </w:rPr>
              <w:t>112K</w:t>
            </w:r>
          </w:p>
        </w:tc>
        <w:tc>
          <w:tcPr>
            <w:tcW w:w="1242" w:type="dxa"/>
            <w:tcBorders>
              <w:top w:val="nil"/>
              <w:left w:val="nil"/>
              <w:bottom w:val="single" w:sz="4" w:space="0" w:color="auto"/>
              <w:right w:val="single" w:sz="4" w:space="0" w:color="auto"/>
            </w:tcBorders>
            <w:vAlign w:val="bottom"/>
          </w:tcPr>
          <w:p w14:paraId="2A206608" w14:textId="58EA9EF9" w:rsidR="00F35CC5" w:rsidRDefault="00F35CC5" w:rsidP="00F35CC5">
            <w:pPr>
              <w:pStyle w:val="TableText"/>
              <w:jc w:val="right"/>
              <w:rPr>
                <w:rFonts w:cs="Calibri"/>
                <w:color w:val="000000"/>
              </w:rPr>
            </w:pPr>
            <w:r w:rsidRPr="00F700AE">
              <w:rPr>
                <w:rFonts w:cs="Calibri"/>
                <w:color w:val="000000"/>
              </w:rPr>
              <w:t>107K</w:t>
            </w:r>
          </w:p>
        </w:tc>
        <w:tc>
          <w:tcPr>
            <w:tcW w:w="1242" w:type="dxa"/>
            <w:tcBorders>
              <w:top w:val="nil"/>
              <w:left w:val="nil"/>
              <w:bottom w:val="single" w:sz="4" w:space="0" w:color="auto"/>
              <w:right w:val="single" w:sz="4" w:space="0" w:color="auto"/>
            </w:tcBorders>
            <w:vAlign w:val="bottom"/>
          </w:tcPr>
          <w:p w14:paraId="37F6FDAD" w14:textId="13C04FE0" w:rsidR="00F35CC5" w:rsidRDefault="00F35CC5" w:rsidP="00F35CC5">
            <w:pPr>
              <w:pStyle w:val="TableText"/>
              <w:jc w:val="right"/>
              <w:rPr>
                <w:rFonts w:cs="Calibri"/>
                <w:color w:val="000000"/>
              </w:rPr>
            </w:pPr>
            <w:r w:rsidRPr="00F35CC5">
              <w:rPr>
                <w:rFonts w:cs="Calibri"/>
                <w:color w:val="000000"/>
              </w:rPr>
              <w:t>101K</w:t>
            </w:r>
          </w:p>
        </w:tc>
      </w:tr>
      <w:tr w:rsidR="00F35CC5" w:rsidRPr="000F130C" w14:paraId="22EAC545" w14:textId="77777777" w:rsidTr="00392CC3">
        <w:trPr>
          <w:trHeight w:val="255"/>
        </w:trPr>
        <w:tc>
          <w:tcPr>
            <w:tcW w:w="2596" w:type="dxa"/>
            <w:tcBorders>
              <w:top w:val="nil"/>
              <w:left w:val="single" w:sz="4" w:space="0" w:color="auto"/>
              <w:bottom w:val="single" w:sz="4" w:space="0" w:color="auto"/>
              <w:right w:val="single" w:sz="4" w:space="0" w:color="auto"/>
            </w:tcBorders>
            <w:noWrap/>
            <w:hideMark/>
          </w:tcPr>
          <w:p w14:paraId="42601243" w14:textId="77777777" w:rsidR="00F35CC5" w:rsidRPr="000F130C" w:rsidRDefault="00F35CC5" w:rsidP="00F35CC5">
            <w:pPr>
              <w:pStyle w:val="TableText"/>
              <w:ind w:left="49"/>
              <w:rPr>
                <w:lang w:eastAsia="en-AU"/>
              </w:rPr>
            </w:pPr>
            <w:r w:rsidRPr="000F130C">
              <w:rPr>
                <w:lang w:eastAsia="en-AU"/>
              </w:rPr>
              <w:t>Coen</w:t>
            </w:r>
          </w:p>
        </w:tc>
        <w:tc>
          <w:tcPr>
            <w:tcW w:w="1242" w:type="dxa"/>
            <w:tcBorders>
              <w:top w:val="nil"/>
              <w:left w:val="nil"/>
              <w:bottom w:val="single" w:sz="4" w:space="0" w:color="auto"/>
              <w:right w:val="single" w:sz="4" w:space="0" w:color="auto"/>
            </w:tcBorders>
          </w:tcPr>
          <w:p w14:paraId="7AA96AA7" w14:textId="57D100A0" w:rsidR="00F35CC5" w:rsidRDefault="00F35CC5" w:rsidP="00F35CC5">
            <w:pPr>
              <w:pStyle w:val="TableText"/>
              <w:jc w:val="right"/>
              <w:rPr>
                <w:rFonts w:cs="Calibri"/>
                <w:color w:val="000000"/>
              </w:rPr>
            </w:pPr>
            <w:r>
              <w:rPr>
                <w:rFonts w:cs="Calibri"/>
                <w:color w:val="000000"/>
              </w:rPr>
              <w:t>67k</w:t>
            </w:r>
          </w:p>
        </w:tc>
        <w:tc>
          <w:tcPr>
            <w:tcW w:w="1242" w:type="dxa"/>
            <w:tcBorders>
              <w:top w:val="nil"/>
              <w:left w:val="nil"/>
              <w:bottom w:val="single" w:sz="4" w:space="0" w:color="auto"/>
              <w:right w:val="single" w:sz="4" w:space="0" w:color="auto"/>
            </w:tcBorders>
          </w:tcPr>
          <w:p w14:paraId="506D9276" w14:textId="2FAFB463" w:rsidR="00F35CC5" w:rsidRDefault="00F35CC5" w:rsidP="00F35CC5">
            <w:pPr>
              <w:pStyle w:val="TableText"/>
              <w:jc w:val="right"/>
              <w:rPr>
                <w:rFonts w:cs="Calibri"/>
                <w:color w:val="000000"/>
              </w:rPr>
            </w:pPr>
            <w:r>
              <w:rPr>
                <w:rFonts w:cs="Calibri"/>
                <w:color w:val="000000"/>
              </w:rPr>
              <w:t>31K</w:t>
            </w:r>
          </w:p>
        </w:tc>
        <w:tc>
          <w:tcPr>
            <w:tcW w:w="1242" w:type="dxa"/>
            <w:tcBorders>
              <w:top w:val="nil"/>
              <w:left w:val="nil"/>
              <w:bottom w:val="single" w:sz="4" w:space="0" w:color="auto"/>
              <w:right w:val="single" w:sz="4" w:space="0" w:color="auto"/>
            </w:tcBorders>
          </w:tcPr>
          <w:p w14:paraId="16989435" w14:textId="012FC400" w:rsidR="00F35CC5" w:rsidRDefault="00F35CC5" w:rsidP="00F35CC5">
            <w:pPr>
              <w:pStyle w:val="TableText"/>
              <w:jc w:val="right"/>
              <w:rPr>
                <w:rFonts w:cs="Calibri"/>
                <w:color w:val="000000"/>
              </w:rPr>
            </w:pPr>
            <w:r>
              <w:rPr>
                <w:rFonts w:cs="Calibri"/>
                <w:color w:val="000000"/>
              </w:rPr>
              <w:t>22K</w:t>
            </w:r>
          </w:p>
        </w:tc>
        <w:tc>
          <w:tcPr>
            <w:tcW w:w="1242" w:type="dxa"/>
            <w:tcBorders>
              <w:top w:val="nil"/>
              <w:left w:val="nil"/>
              <w:bottom w:val="single" w:sz="4" w:space="0" w:color="auto"/>
              <w:right w:val="single" w:sz="4" w:space="0" w:color="auto"/>
            </w:tcBorders>
            <w:vAlign w:val="bottom"/>
          </w:tcPr>
          <w:p w14:paraId="767A78D6" w14:textId="3F2CDFDF" w:rsidR="00F35CC5" w:rsidRDefault="00F35CC5" w:rsidP="00F35CC5">
            <w:pPr>
              <w:pStyle w:val="TableText"/>
              <w:jc w:val="right"/>
              <w:rPr>
                <w:rFonts w:cs="Calibri"/>
                <w:color w:val="000000"/>
              </w:rPr>
            </w:pPr>
            <w:r w:rsidRPr="00F700AE">
              <w:rPr>
                <w:rFonts w:cs="Calibri"/>
                <w:color w:val="000000"/>
              </w:rPr>
              <w:t>40K</w:t>
            </w:r>
          </w:p>
        </w:tc>
        <w:tc>
          <w:tcPr>
            <w:tcW w:w="1242" w:type="dxa"/>
            <w:tcBorders>
              <w:top w:val="nil"/>
              <w:left w:val="nil"/>
              <w:bottom w:val="single" w:sz="4" w:space="0" w:color="auto"/>
              <w:right w:val="single" w:sz="4" w:space="0" w:color="auto"/>
            </w:tcBorders>
            <w:vAlign w:val="bottom"/>
          </w:tcPr>
          <w:p w14:paraId="537AA3CD" w14:textId="53C51167" w:rsidR="00F35CC5" w:rsidRDefault="00F35CC5" w:rsidP="00F35CC5">
            <w:pPr>
              <w:pStyle w:val="TableText"/>
              <w:jc w:val="right"/>
              <w:rPr>
                <w:rFonts w:cs="Calibri"/>
                <w:color w:val="000000"/>
              </w:rPr>
            </w:pPr>
            <w:r w:rsidRPr="00F35CC5">
              <w:rPr>
                <w:rFonts w:cs="Calibri"/>
                <w:color w:val="000000"/>
              </w:rPr>
              <w:t>24K</w:t>
            </w:r>
          </w:p>
        </w:tc>
      </w:tr>
      <w:tr w:rsidR="00F35CC5" w:rsidRPr="000F130C" w14:paraId="3C4A5103" w14:textId="77777777" w:rsidTr="00392CC3">
        <w:trPr>
          <w:trHeight w:val="255"/>
        </w:trPr>
        <w:tc>
          <w:tcPr>
            <w:tcW w:w="2596" w:type="dxa"/>
            <w:tcBorders>
              <w:top w:val="nil"/>
              <w:left w:val="single" w:sz="4" w:space="0" w:color="auto"/>
              <w:bottom w:val="single" w:sz="4" w:space="0" w:color="auto"/>
              <w:right w:val="single" w:sz="4" w:space="0" w:color="auto"/>
            </w:tcBorders>
            <w:noWrap/>
          </w:tcPr>
          <w:p w14:paraId="239E9AB8" w14:textId="77777777" w:rsidR="00F35CC5" w:rsidRPr="000F130C" w:rsidRDefault="00F35CC5" w:rsidP="00F35CC5">
            <w:pPr>
              <w:pStyle w:val="TableText"/>
              <w:ind w:left="49"/>
              <w:rPr>
                <w:lang w:eastAsia="en-AU"/>
              </w:rPr>
            </w:pPr>
            <w:r>
              <w:rPr>
                <w:lang w:eastAsia="en-AU"/>
              </w:rPr>
              <w:t>Doomadgee</w:t>
            </w:r>
          </w:p>
        </w:tc>
        <w:tc>
          <w:tcPr>
            <w:tcW w:w="1242" w:type="dxa"/>
            <w:tcBorders>
              <w:top w:val="nil"/>
              <w:left w:val="nil"/>
              <w:bottom w:val="single" w:sz="4" w:space="0" w:color="auto"/>
              <w:right w:val="single" w:sz="4" w:space="0" w:color="auto"/>
            </w:tcBorders>
          </w:tcPr>
          <w:p w14:paraId="16A25698" w14:textId="71EE7AA0" w:rsidR="00F35CC5" w:rsidRDefault="00F35CC5" w:rsidP="00F35CC5">
            <w:pPr>
              <w:pStyle w:val="TableText"/>
              <w:jc w:val="right"/>
              <w:rPr>
                <w:rFonts w:cs="Calibri"/>
                <w:color w:val="000000"/>
              </w:rPr>
            </w:pPr>
            <w:r>
              <w:rPr>
                <w:rFonts w:cs="Calibri"/>
                <w:color w:val="000000"/>
              </w:rPr>
              <w:t>151k</w:t>
            </w:r>
          </w:p>
        </w:tc>
        <w:tc>
          <w:tcPr>
            <w:tcW w:w="1242" w:type="dxa"/>
            <w:tcBorders>
              <w:top w:val="nil"/>
              <w:left w:val="nil"/>
              <w:bottom w:val="single" w:sz="4" w:space="0" w:color="auto"/>
              <w:right w:val="single" w:sz="4" w:space="0" w:color="auto"/>
            </w:tcBorders>
          </w:tcPr>
          <w:p w14:paraId="6CE0BF36" w14:textId="7E81096F" w:rsidR="00F35CC5" w:rsidRDefault="00F35CC5" w:rsidP="00F35CC5">
            <w:pPr>
              <w:pStyle w:val="TableText"/>
              <w:jc w:val="right"/>
              <w:rPr>
                <w:rFonts w:cs="Calibri"/>
                <w:color w:val="000000"/>
              </w:rPr>
            </w:pPr>
            <w:r>
              <w:rPr>
                <w:rFonts w:cs="Calibri"/>
                <w:color w:val="000000"/>
              </w:rPr>
              <w:t>125K</w:t>
            </w:r>
          </w:p>
        </w:tc>
        <w:tc>
          <w:tcPr>
            <w:tcW w:w="1242" w:type="dxa"/>
            <w:tcBorders>
              <w:top w:val="nil"/>
              <w:left w:val="nil"/>
              <w:bottom w:val="single" w:sz="4" w:space="0" w:color="auto"/>
              <w:right w:val="single" w:sz="4" w:space="0" w:color="auto"/>
            </w:tcBorders>
          </w:tcPr>
          <w:p w14:paraId="05146B17" w14:textId="25D53B2C" w:rsidR="00F35CC5" w:rsidRDefault="00F35CC5" w:rsidP="00F35CC5">
            <w:pPr>
              <w:pStyle w:val="TableText"/>
              <w:jc w:val="right"/>
              <w:rPr>
                <w:rFonts w:cs="Calibri"/>
                <w:color w:val="000000"/>
              </w:rPr>
            </w:pPr>
            <w:r>
              <w:rPr>
                <w:rFonts w:cs="Calibri"/>
                <w:color w:val="000000"/>
              </w:rPr>
              <w:t>137K</w:t>
            </w:r>
          </w:p>
        </w:tc>
        <w:tc>
          <w:tcPr>
            <w:tcW w:w="1242" w:type="dxa"/>
            <w:tcBorders>
              <w:top w:val="nil"/>
              <w:left w:val="nil"/>
              <w:bottom w:val="single" w:sz="4" w:space="0" w:color="auto"/>
              <w:right w:val="single" w:sz="4" w:space="0" w:color="auto"/>
            </w:tcBorders>
            <w:vAlign w:val="bottom"/>
          </w:tcPr>
          <w:p w14:paraId="7B5CF731" w14:textId="782285A9" w:rsidR="00F35CC5" w:rsidRDefault="00F35CC5" w:rsidP="00F35CC5">
            <w:pPr>
              <w:pStyle w:val="TableText"/>
              <w:jc w:val="right"/>
              <w:rPr>
                <w:rFonts w:cs="Calibri"/>
                <w:color w:val="000000"/>
              </w:rPr>
            </w:pPr>
            <w:r w:rsidRPr="00F700AE">
              <w:rPr>
                <w:rFonts w:cs="Calibri"/>
                <w:color w:val="000000"/>
              </w:rPr>
              <w:t>110K</w:t>
            </w:r>
          </w:p>
        </w:tc>
        <w:tc>
          <w:tcPr>
            <w:tcW w:w="1242" w:type="dxa"/>
            <w:tcBorders>
              <w:top w:val="nil"/>
              <w:left w:val="nil"/>
              <w:bottom w:val="single" w:sz="4" w:space="0" w:color="auto"/>
              <w:right w:val="single" w:sz="4" w:space="0" w:color="auto"/>
            </w:tcBorders>
            <w:vAlign w:val="bottom"/>
          </w:tcPr>
          <w:p w14:paraId="38840897" w14:textId="4A396BC4" w:rsidR="00F35CC5" w:rsidRDefault="00F35CC5" w:rsidP="00F35CC5">
            <w:pPr>
              <w:pStyle w:val="TableText"/>
              <w:jc w:val="right"/>
              <w:rPr>
                <w:rFonts w:cs="Calibri"/>
                <w:color w:val="000000"/>
              </w:rPr>
            </w:pPr>
            <w:r w:rsidRPr="00F35CC5">
              <w:rPr>
                <w:rFonts w:cs="Calibri"/>
                <w:color w:val="000000"/>
              </w:rPr>
              <w:t>130K</w:t>
            </w:r>
          </w:p>
        </w:tc>
      </w:tr>
      <w:tr w:rsidR="00F35CC5" w:rsidRPr="000F130C" w14:paraId="690BCA27" w14:textId="77777777" w:rsidTr="00392CC3">
        <w:trPr>
          <w:trHeight w:val="255"/>
        </w:trPr>
        <w:tc>
          <w:tcPr>
            <w:tcW w:w="2596" w:type="dxa"/>
            <w:tcBorders>
              <w:top w:val="nil"/>
              <w:left w:val="single" w:sz="4" w:space="0" w:color="auto"/>
              <w:bottom w:val="single" w:sz="4" w:space="0" w:color="auto"/>
              <w:right w:val="single" w:sz="4" w:space="0" w:color="auto"/>
            </w:tcBorders>
            <w:noWrap/>
            <w:hideMark/>
          </w:tcPr>
          <w:p w14:paraId="0A12B6DC" w14:textId="77777777" w:rsidR="00F35CC5" w:rsidRPr="000F130C" w:rsidRDefault="00F35CC5" w:rsidP="00F35CC5">
            <w:pPr>
              <w:pStyle w:val="TableText"/>
              <w:ind w:left="49"/>
              <w:rPr>
                <w:lang w:eastAsia="en-AU"/>
              </w:rPr>
            </w:pPr>
            <w:r w:rsidRPr="000F130C">
              <w:rPr>
                <w:lang w:eastAsia="en-AU"/>
              </w:rPr>
              <w:t>Hope Vale</w:t>
            </w:r>
          </w:p>
        </w:tc>
        <w:tc>
          <w:tcPr>
            <w:tcW w:w="1242" w:type="dxa"/>
            <w:tcBorders>
              <w:top w:val="nil"/>
              <w:left w:val="nil"/>
              <w:bottom w:val="single" w:sz="4" w:space="0" w:color="auto"/>
              <w:right w:val="single" w:sz="4" w:space="0" w:color="auto"/>
            </w:tcBorders>
          </w:tcPr>
          <w:p w14:paraId="0AFDD670" w14:textId="3106D4A7" w:rsidR="00F35CC5" w:rsidRDefault="00F35CC5" w:rsidP="00F35CC5">
            <w:pPr>
              <w:pStyle w:val="TableText"/>
              <w:jc w:val="right"/>
              <w:rPr>
                <w:rFonts w:cs="Calibri"/>
                <w:color w:val="000000"/>
              </w:rPr>
            </w:pPr>
            <w:r>
              <w:rPr>
                <w:rFonts w:cs="Calibri"/>
                <w:color w:val="000000"/>
              </w:rPr>
              <w:t>100k</w:t>
            </w:r>
          </w:p>
        </w:tc>
        <w:tc>
          <w:tcPr>
            <w:tcW w:w="1242" w:type="dxa"/>
            <w:tcBorders>
              <w:top w:val="nil"/>
              <w:left w:val="nil"/>
              <w:bottom w:val="single" w:sz="4" w:space="0" w:color="auto"/>
              <w:right w:val="single" w:sz="4" w:space="0" w:color="auto"/>
            </w:tcBorders>
          </w:tcPr>
          <w:p w14:paraId="47184939" w14:textId="4A0657CA" w:rsidR="00F35CC5" w:rsidRDefault="00F35CC5" w:rsidP="00F35CC5">
            <w:pPr>
              <w:pStyle w:val="TableText"/>
              <w:jc w:val="right"/>
              <w:rPr>
                <w:rFonts w:cs="Calibri"/>
                <w:color w:val="000000"/>
              </w:rPr>
            </w:pPr>
            <w:r>
              <w:rPr>
                <w:rFonts w:cs="Calibri"/>
                <w:color w:val="000000"/>
              </w:rPr>
              <w:t>88K</w:t>
            </w:r>
          </w:p>
        </w:tc>
        <w:tc>
          <w:tcPr>
            <w:tcW w:w="1242" w:type="dxa"/>
            <w:tcBorders>
              <w:top w:val="nil"/>
              <w:left w:val="nil"/>
              <w:bottom w:val="single" w:sz="4" w:space="0" w:color="auto"/>
              <w:right w:val="single" w:sz="4" w:space="0" w:color="auto"/>
            </w:tcBorders>
          </w:tcPr>
          <w:p w14:paraId="09BDF4F0" w14:textId="1694AE20" w:rsidR="00F35CC5" w:rsidRDefault="00F35CC5" w:rsidP="00F35CC5">
            <w:pPr>
              <w:pStyle w:val="TableText"/>
              <w:jc w:val="right"/>
              <w:rPr>
                <w:rFonts w:cs="Calibri"/>
                <w:color w:val="000000"/>
              </w:rPr>
            </w:pPr>
            <w:r>
              <w:rPr>
                <w:rFonts w:cs="Calibri"/>
                <w:color w:val="000000"/>
              </w:rPr>
              <w:t>84K</w:t>
            </w:r>
          </w:p>
        </w:tc>
        <w:tc>
          <w:tcPr>
            <w:tcW w:w="1242" w:type="dxa"/>
            <w:tcBorders>
              <w:top w:val="nil"/>
              <w:left w:val="nil"/>
              <w:bottom w:val="single" w:sz="4" w:space="0" w:color="auto"/>
              <w:right w:val="single" w:sz="4" w:space="0" w:color="auto"/>
            </w:tcBorders>
            <w:vAlign w:val="bottom"/>
          </w:tcPr>
          <w:p w14:paraId="576A5DDF" w14:textId="592B071E" w:rsidR="00F35CC5" w:rsidRDefault="00F35CC5" w:rsidP="00F35CC5">
            <w:pPr>
              <w:pStyle w:val="TableText"/>
              <w:jc w:val="right"/>
              <w:rPr>
                <w:rFonts w:cs="Calibri"/>
                <w:color w:val="000000"/>
              </w:rPr>
            </w:pPr>
            <w:r w:rsidRPr="00F700AE">
              <w:rPr>
                <w:rFonts w:cs="Calibri"/>
                <w:color w:val="000000"/>
              </w:rPr>
              <w:t>75K</w:t>
            </w:r>
          </w:p>
        </w:tc>
        <w:tc>
          <w:tcPr>
            <w:tcW w:w="1242" w:type="dxa"/>
            <w:tcBorders>
              <w:top w:val="nil"/>
              <w:left w:val="nil"/>
              <w:bottom w:val="single" w:sz="4" w:space="0" w:color="auto"/>
              <w:right w:val="single" w:sz="4" w:space="0" w:color="auto"/>
            </w:tcBorders>
            <w:vAlign w:val="bottom"/>
          </w:tcPr>
          <w:p w14:paraId="26A0272E" w14:textId="17E825C2" w:rsidR="00F35CC5" w:rsidRDefault="00F35CC5" w:rsidP="00F35CC5">
            <w:pPr>
              <w:pStyle w:val="TableText"/>
              <w:jc w:val="right"/>
              <w:rPr>
                <w:rFonts w:cs="Calibri"/>
                <w:color w:val="000000"/>
              </w:rPr>
            </w:pPr>
            <w:r w:rsidRPr="00F35CC5">
              <w:rPr>
                <w:rFonts w:cs="Calibri"/>
                <w:color w:val="000000"/>
              </w:rPr>
              <w:t>85K</w:t>
            </w:r>
          </w:p>
        </w:tc>
      </w:tr>
      <w:tr w:rsidR="00F35CC5" w:rsidRPr="000F130C" w14:paraId="25D4D232" w14:textId="77777777" w:rsidTr="00F35CC5">
        <w:trPr>
          <w:trHeight w:val="255"/>
        </w:trPr>
        <w:tc>
          <w:tcPr>
            <w:tcW w:w="2596" w:type="dxa"/>
            <w:tcBorders>
              <w:top w:val="nil"/>
              <w:left w:val="single" w:sz="4" w:space="0" w:color="auto"/>
              <w:bottom w:val="single" w:sz="4" w:space="0" w:color="auto"/>
              <w:right w:val="single" w:sz="4" w:space="0" w:color="auto"/>
            </w:tcBorders>
            <w:noWrap/>
            <w:hideMark/>
          </w:tcPr>
          <w:p w14:paraId="04572E16" w14:textId="77777777" w:rsidR="00F35CC5" w:rsidRPr="000F130C" w:rsidRDefault="00F35CC5" w:rsidP="00F35CC5">
            <w:pPr>
              <w:pStyle w:val="TableText"/>
              <w:ind w:left="49"/>
              <w:rPr>
                <w:lang w:eastAsia="en-AU"/>
              </w:rPr>
            </w:pPr>
            <w:r w:rsidRPr="000F130C">
              <w:rPr>
                <w:lang w:eastAsia="en-AU"/>
              </w:rPr>
              <w:t>Mossman Gorge</w:t>
            </w:r>
          </w:p>
        </w:tc>
        <w:tc>
          <w:tcPr>
            <w:tcW w:w="1242" w:type="dxa"/>
            <w:tcBorders>
              <w:top w:val="nil"/>
              <w:left w:val="nil"/>
              <w:bottom w:val="single" w:sz="4" w:space="0" w:color="auto"/>
              <w:right w:val="single" w:sz="4" w:space="0" w:color="auto"/>
            </w:tcBorders>
          </w:tcPr>
          <w:p w14:paraId="1F8FB565" w14:textId="060EBD97" w:rsidR="00F35CC5" w:rsidRDefault="00F35CC5" w:rsidP="00F35CC5">
            <w:pPr>
              <w:pStyle w:val="TableText"/>
              <w:jc w:val="right"/>
              <w:rPr>
                <w:rFonts w:cs="Calibri"/>
                <w:color w:val="000000"/>
              </w:rPr>
            </w:pPr>
            <w:r>
              <w:rPr>
                <w:rFonts w:cs="Calibri"/>
                <w:color w:val="000000"/>
              </w:rPr>
              <w:t>65k</w:t>
            </w:r>
          </w:p>
        </w:tc>
        <w:tc>
          <w:tcPr>
            <w:tcW w:w="1242" w:type="dxa"/>
            <w:tcBorders>
              <w:top w:val="nil"/>
              <w:left w:val="nil"/>
              <w:bottom w:val="single" w:sz="4" w:space="0" w:color="auto"/>
              <w:right w:val="single" w:sz="4" w:space="0" w:color="auto"/>
            </w:tcBorders>
          </w:tcPr>
          <w:p w14:paraId="672EAE65" w14:textId="5D2064ED" w:rsidR="00F35CC5" w:rsidRDefault="00F35CC5" w:rsidP="00F35CC5">
            <w:pPr>
              <w:pStyle w:val="TableText"/>
              <w:jc w:val="right"/>
              <w:rPr>
                <w:rFonts w:cs="Calibri"/>
                <w:color w:val="000000"/>
              </w:rPr>
            </w:pPr>
            <w:r>
              <w:rPr>
                <w:rFonts w:cs="Calibri"/>
                <w:color w:val="000000"/>
              </w:rPr>
              <w:t>51K</w:t>
            </w:r>
          </w:p>
        </w:tc>
        <w:tc>
          <w:tcPr>
            <w:tcW w:w="1242" w:type="dxa"/>
            <w:tcBorders>
              <w:top w:val="nil"/>
              <w:left w:val="nil"/>
              <w:bottom w:val="single" w:sz="4" w:space="0" w:color="auto"/>
              <w:right w:val="single" w:sz="4" w:space="0" w:color="auto"/>
            </w:tcBorders>
          </w:tcPr>
          <w:p w14:paraId="04E53635" w14:textId="50D57333" w:rsidR="00F35CC5" w:rsidRDefault="00F35CC5" w:rsidP="00F35CC5">
            <w:pPr>
              <w:pStyle w:val="TableText"/>
              <w:jc w:val="right"/>
              <w:rPr>
                <w:rFonts w:cs="Calibri"/>
                <w:color w:val="000000"/>
              </w:rPr>
            </w:pPr>
            <w:r>
              <w:rPr>
                <w:rFonts w:cs="Calibri"/>
                <w:color w:val="000000"/>
              </w:rPr>
              <w:t>48K</w:t>
            </w:r>
          </w:p>
        </w:tc>
        <w:tc>
          <w:tcPr>
            <w:tcW w:w="1242" w:type="dxa"/>
            <w:tcBorders>
              <w:top w:val="nil"/>
              <w:left w:val="nil"/>
              <w:bottom w:val="single" w:sz="4" w:space="0" w:color="auto"/>
              <w:right w:val="single" w:sz="4" w:space="0" w:color="auto"/>
            </w:tcBorders>
            <w:vAlign w:val="bottom"/>
          </w:tcPr>
          <w:p w14:paraId="685D36BD" w14:textId="57E42BA1" w:rsidR="00F35CC5" w:rsidRDefault="00F35CC5" w:rsidP="00F35CC5">
            <w:pPr>
              <w:pStyle w:val="TableText"/>
              <w:jc w:val="right"/>
              <w:rPr>
                <w:rFonts w:cs="Calibri"/>
                <w:color w:val="000000"/>
              </w:rPr>
            </w:pPr>
            <w:r w:rsidRPr="00F700AE">
              <w:rPr>
                <w:rFonts w:cs="Calibri"/>
                <w:color w:val="000000"/>
              </w:rPr>
              <w:t>50K</w:t>
            </w:r>
          </w:p>
        </w:tc>
        <w:tc>
          <w:tcPr>
            <w:tcW w:w="1242" w:type="dxa"/>
            <w:tcBorders>
              <w:top w:val="nil"/>
              <w:left w:val="nil"/>
              <w:bottom w:val="single" w:sz="4" w:space="0" w:color="auto"/>
              <w:right w:val="single" w:sz="4" w:space="0" w:color="auto"/>
            </w:tcBorders>
            <w:vAlign w:val="bottom"/>
          </w:tcPr>
          <w:p w14:paraId="5B09E64C" w14:textId="3FFD3800" w:rsidR="00F35CC5" w:rsidRDefault="00F35CC5" w:rsidP="00F35CC5">
            <w:pPr>
              <w:pStyle w:val="TableText"/>
              <w:jc w:val="right"/>
              <w:rPr>
                <w:rFonts w:cs="Calibri"/>
                <w:color w:val="000000"/>
              </w:rPr>
            </w:pPr>
            <w:r w:rsidRPr="00F35CC5">
              <w:rPr>
                <w:rFonts w:cs="Calibri"/>
                <w:color w:val="000000"/>
              </w:rPr>
              <w:t>24K</w:t>
            </w:r>
          </w:p>
        </w:tc>
      </w:tr>
      <w:tr w:rsidR="00F35CC5" w:rsidRPr="000F130C" w14:paraId="311D4D7E" w14:textId="77777777" w:rsidTr="00F35CC5">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709080CF" w14:textId="77777777" w:rsidR="00F35CC5" w:rsidRPr="000F130C" w:rsidRDefault="00F35CC5" w:rsidP="00F35CC5">
            <w:pPr>
              <w:pStyle w:val="TableText"/>
              <w:ind w:left="49"/>
              <w:rPr>
                <w:b/>
                <w:lang w:eastAsia="en-AU"/>
              </w:rPr>
            </w:pPr>
            <w:r w:rsidRPr="000F130C">
              <w:rPr>
                <w:b/>
                <w:lang w:eastAsia="en-AU"/>
              </w:rPr>
              <w:t>TOTAL</w:t>
            </w:r>
          </w:p>
        </w:tc>
        <w:tc>
          <w:tcPr>
            <w:tcW w:w="1242" w:type="dxa"/>
            <w:tcBorders>
              <w:top w:val="single" w:sz="4" w:space="0" w:color="auto"/>
              <w:left w:val="nil"/>
              <w:bottom w:val="single" w:sz="4" w:space="0" w:color="auto"/>
              <w:right w:val="single" w:sz="4" w:space="0" w:color="auto"/>
            </w:tcBorders>
          </w:tcPr>
          <w:p w14:paraId="72AA6B53" w14:textId="7FB6FB1D" w:rsidR="00F35CC5" w:rsidRDefault="00F35CC5" w:rsidP="00F35CC5">
            <w:pPr>
              <w:pStyle w:val="TableText"/>
              <w:jc w:val="right"/>
              <w:rPr>
                <w:rFonts w:cs="Calibri"/>
                <w:b/>
                <w:bCs/>
                <w:color w:val="000000"/>
              </w:rPr>
            </w:pPr>
            <w:r>
              <w:rPr>
                <w:rFonts w:cs="Calibri"/>
                <w:b/>
                <w:bCs/>
                <w:color w:val="000000"/>
              </w:rPr>
              <w:t>529k</w:t>
            </w:r>
          </w:p>
        </w:tc>
        <w:tc>
          <w:tcPr>
            <w:tcW w:w="1242" w:type="dxa"/>
            <w:tcBorders>
              <w:top w:val="single" w:sz="4" w:space="0" w:color="auto"/>
              <w:left w:val="nil"/>
              <w:bottom w:val="single" w:sz="4" w:space="0" w:color="auto"/>
              <w:right w:val="single" w:sz="4" w:space="0" w:color="auto"/>
            </w:tcBorders>
          </w:tcPr>
          <w:p w14:paraId="0EE43F2C" w14:textId="280CDD90" w:rsidR="00F35CC5" w:rsidRDefault="00F35CC5" w:rsidP="00F35CC5">
            <w:pPr>
              <w:pStyle w:val="TableText"/>
              <w:jc w:val="right"/>
              <w:rPr>
                <w:rFonts w:cs="Calibri"/>
                <w:b/>
                <w:bCs/>
                <w:color w:val="000000"/>
              </w:rPr>
            </w:pPr>
            <w:r>
              <w:rPr>
                <w:rFonts w:cs="Calibri"/>
                <w:b/>
                <w:bCs/>
                <w:color w:val="000000"/>
              </w:rPr>
              <w:t>400K</w:t>
            </w:r>
          </w:p>
        </w:tc>
        <w:tc>
          <w:tcPr>
            <w:tcW w:w="1242" w:type="dxa"/>
            <w:tcBorders>
              <w:top w:val="single" w:sz="4" w:space="0" w:color="auto"/>
              <w:left w:val="nil"/>
              <w:bottom w:val="single" w:sz="4" w:space="0" w:color="auto"/>
              <w:right w:val="single" w:sz="4" w:space="0" w:color="auto"/>
            </w:tcBorders>
          </w:tcPr>
          <w:p w14:paraId="655843BD" w14:textId="6368302A" w:rsidR="00F35CC5" w:rsidRDefault="00F35CC5" w:rsidP="00F35CC5">
            <w:pPr>
              <w:pStyle w:val="TableText"/>
              <w:jc w:val="right"/>
              <w:rPr>
                <w:rFonts w:cs="Calibri"/>
                <w:b/>
                <w:bCs/>
                <w:color w:val="000000"/>
              </w:rPr>
            </w:pPr>
            <w:r>
              <w:rPr>
                <w:rFonts w:cs="Calibri"/>
                <w:b/>
                <w:bCs/>
                <w:color w:val="000000"/>
              </w:rPr>
              <w:t>403K</w:t>
            </w:r>
          </w:p>
        </w:tc>
        <w:tc>
          <w:tcPr>
            <w:tcW w:w="1242" w:type="dxa"/>
            <w:tcBorders>
              <w:top w:val="single" w:sz="4" w:space="0" w:color="auto"/>
              <w:left w:val="nil"/>
              <w:bottom w:val="single" w:sz="4" w:space="0" w:color="auto"/>
              <w:right w:val="single" w:sz="4" w:space="0" w:color="auto"/>
            </w:tcBorders>
            <w:vAlign w:val="bottom"/>
          </w:tcPr>
          <w:p w14:paraId="062B91D0" w14:textId="109B5370" w:rsidR="00F35CC5" w:rsidRDefault="00F35CC5" w:rsidP="00F35CC5">
            <w:pPr>
              <w:pStyle w:val="TableText"/>
              <w:jc w:val="right"/>
              <w:rPr>
                <w:rFonts w:cs="Calibri"/>
                <w:b/>
                <w:bCs/>
                <w:color w:val="000000"/>
              </w:rPr>
            </w:pPr>
            <w:r w:rsidRPr="00F700AE">
              <w:rPr>
                <w:rFonts w:cs="Calibri"/>
                <w:b/>
                <w:bCs/>
                <w:color w:val="000000"/>
              </w:rPr>
              <w:t>382K</w:t>
            </w:r>
          </w:p>
        </w:tc>
        <w:tc>
          <w:tcPr>
            <w:tcW w:w="1242" w:type="dxa"/>
            <w:tcBorders>
              <w:top w:val="single" w:sz="4" w:space="0" w:color="auto"/>
              <w:left w:val="nil"/>
              <w:bottom w:val="single" w:sz="4" w:space="0" w:color="auto"/>
              <w:right w:val="single" w:sz="4" w:space="0" w:color="auto"/>
            </w:tcBorders>
            <w:vAlign w:val="bottom"/>
          </w:tcPr>
          <w:p w14:paraId="50859E78" w14:textId="705A3E80" w:rsidR="00F35CC5" w:rsidRDefault="00F35CC5" w:rsidP="00F35CC5">
            <w:pPr>
              <w:pStyle w:val="TableText"/>
              <w:jc w:val="right"/>
              <w:rPr>
                <w:rFonts w:cs="Calibri"/>
                <w:b/>
                <w:bCs/>
                <w:color w:val="000000"/>
              </w:rPr>
            </w:pPr>
            <w:r w:rsidRPr="00F35CC5">
              <w:rPr>
                <w:rFonts w:cs="Calibri"/>
                <w:b/>
                <w:bCs/>
                <w:color w:val="000000"/>
              </w:rPr>
              <w:t>364K</w:t>
            </w:r>
          </w:p>
        </w:tc>
      </w:tr>
      <w:bookmarkEnd w:id="43"/>
    </w:tbl>
    <w:p w14:paraId="4C32A3D4" w14:textId="77777777" w:rsidR="00A90293" w:rsidRDefault="00A90293" w:rsidP="00A90293">
      <w:pPr>
        <w:spacing w:line="240" w:lineRule="auto"/>
        <w:ind w:left="-142"/>
        <w:jc w:val="both"/>
        <w:rPr>
          <w:rFonts w:cs="Arial"/>
        </w:rPr>
      </w:pPr>
    </w:p>
    <w:p w14:paraId="1F933F3B" w14:textId="715EE7B4" w:rsidR="00994941" w:rsidRDefault="00B20EFA" w:rsidP="00994941">
      <w:pPr>
        <w:ind w:left="-142" w:right="-425"/>
        <w:jc w:val="both"/>
        <w:rPr>
          <w:rFonts w:cs="Arial"/>
        </w:rPr>
      </w:pPr>
      <w:r>
        <w:rPr>
          <w:rFonts w:cs="Arial"/>
        </w:rPr>
        <w:t>Cairns Registry</w:t>
      </w:r>
      <w:r w:rsidR="00994941">
        <w:rPr>
          <w:rFonts w:cs="Arial"/>
        </w:rPr>
        <w:t xml:space="preserve"> expenditure for </w:t>
      </w:r>
      <w:r w:rsidR="00856C85">
        <w:rPr>
          <w:rFonts w:cs="Arial"/>
        </w:rPr>
        <w:t xml:space="preserve">quarter </w:t>
      </w:r>
      <w:r w:rsidR="00BC09BB">
        <w:rPr>
          <w:rFonts w:cs="Arial"/>
        </w:rPr>
        <w:t>6</w:t>
      </w:r>
      <w:r w:rsidR="00EA5932">
        <w:rPr>
          <w:rFonts w:cs="Arial"/>
        </w:rPr>
        <w:t>5</w:t>
      </w:r>
      <w:r w:rsidR="001415BC">
        <w:rPr>
          <w:rFonts w:cs="Arial"/>
        </w:rPr>
        <w:t xml:space="preserve"> </w:t>
      </w:r>
      <w:r w:rsidR="00994941" w:rsidRPr="006A0DDF">
        <w:rPr>
          <w:rFonts w:cs="Arial"/>
        </w:rPr>
        <w:t xml:space="preserve">compared to </w:t>
      </w:r>
      <w:r w:rsidR="00994941">
        <w:rPr>
          <w:rFonts w:cs="Arial"/>
        </w:rPr>
        <w:t xml:space="preserve">the </w:t>
      </w:r>
      <w:r w:rsidR="00994941" w:rsidRPr="006A0DDF">
        <w:rPr>
          <w:rFonts w:cs="Arial"/>
        </w:rPr>
        <w:t xml:space="preserve">previous </w:t>
      </w:r>
      <w:r w:rsidR="00D144AA">
        <w:rPr>
          <w:rFonts w:cs="Arial"/>
        </w:rPr>
        <w:t>four</w:t>
      </w:r>
      <w:r w:rsidR="00FB4C44" w:rsidRPr="006A0DDF">
        <w:rPr>
          <w:rFonts w:cs="Arial"/>
        </w:rPr>
        <w:t xml:space="preserve"> </w:t>
      </w:r>
      <w:r w:rsidR="00994941" w:rsidRPr="006A0DDF">
        <w:rPr>
          <w:rFonts w:cs="Arial"/>
        </w:rPr>
        <w:t>quarter</w:t>
      </w:r>
      <w:r w:rsidR="00994941">
        <w:rPr>
          <w:rFonts w:cs="Arial"/>
        </w:rPr>
        <w:t>s.</w:t>
      </w:r>
    </w:p>
    <w:p w14:paraId="608B292F" w14:textId="1CE778A4" w:rsidR="00B24617" w:rsidRDefault="00B24617" w:rsidP="00994941">
      <w:pPr>
        <w:ind w:left="-142" w:right="-425"/>
        <w:jc w:val="both"/>
        <w:rPr>
          <w:rFonts w:cs="Arial"/>
        </w:rPr>
      </w:pPr>
    </w:p>
    <w:p w14:paraId="2F72324B" w14:textId="2C817E40" w:rsidR="00A90293" w:rsidRDefault="00A90293" w:rsidP="00A90293">
      <w:pPr>
        <w:spacing w:line="240" w:lineRule="auto"/>
        <w:ind w:left="-142"/>
        <w:jc w:val="both"/>
        <w:rPr>
          <w:rFonts w:cs="Arial"/>
          <w:sz w:val="16"/>
          <w:szCs w:val="16"/>
        </w:rPr>
      </w:pPr>
      <w:r>
        <w:rPr>
          <w:rFonts w:cs="Arial"/>
          <w:b/>
          <w:sz w:val="16"/>
          <w:szCs w:val="16"/>
        </w:rPr>
        <w:t>Table 26</w:t>
      </w:r>
      <w:r w:rsidRPr="0089132B">
        <w:rPr>
          <w:rFonts w:cs="Arial"/>
          <w:b/>
          <w:sz w:val="16"/>
          <w:szCs w:val="16"/>
        </w:rPr>
        <w:t xml:space="preserve">: </w:t>
      </w:r>
      <w:r>
        <w:rPr>
          <w:rFonts w:cs="Arial"/>
          <w:sz w:val="16"/>
          <w:szCs w:val="16"/>
        </w:rPr>
        <w:t>Quarterly operating c</w:t>
      </w:r>
      <w:r w:rsidRPr="006C5060">
        <w:rPr>
          <w:rFonts w:cs="Arial"/>
          <w:sz w:val="16"/>
          <w:szCs w:val="16"/>
        </w:rPr>
        <w:t xml:space="preserve">osts Cairns </w:t>
      </w:r>
      <w:r>
        <w:rPr>
          <w:rFonts w:cs="Arial"/>
          <w:sz w:val="16"/>
          <w:szCs w:val="16"/>
        </w:rPr>
        <w:t xml:space="preserve">1 </w:t>
      </w:r>
      <w:r>
        <w:rPr>
          <w:rFonts w:cs="Arial"/>
          <w:sz w:val="16"/>
          <w:szCs w:val="16"/>
        </w:rPr>
        <w:t>July</w:t>
      </w:r>
      <w:r>
        <w:rPr>
          <w:rFonts w:cs="Arial"/>
          <w:sz w:val="16"/>
          <w:szCs w:val="16"/>
        </w:rPr>
        <w:t xml:space="preserve"> 2023 to 30 </w:t>
      </w:r>
      <w:r>
        <w:rPr>
          <w:rFonts w:cs="Arial"/>
          <w:sz w:val="16"/>
          <w:szCs w:val="16"/>
        </w:rPr>
        <w:t>September</w:t>
      </w:r>
      <w:r>
        <w:rPr>
          <w:rFonts w:cs="Arial"/>
          <w:sz w:val="16"/>
          <w:szCs w:val="16"/>
        </w:rPr>
        <w:t xml:space="preserve"> 2024</w:t>
      </w:r>
    </w:p>
    <w:p w14:paraId="4B002B6E" w14:textId="77777777" w:rsidR="00A90293" w:rsidRPr="0070366B" w:rsidRDefault="00A90293" w:rsidP="00A90293">
      <w:pPr>
        <w:spacing w:line="240" w:lineRule="auto"/>
        <w:ind w:left="-142"/>
        <w:jc w:val="both"/>
        <w:rPr>
          <w:rFonts w:cs="Arial"/>
        </w:rPr>
      </w:pP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82493A" w:rsidRPr="00920636" w14:paraId="45E5EB37" w14:textId="77777777" w:rsidTr="00D744B8">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608F000A" w14:textId="77777777" w:rsidR="0082493A" w:rsidRPr="000F130C" w:rsidRDefault="0082493A" w:rsidP="0082493A">
            <w:pPr>
              <w:pStyle w:val="TableText"/>
              <w:ind w:left="49"/>
              <w:rPr>
                <w:b/>
                <w:lang w:eastAsia="en-AU"/>
              </w:rPr>
            </w:pPr>
            <w:bookmarkStart w:id="44" w:name="_Hlk158968997"/>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69015ABE" w14:textId="4640E913" w:rsidR="0082493A" w:rsidRDefault="0082493A" w:rsidP="0082493A">
            <w:pPr>
              <w:pStyle w:val="TableText"/>
              <w:jc w:val="right"/>
              <w:rPr>
                <w:b/>
                <w:lang w:eastAsia="en-AU"/>
              </w:rPr>
            </w:pPr>
            <w:r>
              <w:rPr>
                <w:b/>
                <w:lang w:eastAsia="en-AU"/>
              </w:rPr>
              <w:t>Qtr 61</w:t>
            </w:r>
          </w:p>
        </w:tc>
        <w:tc>
          <w:tcPr>
            <w:tcW w:w="1250" w:type="dxa"/>
            <w:tcBorders>
              <w:top w:val="single" w:sz="4" w:space="0" w:color="auto"/>
              <w:left w:val="nil"/>
              <w:bottom w:val="single" w:sz="4" w:space="0" w:color="auto"/>
              <w:right w:val="single" w:sz="4" w:space="0" w:color="auto"/>
            </w:tcBorders>
          </w:tcPr>
          <w:p w14:paraId="7403266D" w14:textId="2E6D7AE8" w:rsidR="0082493A" w:rsidRDefault="0082493A" w:rsidP="0082493A">
            <w:pPr>
              <w:pStyle w:val="TableText"/>
              <w:jc w:val="right"/>
              <w:rPr>
                <w:b/>
                <w:lang w:eastAsia="en-AU"/>
              </w:rPr>
            </w:pPr>
            <w:r>
              <w:rPr>
                <w:b/>
                <w:lang w:eastAsia="en-AU"/>
              </w:rPr>
              <w:t>Qtr 62</w:t>
            </w:r>
          </w:p>
        </w:tc>
        <w:tc>
          <w:tcPr>
            <w:tcW w:w="1250" w:type="dxa"/>
            <w:tcBorders>
              <w:top w:val="single" w:sz="4" w:space="0" w:color="auto"/>
              <w:left w:val="nil"/>
              <w:bottom w:val="single" w:sz="4" w:space="0" w:color="auto"/>
              <w:right w:val="single" w:sz="4" w:space="0" w:color="auto"/>
            </w:tcBorders>
          </w:tcPr>
          <w:p w14:paraId="37E62A05" w14:textId="5794010E" w:rsidR="0082493A" w:rsidRDefault="0082493A" w:rsidP="0082493A">
            <w:pPr>
              <w:pStyle w:val="TableText"/>
              <w:jc w:val="right"/>
              <w:rPr>
                <w:b/>
                <w:lang w:eastAsia="en-AU"/>
              </w:rPr>
            </w:pPr>
            <w:r>
              <w:rPr>
                <w:b/>
                <w:lang w:eastAsia="en-AU"/>
              </w:rPr>
              <w:t>Qtr 63</w:t>
            </w:r>
          </w:p>
        </w:tc>
        <w:tc>
          <w:tcPr>
            <w:tcW w:w="1250" w:type="dxa"/>
            <w:tcBorders>
              <w:top w:val="single" w:sz="4" w:space="0" w:color="auto"/>
              <w:left w:val="nil"/>
              <w:bottom w:val="single" w:sz="4" w:space="0" w:color="auto"/>
              <w:right w:val="single" w:sz="4" w:space="0" w:color="auto"/>
            </w:tcBorders>
          </w:tcPr>
          <w:p w14:paraId="13E6D690" w14:textId="726FDB3E" w:rsidR="0082493A" w:rsidRDefault="0082493A" w:rsidP="0082493A">
            <w:pPr>
              <w:pStyle w:val="TableText"/>
              <w:jc w:val="right"/>
              <w:rPr>
                <w:b/>
                <w:lang w:eastAsia="en-AU"/>
              </w:rPr>
            </w:pPr>
            <w:r>
              <w:rPr>
                <w:b/>
                <w:lang w:eastAsia="en-AU"/>
              </w:rPr>
              <w:t>Qtr 64</w:t>
            </w:r>
          </w:p>
        </w:tc>
        <w:tc>
          <w:tcPr>
            <w:tcW w:w="1250" w:type="dxa"/>
            <w:tcBorders>
              <w:top w:val="single" w:sz="4" w:space="0" w:color="auto"/>
              <w:left w:val="nil"/>
              <w:bottom w:val="single" w:sz="4" w:space="0" w:color="auto"/>
              <w:right w:val="single" w:sz="4" w:space="0" w:color="auto"/>
            </w:tcBorders>
          </w:tcPr>
          <w:p w14:paraId="19C21680" w14:textId="56341195" w:rsidR="0082493A" w:rsidRDefault="0082493A" w:rsidP="0082493A">
            <w:pPr>
              <w:pStyle w:val="TableText"/>
              <w:jc w:val="right"/>
              <w:rPr>
                <w:b/>
                <w:lang w:eastAsia="en-AU"/>
              </w:rPr>
            </w:pPr>
            <w:r>
              <w:rPr>
                <w:b/>
                <w:lang w:eastAsia="en-AU"/>
              </w:rPr>
              <w:t>Qtr 6</w:t>
            </w:r>
            <w:r>
              <w:rPr>
                <w:b/>
                <w:lang w:eastAsia="en-AU"/>
              </w:rPr>
              <w:t>5</w:t>
            </w:r>
          </w:p>
        </w:tc>
      </w:tr>
      <w:tr w:rsidR="00F35CC5" w:rsidRPr="00920636" w14:paraId="08190562" w14:textId="77777777" w:rsidTr="006D375E">
        <w:trPr>
          <w:trHeight w:val="255"/>
        </w:trPr>
        <w:tc>
          <w:tcPr>
            <w:tcW w:w="2596" w:type="dxa"/>
            <w:tcBorders>
              <w:top w:val="nil"/>
              <w:left w:val="single" w:sz="4" w:space="0" w:color="auto"/>
              <w:bottom w:val="single" w:sz="4" w:space="0" w:color="auto"/>
              <w:right w:val="single" w:sz="4" w:space="0" w:color="auto"/>
            </w:tcBorders>
            <w:noWrap/>
          </w:tcPr>
          <w:p w14:paraId="207D7818" w14:textId="77777777" w:rsidR="00F35CC5" w:rsidRPr="00E72DFB" w:rsidRDefault="00F35CC5" w:rsidP="00F35CC5">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087505C4" w14:textId="15C23AAE" w:rsidR="00F35CC5" w:rsidRDefault="00F35CC5" w:rsidP="00F35CC5">
            <w:pPr>
              <w:pStyle w:val="TableText"/>
              <w:jc w:val="right"/>
              <w:rPr>
                <w:rFonts w:cs="Arial"/>
              </w:rPr>
            </w:pPr>
            <w:r>
              <w:rPr>
                <w:rFonts w:cs="Arial"/>
              </w:rPr>
              <w:t>405K</w:t>
            </w:r>
          </w:p>
        </w:tc>
        <w:tc>
          <w:tcPr>
            <w:tcW w:w="1250" w:type="dxa"/>
            <w:tcBorders>
              <w:top w:val="nil"/>
              <w:left w:val="nil"/>
              <w:bottom w:val="single" w:sz="4" w:space="0" w:color="auto"/>
              <w:right w:val="single" w:sz="4" w:space="0" w:color="auto"/>
            </w:tcBorders>
          </w:tcPr>
          <w:p w14:paraId="0C6AE9E7" w14:textId="7CD5685F" w:rsidR="00F35CC5" w:rsidRDefault="00F35CC5" w:rsidP="00F35CC5">
            <w:pPr>
              <w:pStyle w:val="TableText"/>
              <w:jc w:val="right"/>
              <w:rPr>
                <w:rFonts w:cs="Arial"/>
              </w:rPr>
            </w:pPr>
            <w:r>
              <w:rPr>
                <w:rFonts w:cs="Arial"/>
              </w:rPr>
              <w:t>432K</w:t>
            </w:r>
          </w:p>
        </w:tc>
        <w:tc>
          <w:tcPr>
            <w:tcW w:w="1250" w:type="dxa"/>
            <w:tcBorders>
              <w:top w:val="nil"/>
              <w:left w:val="nil"/>
              <w:bottom w:val="single" w:sz="4" w:space="0" w:color="auto"/>
              <w:right w:val="single" w:sz="4" w:space="0" w:color="auto"/>
            </w:tcBorders>
          </w:tcPr>
          <w:p w14:paraId="7C9BF125" w14:textId="24BC7B4D" w:rsidR="00F35CC5" w:rsidRDefault="00F35CC5" w:rsidP="00F35CC5">
            <w:pPr>
              <w:pStyle w:val="TableText"/>
              <w:jc w:val="right"/>
              <w:rPr>
                <w:rFonts w:cs="Arial"/>
              </w:rPr>
            </w:pPr>
            <w:r>
              <w:rPr>
                <w:rFonts w:cs="Arial"/>
              </w:rPr>
              <w:t>390K</w:t>
            </w:r>
          </w:p>
        </w:tc>
        <w:tc>
          <w:tcPr>
            <w:tcW w:w="1250" w:type="dxa"/>
            <w:tcBorders>
              <w:top w:val="nil"/>
              <w:left w:val="nil"/>
              <w:bottom w:val="single" w:sz="4" w:space="0" w:color="auto"/>
              <w:right w:val="single" w:sz="4" w:space="0" w:color="auto"/>
            </w:tcBorders>
          </w:tcPr>
          <w:p w14:paraId="057F1B6C" w14:textId="5218CEAE" w:rsidR="00F35CC5" w:rsidRDefault="00F35CC5" w:rsidP="00F35CC5">
            <w:pPr>
              <w:pStyle w:val="TableText"/>
              <w:jc w:val="right"/>
              <w:rPr>
                <w:rFonts w:cs="Arial"/>
              </w:rPr>
            </w:pPr>
            <w:r>
              <w:rPr>
                <w:rFonts w:cs="Arial"/>
              </w:rPr>
              <w:t>294K</w:t>
            </w:r>
          </w:p>
        </w:tc>
        <w:tc>
          <w:tcPr>
            <w:tcW w:w="1250" w:type="dxa"/>
            <w:tcBorders>
              <w:top w:val="nil"/>
              <w:left w:val="nil"/>
              <w:bottom w:val="single" w:sz="4" w:space="0" w:color="auto"/>
              <w:right w:val="single" w:sz="4" w:space="0" w:color="auto"/>
            </w:tcBorders>
            <w:vAlign w:val="center"/>
          </w:tcPr>
          <w:p w14:paraId="784B9ED3" w14:textId="5C7B2F89" w:rsidR="00F35CC5" w:rsidRDefault="00F35CC5" w:rsidP="00F35CC5">
            <w:pPr>
              <w:pStyle w:val="TableText"/>
              <w:jc w:val="right"/>
              <w:rPr>
                <w:rFonts w:cs="Arial"/>
              </w:rPr>
            </w:pPr>
            <w:r w:rsidRPr="00F35CC5">
              <w:rPr>
                <w:rFonts w:cs="Arial"/>
              </w:rPr>
              <w:t>398K</w:t>
            </w:r>
          </w:p>
        </w:tc>
      </w:tr>
      <w:tr w:rsidR="00F35CC5" w:rsidRPr="00920636" w14:paraId="40946324" w14:textId="77777777" w:rsidTr="006D375E">
        <w:trPr>
          <w:trHeight w:val="255"/>
        </w:trPr>
        <w:tc>
          <w:tcPr>
            <w:tcW w:w="2596" w:type="dxa"/>
            <w:tcBorders>
              <w:top w:val="nil"/>
              <w:left w:val="single" w:sz="4" w:space="0" w:color="auto"/>
              <w:bottom w:val="single" w:sz="4" w:space="0" w:color="auto"/>
              <w:right w:val="single" w:sz="4" w:space="0" w:color="auto"/>
            </w:tcBorders>
            <w:noWrap/>
            <w:hideMark/>
          </w:tcPr>
          <w:p w14:paraId="42F0367A" w14:textId="77777777" w:rsidR="00F35CC5" w:rsidRPr="00E72DFB" w:rsidRDefault="00F35CC5" w:rsidP="00F35CC5">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1466B0CD" w14:textId="35866BB1" w:rsidR="00F35CC5" w:rsidRDefault="00F35CC5" w:rsidP="00F35CC5">
            <w:pPr>
              <w:pStyle w:val="TableText"/>
              <w:jc w:val="right"/>
              <w:rPr>
                <w:rFonts w:cs="Arial"/>
              </w:rPr>
            </w:pPr>
            <w:r>
              <w:rPr>
                <w:rFonts w:cs="Arial"/>
              </w:rPr>
              <w:t>417K</w:t>
            </w:r>
          </w:p>
        </w:tc>
        <w:tc>
          <w:tcPr>
            <w:tcW w:w="1250" w:type="dxa"/>
            <w:tcBorders>
              <w:top w:val="nil"/>
              <w:left w:val="nil"/>
              <w:bottom w:val="single" w:sz="4" w:space="0" w:color="auto"/>
              <w:right w:val="single" w:sz="4" w:space="0" w:color="auto"/>
            </w:tcBorders>
          </w:tcPr>
          <w:p w14:paraId="42997114" w14:textId="666BB94E" w:rsidR="00F35CC5" w:rsidRDefault="00F35CC5" w:rsidP="00F35CC5">
            <w:pPr>
              <w:pStyle w:val="TableText"/>
              <w:jc w:val="right"/>
              <w:rPr>
                <w:rFonts w:cs="Arial"/>
              </w:rPr>
            </w:pPr>
            <w:r>
              <w:rPr>
                <w:rFonts w:cs="Arial"/>
              </w:rPr>
              <w:t>444K</w:t>
            </w:r>
          </w:p>
        </w:tc>
        <w:tc>
          <w:tcPr>
            <w:tcW w:w="1250" w:type="dxa"/>
            <w:tcBorders>
              <w:top w:val="nil"/>
              <w:left w:val="nil"/>
              <w:bottom w:val="single" w:sz="4" w:space="0" w:color="auto"/>
              <w:right w:val="single" w:sz="4" w:space="0" w:color="auto"/>
            </w:tcBorders>
          </w:tcPr>
          <w:p w14:paraId="1393E67B" w14:textId="11C8314C" w:rsidR="00F35CC5" w:rsidRDefault="00F35CC5" w:rsidP="00F35CC5">
            <w:pPr>
              <w:pStyle w:val="TableText"/>
              <w:jc w:val="right"/>
              <w:rPr>
                <w:rFonts w:cs="Arial"/>
              </w:rPr>
            </w:pPr>
            <w:r>
              <w:rPr>
                <w:rFonts w:cs="Arial"/>
              </w:rPr>
              <w:t>387K</w:t>
            </w:r>
          </w:p>
        </w:tc>
        <w:tc>
          <w:tcPr>
            <w:tcW w:w="1250" w:type="dxa"/>
            <w:tcBorders>
              <w:top w:val="nil"/>
              <w:left w:val="nil"/>
              <w:bottom w:val="single" w:sz="4" w:space="0" w:color="auto"/>
              <w:right w:val="single" w:sz="4" w:space="0" w:color="auto"/>
            </w:tcBorders>
          </w:tcPr>
          <w:p w14:paraId="2BFDCAD6" w14:textId="56905D6E" w:rsidR="00F35CC5" w:rsidRDefault="00F35CC5" w:rsidP="00F35CC5">
            <w:pPr>
              <w:pStyle w:val="TableText"/>
              <w:jc w:val="right"/>
              <w:rPr>
                <w:rFonts w:cs="Arial"/>
              </w:rPr>
            </w:pPr>
            <w:r>
              <w:rPr>
                <w:rFonts w:cs="Arial"/>
              </w:rPr>
              <w:t>391K</w:t>
            </w:r>
          </w:p>
        </w:tc>
        <w:tc>
          <w:tcPr>
            <w:tcW w:w="1250" w:type="dxa"/>
            <w:tcBorders>
              <w:top w:val="nil"/>
              <w:left w:val="nil"/>
              <w:bottom w:val="single" w:sz="4" w:space="0" w:color="auto"/>
              <w:right w:val="single" w:sz="4" w:space="0" w:color="auto"/>
            </w:tcBorders>
            <w:vAlign w:val="center"/>
          </w:tcPr>
          <w:p w14:paraId="425B3887" w14:textId="7CDB7D86" w:rsidR="00F35CC5" w:rsidRDefault="00F35CC5" w:rsidP="00F35CC5">
            <w:pPr>
              <w:pStyle w:val="TableText"/>
              <w:jc w:val="right"/>
              <w:rPr>
                <w:rFonts w:cs="Arial"/>
              </w:rPr>
            </w:pPr>
            <w:r w:rsidRPr="00F35CC5">
              <w:rPr>
                <w:rFonts w:cs="Arial"/>
              </w:rPr>
              <w:t>435K</w:t>
            </w:r>
          </w:p>
        </w:tc>
      </w:tr>
      <w:tr w:rsidR="00F35CC5" w:rsidRPr="00920636" w14:paraId="78C109F0" w14:textId="77777777" w:rsidTr="006D375E">
        <w:trPr>
          <w:trHeight w:val="255"/>
        </w:trPr>
        <w:tc>
          <w:tcPr>
            <w:tcW w:w="2596" w:type="dxa"/>
            <w:tcBorders>
              <w:top w:val="nil"/>
              <w:left w:val="single" w:sz="4" w:space="0" w:color="auto"/>
              <w:bottom w:val="single" w:sz="4" w:space="0" w:color="auto"/>
              <w:right w:val="single" w:sz="4" w:space="0" w:color="auto"/>
            </w:tcBorders>
            <w:noWrap/>
            <w:hideMark/>
          </w:tcPr>
          <w:p w14:paraId="17AC3C97" w14:textId="77777777" w:rsidR="00F35CC5" w:rsidRPr="000F130C" w:rsidRDefault="00F35CC5" w:rsidP="00F35CC5">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459D1E88" w14:textId="42D75D94" w:rsidR="00F35CC5" w:rsidRDefault="00F35CC5" w:rsidP="00F35CC5">
            <w:pPr>
              <w:pStyle w:val="TableText"/>
              <w:jc w:val="right"/>
              <w:rPr>
                <w:rFonts w:cs="Arial"/>
                <w:b/>
                <w:bCs/>
              </w:rPr>
            </w:pPr>
            <w:r>
              <w:rPr>
                <w:rFonts w:cs="Arial"/>
                <w:b/>
                <w:bCs/>
              </w:rPr>
              <w:t>822K</w:t>
            </w:r>
          </w:p>
        </w:tc>
        <w:tc>
          <w:tcPr>
            <w:tcW w:w="1250" w:type="dxa"/>
            <w:tcBorders>
              <w:top w:val="nil"/>
              <w:left w:val="nil"/>
              <w:bottom w:val="single" w:sz="4" w:space="0" w:color="auto"/>
              <w:right w:val="single" w:sz="4" w:space="0" w:color="auto"/>
            </w:tcBorders>
          </w:tcPr>
          <w:p w14:paraId="37A931A8" w14:textId="07975CC3" w:rsidR="00F35CC5" w:rsidRDefault="00F35CC5" w:rsidP="00F35CC5">
            <w:pPr>
              <w:pStyle w:val="TableText"/>
              <w:jc w:val="right"/>
              <w:rPr>
                <w:rFonts w:cs="Arial"/>
                <w:b/>
                <w:bCs/>
              </w:rPr>
            </w:pPr>
            <w:r>
              <w:rPr>
                <w:rFonts w:cs="Arial"/>
                <w:b/>
                <w:bCs/>
              </w:rPr>
              <w:t>876K</w:t>
            </w:r>
          </w:p>
        </w:tc>
        <w:tc>
          <w:tcPr>
            <w:tcW w:w="1250" w:type="dxa"/>
            <w:tcBorders>
              <w:top w:val="nil"/>
              <w:left w:val="nil"/>
              <w:bottom w:val="single" w:sz="4" w:space="0" w:color="auto"/>
              <w:right w:val="single" w:sz="4" w:space="0" w:color="auto"/>
            </w:tcBorders>
          </w:tcPr>
          <w:p w14:paraId="70E2C33C" w14:textId="0902856A" w:rsidR="00F35CC5" w:rsidRDefault="00F35CC5" w:rsidP="00F35CC5">
            <w:pPr>
              <w:pStyle w:val="TableText"/>
              <w:jc w:val="right"/>
              <w:rPr>
                <w:rFonts w:cs="Arial"/>
                <w:b/>
                <w:bCs/>
              </w:rPr>
            </w:pPr>
            <w:r>
              <w:rPr>
                <w:rFonts w:cs="Arial"/>
                <w:b/>
                <w:bCs/>
              </w:rPr>
              <w:t>777K</w:t>
            </w:r>
          </w:p>
        </w:tc>
        <w:tc>
          <w:tcPr>
            <w:tcW w:w="1250" w:type="dxa"/>
            <w:tcBorders>
              <w:top w:val="nil"/>
              <w:left w:val="nil"/>
              <w:bottom w:val="single" w:sz="4" w:space="0" w:color="auto"/>
              <w:right w:val="single" w:sz="4" w:space="0" w:color="auto"/>
            </w:tcBorders>
          </w:tcPr>
          <w:p w14:paraId="4668C065" w14:textId="5DEC5710" w:rsidR="00F35CC5" w:rsidRDefault="00F35CC5" w:rsidP="00F35CC5">
            <w:pPr>
              <w:pStyle w:val="TableText"/>
              <w:jc w:val="right"/>
              <w:rPr>
                <w:rFonts w:cs="Arial"/>
                <w:b/>
                <w:bCs/>
              </w:rPr>
            </w:pPr>
            <w:r>
              <w:rPr>
                <w:rFonts w:cs="Arial"/>
                <w:b/>
                <w:bCs/>
              </w:rPr>
              <w:t>685K</w:t>
            </w:r>
          </w:p>
        </w:tc>
        <w:tc>
          <w:tcPr>
            <w:tcW w:w="1250" w:type="dxa"/>
            <w:tcBorders>
              <w:top w:val="nil"/>
              <w:left w:val="nil"/>
              <w:bottom w:val="single" w:sz="4" w:space="0" w:color="auto"/>
              <w:right w:val="single" w:sz="4" w:space="0" w:color="auto"/>
            </w:tcBorders>
            <w:vAlign w:val="center"/>
          </w:tcPr>
          <w:p w14:paraId="3BA9B63D" w14:textId="6832F83B" w:rsidR="00F35CC5" w:rsidRPr="00F35CC5" w:rsidRDefault="00F35CC5" w:rsidP="00F35CC5">
            <w:pPr>
              <w:pStyle w:val="TableText"/>
              <w:jc w:val="right"/>
              <w:rPr>
                <w:rFonts w:cs="Arial"/>
                <w:b/>
                <w:bCs/>
              </w:rPr>
            </w:pPr>
            <w:r w:rsidRPr="00F35CC5">
              <w:rPr>
                <w:rFonts w:cs="Arial"/>
                <w:b/>
                <w:bCs/>
              </w:rPr>
              <w:t>833K</w:t>
            </w:r>
          </w:p>
        </w:tc>
      </w:tr>
      <w:bookmarkEnd w:id="44"/>
    </w:tbl>
    <w:p w14:paraId="20A73CD7" w14:textId="77777777" w:rsidR="00A90293" w:rsidRDefault="00A90293" w:rsidP="00A90293">
      <w:pPr>
        <w:ind w:left="-142" w:right="-425"/>
        <w:jc w:val="both"/>
        <w:rPr>
          <w:rFonts w:cs="Arial"/>
        </w:rPr>
      </w:pPr>
    </w:p>
    <w:p w14:paraId="0CFC51BD" w14:textId="1EFC0DE7" w:rsidR="00D017C0" w:rsidRPr="00462250" w:rsidRDefault="00D017C0" w:rsidP="00462250">
      <w:pPr>
        <w:ind w:left="-142" w:right="-425"/>
        <w:jc w:val="both"/>
        <w:rPr>
          <w:rFonts w:cs="Arial"/>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34"/>
        <w:gridCol w:w="1134"/>
        <w:gridCol w:w="1418"/>
        <w:gridCol w:w="1417"/>
        <w:gridCol w:w="1276"/>
        <w:gridCol w:w="1234"/>
        <w:gridCol w:w="3245"/>
      </w:tblGrid>
      <w:tr w:rsidR="000D6508" w:rsidRPr="0056129C" w14:paraId="23D22753" w14:textId="77777777" w:rsidTr="009416EA">
        <w:trPr>
          <w:trHeight w:val="279"/>
          <w:tblHeader/>
        </w:trPr>
        <w:tc>
          <w:tcPr>
            <w:tcW w:w="10858" w:type="dxa"/>
            <w:gridSpan w:val="7"/>
            <w:tcBorders>
              <w:top w:val="nil"/>
              <w:left w:val="nil"/>
              <w:bottom w:val="nil"/>
              <w:right w:val="nil"/>
            </w:tcBorders>
            <w:shd w:val="clear" w:color="auto" w:fill="auto"/>
            <w:vAlign w:val="center"/>
          </w:tcPr>
          <w:p w14:paraId="218C70DA" w14:textId="2EA2AB90" w:rsidR="000D6508" w:rsidRPr="00B22AF8" w:rsidRDefault="000D6508" w:rsidP="000D6508">
            <w:pPr>
              <w:rPr>
                <w:noProof/>
                <w:lang w:eastAsia="en-AU"/>
              </w:rPr>
            </w:pPr>
            <w:r>
              <w:rPr>
                <w:rFonts w:cs="Arial"/>
                <w:b/>
              </w:rPr>
              <w:lastRenderedPageBreak/>
              <w:t xml:space="preserve">APPENDIX </w:t>
            </w:r>
            <w:r w:rsidRPr="00E65AEC">
              <w:rPr>
                <w:rFonts w:cs="Arial"/>
                <w:b/>
              </w:rPr>
              <w:t>A</w:t>
            </w:r>
          </w:p>
        </w:tc>
      </w:tr>
      <w:tr w:rsidR="00D017C0" w:rsidRPr="0056129C" w14:paraId="344929DC" w14:textId="77777777" w:rsidTr="009416EA">
        <w:trPr>
          <w:trHeight w:val="1140"/>
          <w:tblHeader/>
        </w:trPr>
        <w:tc>
          <w:tcPr>
            <w:tcW w:w="1134" w:type="dxa"/>
            <w:tcBorders>
              <w:top w:val="nil"/>
              <w:left w:val="nil"/>
              <w:bottom w:val="single" w:sz="18" w:space="0" w:color="auto"/>
              <w:right w:val="nil"/>
            </w:tcBorders>
            <w:shd w:val="clear" w:color="auto" w:fill="auto"/>
            <w:vAlign w:val="center"/>
          </w:tcPr>
          <w:p w14:paraId="503B639B" w14:textId="4F77769C" w:rsidR="00D017C0" w:rsidRPr="0056129C" w:rsidRDefault="00D017C0" w:rsidP="00E37E96">
            <w:pPr>
              <w:ind w:right="-100"/>
              <w:rPr>
                <w:rFonts w:ascii="Arial Narrow" w:hAnsi="Arial Narrow" w:cs="Arial"/>
                <w:b/>
                <w:bCs/>
              </w:rPr>
            </w:pPr>
            <w:r w:rsidRPr="00B9709A">
              <w:rPr>
                <w:rFonts w:cs="Arial"/>
              </w:rPr>
              <w:br w:type="page"/>
            </w:r>
          </w:p>
        </w:tc>
        <w:tc>
          <w:tcPr>
            <w:tcW w:w="6479" w:type="dxa"/>
            <w:gridSpan w:val="5"/>
            <w:tcBorders>
              <w:top w:val="nil"/>
              <w:left w:val="nil"/>
              <w:bottom w:val="single" w:sz="18" w:space="0" w:color="auto"/>
              <w:right w:val="nil"/>
            </w:tcBorders>
            <w:shd w:val="clear" w:color="auto" w:fill="auto"/>
            <w:vAlign w:val="center"/>
          </w:tcPr>
          <w:p w14:paraId="116923F4" w14:textId="38788BBE"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w:t>
            </w:r>
            <w:r w:rsidR="00613477">
              <w:rPr>
                <w:rFonts w:ascii="Arial" w:hAnsi="Arial" w:cs="Arial"/>
                <w:b/>
                <w:bCs/>
                <w:noProof/>
                <w:lang w:val="en-US"/>
              </w:rPr>
              <w:t xml:space="preserve">AND CLIENT ENGAGEMENT </w:t>
            </w:r>
            <w:r w:rsidRPr="00BC00C8">
              <w:rPr>
                <w:rFonts w:ascii="Arial" w:hAnsi="Arial" w:cs="Arial"/>
                <w:b/>
                <w:bCs/>
                <w:noProof/>
                <w:lang w:val="en-US"/>
              </w:rPr>
              <w:t xml:space="preserve">CALENDAR </w:t>
            </w:r>
            <w:r>
              <w:rPr>
                <w:rFonts w:ascii="Arial" w:hAnsi="Arial" w:cs="Arial"/>
                <w:b/>
                <w:bCs/>
                <w:noProof/>
                <w:lang w:val="en-US"/>
              </w:rPr>
              <w:t>20</w:t>
            </w:r>
            <w:r w:rsidR="001A5CE8">
              <w:rPr>
                <w:rFonts w:ascii="Arial" w:hAnsi="Arial" w:cs="Arial"/>
                <w:b/>
                <w:bCs/>
                <w:noProof/>
                <w:lang w:val="en-US"/>
              </w:rPr>
              <w:t>2</w:t>
            </w:r>
            <w:r w:rsidR="008A2ABA">
              <w:rPr>
                <w:rFonts w:ascii="Arial" w:hAnsi="Arial" w:cs="Arial"/>
                <w:b/>
                <w:bCs/>
                <w:noProof/>
                <w:lang w:val="en-US"/>
              </w:rPr>
              <w:t>4</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2395B219" w:rsidR="00D017C0" w:rsidRPr="0056129C" w:rsidRDefault="00AD1CD5" w:rsidP="00E37E96">
            <w:pPr>
              <w:jc w:val="center"/>
              <w:rPr>
                <w:rFonts w:ascii="Arial Narrow" w:hAnsi="Arial Narrow" w:cs="Arial"/>
                <w:b/>
                <w:bCs/>
              </w:rPr>
            </w:pPr>
            <w:r>
              <w:rPr>
                <w:rFonts w:ascii="Arial" w:hAnsi="Arial" w:cs="Arial"/>
                <w:b/>
                <w:bCs/>
                <w:noProof/>
                <w:lang w:val="en-US"/>
              </w:rPr>
              <w:t xml:space="preserve">1 </w:t>
            </w:r>
            <w:r w:rsidR="005E612B">
              <w:rPr>
                <w:rFonts w:ascii="Arial" w:hAnsi="Arial" w:cs="Arial"/>
                <w:b/>
                <w:bCs/>
                <w:noProof/>
                <w:lang w:val="en-US"/>
              </w:rPr>
              <w:t>July</w:t>
            </w:r>
            <w:r w:rsidR="00920BC4">
              <w:rPr>
                <w:rFonts w:ascii="Arial" w:hAnsi="Arial" w:cs="Arial"/>
                <w:b/>
                <w:bCs/>
                <w:noProof/>
                <w:lang w:val="en-US"/>
              </w:rPr>
              <w:t xml:space="preserve"> 202</w:t>
            </w:r>
            <w:r w:rsidR="008A2ABA">
              <w:rPr>
                <w:rFonts w:ascii="Arial" w:hAnsi="Arial" w:cs="Arial"/>
                <w:b/>
                <w:bCs/>
                <w:noProof/>
                <w:lang w:val="en-US"/>
              </w:rPr>
              <w:t>4</w:t>
            </w:r>
            <w:r>
              <w:rPr>
                <w:rFonts w:ascii="Arial" w:hAnsi="Arial" w:cs="Arial"/>
                <w:b/>
                <w:bCs/>
                <w:noProof/>
                <w:lang w:val="en-US"/>
              </w:rPr>
              <w:t xml:space="preserve"> to 3</w:t>
            </w:r>
            <w:r w:rsidR="005E612B">
              <w:rPr>
                <w:rFonts w:ascii="Arial" w:hAnsi="Arial" w:cs="Arial"/>
                <w:b/>
                <w:bCs/>
                <w:noProof/>
                <w:lang w:val="en-US"/>
              </w:rPr>
              <w:t xml:space="preserve">1 December </w:t>
            </w:r>
            <w:r w:rsidR="00984BBB">
              <w:rPr>
                <w:rFonts w:ascii="Arial" w:hAnsi="Arial" w:cs="Arial"/>
                <w:b/>
                <w:bCs/>
                <w:noProof/>
                <w:lang w:val="en-US"/>
              </w:rPr>
              <w:t>202</w:t>
            </w:r>
            <w:r w:rsidR="008A2ABA">
              <w:rPr>
                <w:rFonts w:ascii="Arial" w:hAnsi="Arial" w:cs="Arial"/>
                <w:b/>
                <w:bCs/>
                <w:noProof/>
                <w:lang w:val="en-US"/>
              </w:rPr>
              <w:t>4</w:t>
            </w:r>
          </w:p>
        </w:tc>
        <w:tc>
          <w:tcPr>
            <w:tcW w:w="3245" w:type="dxa"/>
            <w:tcBorders>
              <w:top w:val="nil"/>
              <w:left w:val="nil"/>
              <w:bottom w:val="single" w:sz="18" w:space="0" w:color="auto"/>
              <w:right w:val="nil"/>
            </w:tcBorders>
            <w:shd w:val="clear" w:color="auto" w:fill="auto"/>
            <w:vAlign w:val="center"/>
          </w:tcPr>
          <w:p w14:paraId="79EDD674" w14:textId="1301DE73" w:rsidR="00D017C0" w:rsidRPr="0056129C" w:rsidRDefault="00D017C0" w:rsidP="00E37E96">
            <w:pPr>
              <w:jc w:val="right"/>
              <w:rPr>
                <w:rFonts w:ascii="Arial Narrow" w:hAnsi="Arial Narrow" w:cs="Arial"/>
                <w:b/>
                <w:bCs/>
              </w:rPr>
            </w:pPr>
          </w:p>
        </w:tc>
      </w:tr>
      <w:tr w:rsidR="009416EA" w:rsidRPr="00BC2C5D" w14:paraId="2D8D131F" w14:textId="77777777" w:rsidTr="00DE4F1F">
        <w:trPr>
          <w:trHeight w:val="567"/>
          <w:tblHeader/>
        </w:trPr>
        <w:tc>
          <w:tcPr>
            <w:tcW w:w="1134"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134"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34"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245" w:type="dxa"/>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BD223A" w:rsidRPr="00BC2C5D" w14:paraId="137E730A" w14:textId="77777777" w:rsidTr="00DE4F1F">
        <w:trPr>
          <w:trHeight w:val="567"/>
        </w:trPr>
        <w:tc>
          <w:tcPr>
            <w:tcW w:w="1134"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21F7048C" w:rsidR="00BD223A" w:rsidRPr="00A634FA" w:rsidRDefault="00BD223A" w:rsidP="00BD223A">
            <w:pPr>
              <w:jc w:val="center"/>
              <w:rPr>
                <w:rFonts w:ascii="Arial Narrow" w:hAnsi="Arial Narrow" w:cs="Arial"/>
                <w:sz w:val="16"/>
                <w:szCs w:val="16"/>
              </w:rPr>
            </w:pPr>
            <w:r>
              <w:rPr>
                <w:rFonts w:ascii="Arial Narrow" w:hAnsi="Arial Narrow" w:cs="Arial"/>
                <w:sz w:val="16"/>
                <w:szCs w:val="16"/>
              </w:rPr>
              <w:t>1 July</w:t>
            </w:r>
          </w:p>
        </w:tc>
        <w:tc>
          <w:tcPr>
            <w:tcW w:w="1134"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50FEC033" w:rsidR="00BD223A" w:rsidRPr="00BD223A" w:rsidRDefault="00BD223A" w:rsidP="00BD223A">
            <w:pPr>
              <w:jc w:val="center"/>
              <w:rPr>
                <w:rFonts w:ascii="Arial Narrow" w:hAnsi="Arial Narrow" w:cs="Arial"/>
                <w:sz w:val="15"/>
                <w:szCs w:val="15"/>
              </w:rPr>
            </w:pPr>
          </w:p>
        </w:tc>
        <w:tc>
          <w:tcPr>
            <w:tcW w:w="1418"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BD223A" w:rsidRPr="00BD223A" w:rsidRDefault="00BD223A" w:rsidP="00BD223A">
            <w:pPr>
              <w:jc w:val="center"/>
              <w:rPr>
                <w:rFonts w:ascii="Arial Narrow" w:hAnsi="Arial Narrow" w:cs="Arial"/>
                <w:sz w:val="16"/>
                <w:szCs w:val="16"/>
              </w:rPr>
            </w:pPr>
          </w:p>
        </w:tc>
        <w:tc>
          <w:tcPr>
            <w:tcW w:w="1417"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BD223A" w:rsidRPr="00BD223A" w:rsidRDefault="00BD223A" w:rsidP="00BD223A">
            <w:pPr>
              <w:jc w:val="center"/>
              <w:rPr>
                <w:rFonts w:ascii="Arial Narrow" w:hAnsi="Arial Narrow" w:cs="Arial"/>
                <w:sz w:val="16"/>
                <w:szCs w:val="16"/>
              </w:rPr>
            </w:pPr>
          </w:p>
        </w:tc>
        <w:tc>
          <w:tcPr>
            <w:tcW w:w="1276"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BD223A" w:rsidRPr="00BD223A" w:rsidRDefault="00BD223A" w:rsidP="00BD223A">
            <w:pPr>
              <w:jc w:val="center"/>
              <w:rPr>
                <w:rFonts w:ascii="Arial Narrow" w:hAnsi="Arial Narrow" w:cs="Arial"/>
                <w:sz w:val="16"/>
                <w:szCs w:val="16"/>
              </w:rPr>
            </w:pPr>
          </w:p>
        </w:tc>
        <w:tc>
          <w:tcPr>
            <w:tcW w:w="1234"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6FAC65F6" w:rsidR="00BD223A" w:rsidRPr="00BD223A" w:rsidRDefault="00BD223A" w:rsidP="00BD223A">
            <w:pPr>
              <w:jc w:val="center"/>
              <w:rPr>
                <w:rFonts w:ascii="Arial Narrow" w:hAnsi="Arial Narrow" w:cs="Arial"/>
                <w:sz w:val="15"/>
                <w:szCs w:val="15"/>
              </w:rPr>
            </w:pPr>
          </w:p>
        </w:tc>
        <w:tc>
          <w:tcPr>
            <w:tcW w:w="3245" w:type="dxa"/>
            <w:tcBorders>
              <w:top w:val="single" w:sz="18" w:space="0" w:color="C0C0C0"/>
              <w:left w:val="single" w:sz="18" w:space="0" w:color="auto"/>
              <w:bottom w:val="single" w:sz="18" w:space="0" w:color="C0C0C0"/>
              <w:right w:val="single" w:sz="18" w:space="0" w:color="auto"/>
            </w:tcBorders>
            <w:shd w:val="clear" w:color="auto" w:fill="D9D9D9"/>
            <w:vAlign w:val="center"/>
          </w:tcPr>
          <w:p w14:paraId="087203A2" w14:textId="77777777" w:rsidR="00BD223A" w:rsidRPr="00EA2EAA" w:rsidRDefault="00BD223A" w:rsidP="00BD223A">
            <w:pPr>
              <w:jc w:val="center"/>
              <w:rPr>
                <w:rFonts w:ascii="Arial Narrow" w:hAnsi="Arial Narrow"/>
                <w:color w:val="31849B"/>
                <w:sz w:val="16"/>
                <w:szCs w:val="16"/>
              </w:rPr>
            </w:pPr>
            <w:r w:rsidRPr="00EA2EAA">
              <w:rPr>
                <w:rFonts w:ascii="Arial Narrow" w:hAnsi="Arial Narrow"/>
                <w:color w:val="31849B"/>
                <w:sz w:val="16"/>
                <w:szCs w:val="16"/>
              </w:rPr>
              <w:t>Cooktown Circuit</w:t>
            </w:r>
          </w:p>
          <w:p w14:paraId="476BF40D" w14:textId="19020BDC" w:rsidR="00BD223A" w:rsidRPr="00EA2EAA" w:rsidRDefault="00BD223A" w:rsidP="00BD223A">
            <w:pPr>
              <w:jc w:val="center"/>
              <w:rPr>
                <w:rFonts w:ascii="Arial Narrow" w:hAnsi="Arial Narrow" w:cs="Arial"/>
                <w:b/>
                <w:bCs/>
                <w:sz w:val="16"/>
                <w:szCs w:val="16"/>
              </w:rPr>
            </w:pPr>
            <w:r w:rsidRPr="00EA2EAA">
              <w:rPr>
                <w:rFonts w:ascii="Arial Narrow" w:hAnsi="Arial Narrow"/>
                <w:color w:val="31849B"/>
                <w:sz w:val="16"/>
                <w:szCs w:val="16"/>
              </w:rPr>
              <w:t>Hope Vale Circuit</w:t>
            </w:r>
          </w:p>
        </w:tc>
      </w:tr>
      <w:tr w:rsidR="00A14655" w:rsidRPr="00BC2C5D" w14:paraId="7C66C142" w14:textId="77777777" w:rsidTr="00AF1CA1">
        <w:trPr>
          <w:trHeight w:val="190"/>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750FF1B7" w14:textId="0CF1DFC4" w:rsidR="00A14655" w:rsidRPr="00A634FA" w:rsidRDefault="00A14655" w:rsidP="00A14655">
            <w:pPr>
              <w:jc w:val="center"/>
              <w:rPr>
                <w:rFonts w:ascii="Arial Narrow" w:hAnsi="Arial Narrow" w:cs="Arial"/>
                <w:sz w:val="16"/>
                <w:szCs w:val="16"/>
              </w:rPr>
            </w:pPr>
            <w:r>
              <w:rPr>
                <w:rFonts w:ascii="Arial Narrow" w:hAnsi="Arial Narrow" w:cs="Arial"/>
                <w:sz w:val="16"/>
                <w:szCs w:val="16"/>
              </w:rPr>
              <w:t>8 July</w:t>
            </w:r>
          </w:p>
        </w:tc>
        <w:tc>
          <w:tcPr>
            <w:tcW w:w="1134" w:type="dxa"/>
            <w:vMerge w:val="restart"/>
            <w:tcBorders>
              <w:top w:val="single" w:sz="18" w:space="0" w:color="C0C0C0"/>
              <w:left w:val="single" w:sz="18" w:space="0" w:color="C0C0C0"/>
              <w:right w:val="single" w:sz="18" w:space="0" w:color="C0C0C0"/>
            </w:tcBorders>
            <w:shd w:val="clear" w:color="auto" w:fill="FFFF00"/>
            <w:vAlign w:val="center"/>
          </w:tcPr>
          <w:p w14:paraId="7FB8E453" w14:textId="7846173F" w:rsidR="00A14655" w:rsidRPr="00A14655" w:rsidRDefault="00A14655" w:rsidP="00A14655">
            <w:pPr>
              <w:jc w:val="center"/>
              <w:rPr>
                <w:rFonts w:ascii="Arial Narrow" w:hAnsi="Arial Narrow" w:cs="Arial"/>
                <w:b/>
                <w:bCs/>
                <w:sz w:val="16"/>
                <w:szCs w:val="16"/>
              </w:rPr>
            </w:pPr>
            <w:r w:rsidRPr="00A14655">
              <w:rPr>
                <w:rFonts w:ascii="Arial Narrow" w:hAnsi="Arial Narrow" w:cs="Arial"/>
                <w:b/>
                <w:bCs/>
                <w:sz w:val="16"/>
                <w:szCs w:val="16"/>
              </w:rPr>
              <w:t>8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731C4540" w14:textId="034F2953"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9 CE</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1E99A741" w14:textId="0EF105A2"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10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07B23DF6" w14:textId="4F71DF56"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11 Conf</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5BFFB592" w14:textId="6BE1D03E" w:rsidR="00A14655" w:rsidRPr="00BD223A" w:rsidRDefault="00A14655" w:rsidP="00A14655">
            <w:pPr>
              <w:jc w:val="center"/>
              <w:rPr>
                <w:rFonts w:ascii="Arial Narrow" w:hAnsi="Arial Narrow" w:cs="Arial"/>
                <w:b/>
                <w:bCs/>
                <w:sz w:val="15"/>
                <w:szCs w:val="15"/>
              </w:rPr>
            </w:pPr>
            <w:r w:rsidRPr="00BD223A">
              <w:rPr>
                <w:rFonts w:ascii="Arial Narrow" w:hAnsi="Arial Narrow" w:cs="Arial"/>
                <w:b/>
                <w:bCs/>
                <w:sz w:val="15"/>
                <w:szCs w:val="15"/>
              </w:rPr>
              <w:t>Special Holiday – DM Only</w:t>
            </w: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1ED6F9D0" w14:textId="77777777" w:rsidR="00A14655" w:rsidRPr="00EA2EAA" w:rsidRDefault="00A14655" w:rsidP="00A14655">
            <w:pPr>
              <w:jc w:val="center"/>
              <w:rPr>
                <w:rFonts w:ascii="Arial Narrow" w:hAnsi="Arial Narrow" w:cs="Arial"/>
                <w:b/>
                <w:bCs/>
                <w:sz w:val="16"/>
                <w:szCs w:val="16"/>
              </w:rPr>
            </w:pPr>
            <w:r w:rsidRPr="00EA2EAA">
              <w:rPr>
                <w:rFonts w:ascii="Arial Narrow" w:hAnsi="Arial Narrow" w:cs="Arial"/>
                <w:b/>
                <w:bCs/>
                <w:sz w:val="16"/>
                <w:szCs w:val="16"/>
              </w:rPr>
              <w:t>12 NAIDOC Day - DM</w:t>
            </w:r>
          </w:p>
          <w:p w14:paraId="304C5BB3" w14:textId="46F40BFF" w:rsidR="00A14655" w:rsidRPr="00EA2EAA" w:rsidRDefault="00A14655" w:rsidP="00A14655">
            <w:pPr>
              <w:jc w:val="center"/>
              <w:rPr>
                <w:rFonts w:ascii="Arial Narrow" w:hAnsi="Arial Narrow"/>
                <w:color w:val="31849B"/>
                <w:sz w:val="16"/>
                <w:szCs w:val="16"/>
              </w:rPr>
            </w:pPr>
            <w:r w:rsidRPr="00EA2EAA">
              <w:rPr>
                <w:rFonts w:ascii="Arial Narrow" w:hAnsi="Arial Narrow"/>
                <w:color w:val="31849B"/>
                <w:sz w:val="16"/>
                <w:szCs w:val="16"/>
              </w:rPr>
              <w:t>Aurukun Cape B &amp; Coen Cape A Circuit</w:t>
            </w:r>
          </w:p>
        </w:tc>
      </w:tr>
      <w:tr w:rsidR="00A14655" w:rsidRPr="00BC2C5D" w14:paraId="03BE25DE" w14:textId="77777777" w:rsidTr="00AF1CA1">
        <w:trPr>
          <w:trHeight w:val="190"/>
        </w:trPr>
        <w:tc>
          <w:tcPr>
            <w:tcW w:w="1134" w:type="dxa"/>
            <w:vMerge/>
            <w:tcBorders>
              <w:left w:val="single" w:sz="18" w:space="0" w:color="auto"/>
              <w:right w:val="single" w:sz="18" w:space="0" w:color="C0C0C0"/>
            </w:tcBorders>
            <w:shd w:val="clear" w:color="auto" w:fill="auto"/>
            <w:vAlign w:val="center"/>
          </w:tcPr>
          <w:p w14:paraId="62F0539E" w14:textId="77777777" w:rsidR="00A14655" w:rsidRDefault="00A14655" w:rsidP="00A14655">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FF00"/>
            <w:vAlign w:val="center"/>
          </w:tcPr>
          <w:p w14:paraId="38C4CA1D" w14:textId="77777777" w:rsidR="00A14655" w:rsidRPr="00BD223A" w:rsidRDefault="00A14655" w:rsidP="00A14655">
            <w:pPr>
              <w:jc w:val="center"/>
              <w:rPr>
                <w:rFonts w:ascii="Arial Narrow" w:hAnsi="Arial Narrow" w:cs="Arial"/>
                <w:sz w:val="15"/>
                <w:szCs w:val="15"/>
              </w:rPr>
            </w:pPr>
          </w:p>
        </w:tc>
        <w:tc>
          <w:tcPr>
            <w:tcW w:w="1418" w:type="dxa"/>
            <w:tcBorders>
              <w:top w:val="nil"/>
              <w:left w:val="single" w:sz="18" w:space="0" w:color="C0C0C0"/>
              <w:bottom w:val="nil"/>
              <w:right w:val="single" w:sz="18" w:space="0" w:color="C0C0C0"/>
            </w:tcBorders>
            <w:shd w:val="clear" w:color="auto" w:fill="769250"/>
            <w:vAlign w:val="center"/>
          </w:tcPr>
          <w:p w14:paraId="708A7BB8" w14:textId="5E91BBA9"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9 CE</w:t>
            </w:r>
          </w:p>
        </w:tc>
        <w:tc>
          <w:tcPr>
            <w:tcW w:w="1417" w:type="dxa"/>
            <w:tcBorders>
              <w:top w:val="nil"/>
              <w:left w:val="single" w:sz="18" w:space="0" w:color="C0C0C0"/>
              <w:bottom w:val="nil"/>
              <w:right w:val="single" w:sz="18" w:space="0" w:color="C0C0C0"/>
            </w:tcBorders>
            <w:shd w:val="clear" w:color="auto" w:fill="769250"/>
            <w:vAlign w:val="center"/>
          </w:tcPr>
          <w:p w14:paraId="0BB94319" w14:textId="17D91EEF"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10 Conf</w:t>
            </w:r>
          </w:p>
        </w:tc>
        <w:tc>
          <w:tcPr>
            <w:tcW w:w="1276" w:type="dxa"/>
            <w:tcBorders>
              <w:top w:val="nil"/>
              <w:left w:val="single" w:sz="18" w:space="0" w:color="C0C0C0"/>
              <w:bottom w:val="nil"/>
              <w:right w:val="single" w:sz="18" w:space="0" w:color="BFBFBF"/>
            </w:tcBorders>
            <w:shd w:val="clear" w:color="auto" w:fill="769250"/>
            <w:vAlign w:val="center"/>
          </w:tcPr>
          <w:p w14:paraId="5D4FD64B" w14:textId="7F8476CF" w:rsidR="00A14655" w:rsidRPr="00A14655" w:rsidRDefault="00A14655" w:rsidP="00A14655">
            <w:pPr>
              <w:jc w:val="center"/>
              <w:rPr>
                <w:rFonts w:ascii="Arial Narrow" w:hAnsi="Arial Narrow" w:cs="Arial"/>
                <w:color w:val="FFFFFF" w:themeColor="background1"/>
                <w:sz w:val="16"/>
                <w:szCs w:val="16"/>
              </w:rPr>
            </w:pPr>
            <w:r w:rsidRPr="00A14655">
              <w:rPr>
                <w:rFonts w:ascii="Arial Narrow" w:hAnsi="Arial Narrow" w:cs="Arial"/>
                <w:b/>
                <w:bCs/>
                <w:color w:val="FFFFFF" w:themeColor="background1"/>
                <w:sz w:val="16"/>
                <w:szCs w:val="16"/>
              </w:rPr>
              <w:t>11 CE</w:t>
            </w:r>
          </w:p>
        </w:tc>
        <w:tc>
          <w:tcPr>
            <w:tcW w:w="1234" w:type="dxa"/>
            <w:vMerge/>
            <w:tcBorders>
              <w:left w:val="single" w:sz="18" w:space="0" w:color="BFBFBF"/>
              <w:right w:val="single" w:sz="18" w:space="0" w:color="auto"/>
            </w:tcBorders>
            <w:shd w:val="clear" w:color="auto" w:fill="auto"/>
            <w:vAlign w:val="center"/>
          </w:tcPr>
          <w:p w14:paraId="5ADCEEA2" w14:textId="77777777" w:rsidR="00A14655" w:rsidRPr="00BD223A" w:rsidRDefault="00A14655" w:rsidP="00A14655">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68BBB290" w14:textId="77777777" w:rsidR="00A14655" w:rsidRPr="00EA2EAA" w:rsidRDefault="00A14655" w:rsidP="00A14655">
            <w:pPr>
              <w:jc w:val="center"/>
              <w:rPr>
                <w:rFonts w:ascii="Arial Narrow" w:hAnsi="Arial Narrow" w:cs="Arial"/>
                <w:b/>
                <w:bCs/>
                <w:sz w:val="16"/>
                <w:szCs w:val="16"/>
              </w:rPr>
            </w:pPr>
          </w:p>
        </w:tc>
      </w:tr>
      <w:tr w:rsidR="009B75ED" w:rsidRPr="00BC2C5D" w14:paraId="35F02D75" w14:textId="77777777" w:rsidTr="00A14655">
        <w:trPr>
          <w:trHeight w:val="190"/>
        </w:trPr>
        <w:tc>
          <w:tcPr>
            <w:tcW w:w="1134" w:type="dxa"/>
            <w:vMerge/>
            <w:tcBorders>
              <w:left w:val="single" w:sz="18" w:space="0" w:color="auto"/>
              <w:right w:val="single" w:sz="18" w:space="0" w:color="C0C0C0"/>
            </w:tcBorders>
            <w:shd w:val="clear" w:color="auto" w:fill="auto"/>
            <w:vAlign w:val="center"/>
          </w:tcPr>
          <w:p w14:paraId="30BF6A2D" w14:textId="77777777" w:rsidR="009B75ED" w:rsidRDefault="009B75ED" w:rsidP="00BD223A">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FF00"/>
            <w:vAlign w:val="center"/>
          </w:tcPr>
          <w:p w14:paraId="3A59007D" w14:textId="77777777" w:rsidR="009B75ED" w:rsidRPr="00BD223A" w:rsidRDefault="009B75ED" w:rsidP="00BD223A">
            <w:pPr>
              <w:jc w:val="center"/>
              <w:rPr>
                <w:rFonts w:ascii="Arial Narrow" w:hAnsi="Arial Narrow" w:cs="Arial"/>
                <w:sz w:val="15"/>
                <w:szCs w:val="15"/>
              </w:rPr>
            </w:pPr>
          </w:p>
        </w:tc>
        <w:tc>
          <w:tcPr>
            <w:tcW w:w="1418" w:type="dxa"/>
            <w:tcBorders>
              <w:top w:val="nil"/>
              <w:left w:val="single" w:sz="18" w:space="0" w:color="C0C0C0"/>
              <w:right w:val="single" w:sz="18" w:space="0" w:color="BFBFBF"/>
            </w:tcBorders>
            <w:shd w:val="clear" w:color="auto" w:fill="auto"/>
            <w:vAlign w:val="center"/>
          </w:tcPr>
          <w:p w14:paraId="03748179" w14:textId="77777777" w:rsidR="009B75ED" w:rsidRPr="00BD223A" w:rsidRDefault="009B75ED" w:rsidP="00BD223A">
            <w:pPr>
              <w:jc w:val="center"/>
              <w:rPr>
                <w:rFonts w:ascii="Arial Narrow" w:hAnsi="Arial Narrow" w:cs="Arial"/>
                <w:sz w:val="16"/>
                <w:szCs w:val="16"/>
              </w:rPr>
            </w:pPr>
          </w:p>
        </w:tc>
        <w:tc>
          <w:tcPr>
            <w:tcW w:w="1417" w:type="dxa"/>
            <w:tcBorders>
              <w:top w:val="nil"/>
              <w:left w:val="single" w:sz="18" w:space="0" w:color="BFBFBF"/>
              <w:right w:val="single" w:sz="18" w:space="0" w:color="C0C0C0"/>
            </w:tcBorders>
            <w:shd w:val="clear" w:color="auto" w:fill="FFFF00"/>
            <w:vAlign w:val="center"/>
          </w:tcPr>
          <w:p w14:paraId="2797AC11" w14:textId="79E7BC04" w:rsidR="009B75ED" w:rsidRPr="00A14655" w:rsidRDefault="00A14655" w:rsidP="00BD223A">
            <w:pPr>
              <w:jc w:val="center"/>
              <w:rPr>
                <w:rFonts w:ascii="Arial Narrow" w:hAnsi="Arial Narrow" w:cs="Arial"/>
                <w:b/>
                <w:bCs/>
                <w:sz w:val="16"/>
                <w:szCs w:val="16"/>
              </w:rPr>
            </w:pPr>
            <w:r w:rsidRPr="00A14655">
              <w:rPr>
                <w:rFonts w:ascii="Arial Narrow" w:hAnsi="Arial Narrow" w:cs="Arial"/>
                <w:b/>
                <w:bCs/>
                <w:sz w:val="16"/>
                <w:szCs w:val="16"/>
              </w:rPr>
              <w:t>10 CE</w:t>
            </w:r>
          </w:p>
        </w:tc>
        <w:tc>
          <w:tcPr>
            <w:tcW w:w="1276" w:type="dxa"/>
            <w:tcBorders>
              <w:top w:val="nil"/>
              <w:left w:val="single" w:sz="18" w:space="0" w:color="C0C0C0"/>
              <w:right w:val="single" w:sz="18" w:space="0" w:color="C0C0C0"/>
            </w:tcBorders>
            <w:shd w:val="clear" w:color="auto" w:fill="auto"/>
            <w:vAlign w:val="center"/>
          </w:tcPr>
          <w:p w14:paraId="00B0C8FE" w14:textId="77777777" w:rsidR="009B75ED" w:rsidRPr="00BD223A" w:rsidRDefault="009B75ED" w:rsidP="00BD223A">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191B7053" w14:textId="77777777" w:rsidR="009B75ED" w:rsidRPr="00BD223A" w:rsidRDefault="009B75ED" w:rsidP="00BD223A">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4CB0CE89" w14:textId="77777777" w:rsidR="009B75ED" w:rsidRPr="00EA2EAA" w:rsidRDefault="009B75ED" w:rsidP="00BD223A">
            <w:pPr>
              <w:jc w:val="center"/>
              <w:rPr>
                <w:rFonts w:ascii="Arial Narrow" w:hAnsi="Arial Narrow" w:cs="Arial"/>
                <w:b/>
                <w:bCs/>
                <w:sz w:val="16"/>
                <w:szCs w:val="16"/>
              </w:rPr>
            </w:pPr>
          </w:p>
        </w:tc>
      </w:tr>
      <w:tr w:rsidR="00A14655" w:rsidRPr="00BC2C5D" w14:paraId="5BA53CBD" w14:textId="77777777" w:rsidTr="000E797E">
        <w:trPr>
          <w:trHeight w:val="567"/>
        </w:trPr>
        <w:tc>
          <w:tcPr>
            <w:tcW w:w="1134" w:type="dxa"/>
            <w:tcBorders>
              <w:top w:val="single" w:sz="18" w:space="0" w:color="BFBFBF"/>
              <w:left w:val="single" w:sz="18" w:space="0" w:color="auto"/>
              <w:right w:val="single" w:sz="18" w:space="0" w:color="C0C0C0"/>
            </w:tcBorders>
            <w:shd w:val="clear" w:color="auto" w:fill="auto"/>
            <w:vAlign w:val="center"/>
          </w:tcPr>
          <w:p w14:paraId="0D10FC03" w14:textId="74F2B67A" w:rsidR="00A14655" w:rsidRPr="00A634FA" w:rsidRDefault="00A14655" w:rsidP="00A14655">
            <w:pPr>
              <w:jc w:val="center"/>
              <w:rPr>
                <w:rFonts w:ascii="Arial Narrow" w:hAnsi="Arial Narrow" w:cs="Arial"/>
                <w:sz w:val="16"/>
                <w:szCs w:val="16"/>
              </w:rPr>
            </w:pPr>
            <w:r>
              <w:rPr>
                <w:rFonts w:ascii="Arial Narrow" w:hAnsi="Arial Narrow" w:cs="Arial"/>
                <w:sz w:val="16"/>
                <w:szCs w:val="16"/>
              </w:rPr>
              <w:t>15 July</w:t>
            </w:r>
          </w:p>
        </w:tc>
        <w:tc>
          <w:tcPr>
            <w:tcW w:w="1134" w:type="dxa"/>
            <w:tcBorders>
              <w:top w:val="single" w:sz="18" w:space="0" w:color="BFBFBF"/>
              <w:left w:val="single" w:sz="18" w:space="0" w:color="C0C0C0"/>
              <w:right w:val="single" w:sz="18" w:space="0" w:color="C0C0C0"/>
            </w:tcBorders>
            <w:shd w:val="clear" w:color="auto" w:fill="auto"/>
            <w:vAlign w:val="center"/>
          </w:tcPr>
          <w:p w14:paraId="5FA0BC74" w14:textId="1101B3A4" w:rsidR="00A14655" w:rsidRPr="00BD223A" w:rsidRDefault="00A14655" w:rsidP="00A14655">
            <w:pPr>
              <w:jc w:val="center"/>
              <w:rPr>
                <w:rFonts w:ascii="Arial Narrow" w:hAnsi="Arial Narrow" w:cs="Arial"/>
                <w:sz w:val="15"/>
                <w:szCs w:val="15"/>
              </w:rPr>
            </w:pPr>
          </w:p>
        </w:tc>
        <w:tc>
          <w:tcPr>
            <w:tcW w:w="1418" w:type="dxa"/>
            <w:tcBorders>
              <w:top w:val="single" w:sz="18" w:space="0" w:color="BFBFBF"/>
              <w:left w:val="single" w:sz="18" w:space="0" w:color="C0C0C0"/>
              <w:right w:val="single" w:sz="18" w:space="0" w:color="BFBFBF"/>
              <w:tr2bl w:val="nil"/>
            </w:tcBorders>
            <w:shd w:val="clear" w:color="auto" w:fill="FF0000"/>
            <w:vAlign w:val="center"/>
          </w:tcPr>
          <w:p w14:paraId="346AA547" w14:textId="205215CD" w:rsidR="00A14655" w:rsidRPr="008661EE" w:rsidRDefault="00A14655" w:rsidP="00A14655">
            <w:pPr>
              <w:jc w:val="center"/>
              <w:rPr>
                <w:rFonts w:ascii="Arial Narrow" w:hAnsi="Arial Narrow" w:cs="Arial"/>
                <w:color w:val="FFFFFF" w:themeColor="background1"/>
                <w:sz w:val="16"/>
                <w:szCs w:val="16"/>
              </w:rPr>
            </w:pPr>
            <w:r w:rsidRPr="008661EE">
              <w:rPr>
                <w:rFonts w:ascii="Arial Narrow" w:hAnsi="Arial Narrow" w:cs="Arial"/>
                <w:b/>
                <w:bCs/>
                <w:color w:val="FFFFFF" w:themeColor="background1"/>
                <w:sz w:val="16"/>
                <w:szCs w:val="16"/>
              </w:rPr>
              <w:t>16 Conf</w:t>
            </w:r>
          </w:p>
        </w:tc>
        <w:tc>
          <w:tcPr>
            <w:tcW w:w="1417" w:type="dxa"/>
            <w:tcBorders>
              <w:top w:val="single" w:sz="18" w:space="0" w:color="BFBFBF"/>
              <w:left w:val="single" w:sz="18" w:space="0" w:color="BFBFBF"/>
              <w:right w:val="single" w:sz="18" w:space="0" w:color="C0C0C0"/>
            </w:tcBorders>
            <w:shd w:val="clear" w:color="auto" w:fill="FF0000"/>
            <w:vAlign w:val="center"/>
          </w:tcPr>
          <w:p w14:paraId="7A536749" w14:textId="081B187E" w:rsidR="00A14655" w:rsidRPr="008661EE" w:rsidRDefault="00A14655" w:rsidP="00A14655">
            <w:pPr>
              <w:jc w:val="center"/>
              <w:rPr>
                <w:rFonts w:ascii="Arial Narrow" w:hAnsi="Arial Narrow" w:cs="Arial"/>
                <w:color w:val="FFFFFF" w:themeColor="background1"/>
                <w:sz w:val="16"/>
                <w:szCs w:val="16"/>
              </w:rPr>
            </w:pPr>
            <w:r w:rsidRPr="008661EE">
              <w:rPr>
                <w:rFonts w:ascii="Arial Narrow" w:hAnsi="Arial Narrow" w:cs="Arial"/>
                <w:b/>
                <w:bCs/>
                <w:color w:val="FFFFFF" w:themeColor="background1"/>
                <w:sz w:val="16"/>
                <w:szCs w:val="16"/>
              </w:rPr>
              <w:t>17 Conf</w:t>
            </w:r>
          </w:p>
        </w:tc>
        <w:tc>
          <w:tcPr>
            <w:tcW w:w="1276" w:type="dxa"/>
            <w:tcBorders>
              <w:top w:val="single" w:sz="18" w:space="0" w:color="BFBFBF"/>
              <w:left w:val="single" w:sz="18" w:space="0" w:color="C0C0C0"/>
              <w:right w:val="single" w:sz="18" w:space="0" w:color="C0C0C0"/>
            </w:tcBorders>
            <w:shd w:val="clear" w:color="auto" w:fill="FF0000"/>
            <w:vAlign w:val="center"/>
          </w:tcPr>
          <w:p w14:paraId="6CAE5B32" w14:textId="12874409" w:rsidR="00A14655" w:rsidRPr="008661EE" w:rsidRDefault="00A14655" w:rsidP="00A14655">
            <w:pPr>
              <w:jc w:val="center"/>
              <w:rPr>
                <w:rFonts w:ascii="Arial Narrow" w:hAnsi="Arial Narrow" w:cs="Arial"/>
                <w:color w:val="FFFFFF" w:themeColor="background1"/>
                <w:sz w:val="16"/>
                <w:szCs w:val="16"/>
              </w:rPr>
            </w:pPr>
            <w:r w:rsidRPr="008661EE">
              <w:rPr>
                <w:rFonts w:ascii="Arial Narrow" w:hAnsi="Arial Narrow" w:cs="Arial"/>
                <w:b/>
                <w:bCs/>
                <w:color w:val="FFFFFF" w:themeColor="background1"/>
                <w:sz w:val="16"/>
                <w:szCs w:val="16"/>
              </w:rPr>
              <w:t>18 CE</w:t>
            </w:r>
          </w:p>
        </w:tc>
        <w:tc>
          <w:tcPr>
            <w:tcW w:w="1234" w:type="dxa"/>
            <w:tcBorders>
              <w:top w:val="single" w:sz="18" w:space="0" w:color="BFBFBF"/>
              <w:left w:val="single" w:sz="18" w:space="0" w:color="C0C0C0"/>
              <w:right w:val="single" w:sz="18" w:space="0" w:color="auto"/>
            </w:tcBorders>
            <w:shd w:val="clear" w:color="auto" w:fill="auto"/>
            <w:vAlign w:val="center"/>
          </w:tcPr>
          <w:p w14:paraId="77ED7AC8" w14:textId="58F4AF66" w:rsidR="00A14655" w:rsidRPr="00BD223A" w:rsidRDefault="00A14655" w:rsidP="00A14655">
            <w:pPr>
              <w:jc w:val="center"/>
              <w:rPr>
                <w:rFonts w:ascii="Arial Narrow" w:hAnsi="Arial Narrow" w:cs="Arial"/>
                <w:b/>
                <w:bCs/>
                <w:sz w:val="15"/>
                <w:szCs w:val="15"/>
              </w:rPr>
            </w:pPr>
            <w:r w:rsidRPr="00BD223A">
              <w:rPr>
                <w:rFonts w:ascii="Arial Narrow" w:hAnsi="Arial Narrow" w:cs="Arial"/>
                <w:b/>
                <w:bCs/>
                <w:sz w:val="15"/>
                <w:szCs w:val="15"/>
              </w:rPr>
              <w:t>Show Holiday</w:t>
            </w:r>
          </w:p>
        </w:tc>
        <w:tc>
          <w:tcPr>
            <w:tcW w:w="3245" w:type="dxa"/>
            <w:tcBorders>
              <w:top w:val="single" w:sz="18" w:space="0" w:color="BFBFBF"/>
              <w:left w:val="single" w:sz="18" w:space="0" w:color="auto"/>
              <w:right w:val="single" w:sz="18" w:space="0" w:color="auto"/>
            </w:tcBorders>
            <w:shd w:val="clear" w:color="auto" w:fill="auto"/>
            <w:vAlign w:val="center"/>
          </w:tcPr>
          <w:p w14:paraId="2BD1F048" w14:textId="77777777" w:rsidR="00A14655" w:rsidRPr="00EA2EAA" w:rsidRDefault="00A14655" w:rsidP="00A14655">
            <w:pPr>
              <w:jc w:val="center"/>
              <w:rPr>
                <w:rFonts w:ascii="Arial Narrow" w:hAnsi="Arial Narrow" w:cs="Arial"/>
                <w:b/>
                <w:bCs/>
                <w:sz w:val="16"/>
                <w:szCs w:val="16"/>
              </w:rPr>
            </w:pPr>
            <w:r w:rsidRPr="00EA2EAA">
              <w:rPr>
                <w:rFonts w:ascii="Arial Narrow" w:hAnsi="Arial Narrow" w:cs="Arial"/>
                <w:b/>
                <w:bCs/>
                <w:sz w:val="16"/>
                <w:szCs w:val="16"/>
              </w:rPr>
              <w:t>19 Cairns Show Day</w:t>
            </w:r>
          </w:p>
          <w:p w14:paraId="6C8C40F7" w14:textId="2FFBD3B2" w:rsidR="00A14655" w:rsidRPr="00EA2EAA" w:rsidRDefault="00A14655" w:rsidP="00A14655">
            <w:pPr>
              <w:jc w:val="center"/>
              <w:rPr>
                <w:rFonts w:ascii="Arial Narrow" w:hAnsi="Arial Narrow"/>
                <w:sz w:val="16"/>
                <w:szCs w:val="16"/>
              </w:rPr>
            </w:pPr>
            <w:r w:rsidRPr="00EA2EAA">
              <w:rPr>
                <w:rFonts w:ascii="Arial Narrow" w:hAnsi="Arial Narrow"/>
                <w:color w:val="31849B"/>
                <w:sz w:val="16"/>
                <w:szCs w:val="16"/>
              </w:rPr>
              <w:t>Doomadgee Gulf Circuit</w:t>
            </w:r>
          </w:p>
        </w:tc>
      </w:tr>
      <w:tr w:rsidR="00F3374E" w:rsidRPr="00BC2C5D" w14:paraId="3FC520FE" w14:textId="77777777" w:rsidTr="00F3374E">
        <w:trPr>
          <w:trHeight w:val="285"/>
        </w:trPr>
        <w:tc>
          <w:tcPr>
            <w:tcW w:w="1134" w:type="dxa"/>
            <w:vMerge w:val="restart"/>
            <w:tcBorders>
              <w:top w:val="single" w:sz="18" w:space="0" w:color="BFBFBF"/>
              <w:left w:val="single" w:sz="18" w:space="0" w:color="auto"/>
              <w:right w:val="single" w:sz="18" w:space="0" w:color="C0C0C0"/>
            </w:tcBorders>
            <w:shd w:val="clear" w:color="auto" w:fill="auto"/>
            <w:vAlign w:val="center"/>
          </w:tcPr>
          <w:p w14:paraId="6D1805FC" w14:textId="6A4FF6C1" w:rsidR="00F3374E" w:rsidRPr="00A634FA" w:rsidRDefault="00F3374E" w:rsidP="00F3374E">
            <w:pPr>
              <w:jc w:val="center"/>
              <w:rPr>
                <w:rFonts w:ascii="Arial Narrow" w:hAnsi="Arial Narrow" w:cs="Arial"/>
                <w:sz w:val="16"/>
                <w:szCs w:val="16"/>
              </w:rPr>
            </w:pPr>
            <w:r>
              <w:rPr>
                <w:rFonts w:ascii="Arial Narrow" w:hAnsi="Arial Narrow" w:cs="Arial"/>
                <w:sz w:val="16"/>
                <w:szCs w:val="16"/>
              </w:rPr>
              <w:t>22 July</w:t>
            </w:r>
          </w:p>
        </w:tc>
        <w:tc>
          <w:tcPr>
            <w:tcW w:w="1134" w:type="dxa"/>
            <w:tcBorders>
              <w:top w:val="single" w:sz="18" w:space="0" w:color="BFBFBF"/>
              <w:left w:val="single" w:sz="18" w:space="0" w:color="C0C0C0"/>
              <w:right w:val="single" w:sz="18" w:space="0" w:color="C0C0C0"/>
            </w:tcBorders>
            <w:shd w:val="clear" w:color="auto" w:fill="A972A9"/>
            <w:vAlign w:val="center"/>
          </w:tcPr>
          <w:p w14:paraId="4DAA80E5" w14:textId="0344F2BC"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22 CE</w:t>
            </w:r>
          </w:p>
        </w:tc>
        <w:tc>
          <w:tcPr>
            <w:tcW w:w="1418" w:type="dxa"/>
            <w:tcBorders>
              <w:top w:val="single" w:sz="18" w:space="0" w:color="C0C0C0"/>
              <w:left w:val="single" w:sz="18" w:space="0" w:color="C0C0C0"/>
              <w:bottom w:val="nil"/>
              <w:right w:val="single" w:sz="18" w:space="0" w:color="BFBFBF"/>
              <w:tr2bl w:val="nil"/>
            </w:tcBorders>
            <w:shd w:val="clear" w:color="auto" w:fill="A972A9"/>
            <w:vAlign w:val="center"/>
          </w:tcPr>
          <w:p w14:paraId="211F9DD8" w14:textId="6002266F"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23 CE</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54F73A57" w14:textId="4D894870"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24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2B85F166" w14:textId="26ACE1E8"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25 Conf</w:t>
            </w:r>
          </w:p>
        </w:tc>
        <w:tc>
          <w:tcPr>
            <w:tcW w:w="1234" w:type="dxa"/>
            <w:vMerge w:val="restart"/>
            <w:tcBorders>
              <w:top w:val="single" w:sz="18" w:space="0" w:color="BFBFBF"/>
              <w:left w:val="single" w:sz="18" w:space="0" w:color="C0C0C0"/>
              <w:right w:val="single" w:sz="18" w:space="0" w:color="auto"/>
            </w:tcBorders>
            <w:shd w:val="clear" w:color="auto" w:fill="auto"/>
            <w:vAlign w:val="center"/>
          </w:tcPr>
          <w:p w14:paraId="4C8AAF12" w14:textId="58205119" w:rsidR="00F3374E" w:rsidRPr="00BD223A" w:rsidRDefault="00F3374E" w:rsidP="00F3374E">
            <w:pPr>
              <w:jc w:val="center"/>
              <w:rPr>
                <w:rFonts w:ascii="Arial Narrow" w:hAnsi="Arial Narrow" w:cs="Arial"/>
                <w:sz w:val="15"/>
                <w:szCs w:val="15"/>
              </w:rPr>
            </w:pPr>
          </w:p>
        </w:tc>
        <w:tc>
          <w:tcPr>
            <w:tcW w:w="3245" w:type="dxa"/>
            <w:vMerge w:val="restart"/>
            <w:tcBorders>
              <w:top w:val="single" w:sz="18" w:space="0" w:color="BFBFBF"/>
              <w:left w:val="single" w:sz="18" w:space="0" w:color="auto"/>
              <w:right w:val="single" w:sz="18" w:space="0" w:color="auto"/>
            </w:tcBorders>
            <w:shd w:val="clear" w:color="auto" w:fill="auto"/>
            <w:vAlign w:val="center"/>
          </w:tcPr>
          <w:p w14:paraId="4A692BE1" w14:textId="00A22319" w:rsidR="00F3374E" w:rsidRPr="00EA2EAA" w:rsidRDefault="00F3374E" w:rsidP="00F3374E">
            <w:pPr>
              <w:jc w:val="center"/>
              <w:rPr>
                <w:rFonts w:ascii="Arial Narrow" w:hAnsi="Arial Narrow" w:cs="Arial"/>
                <w:sz w:val="16"/>
                <w:szCs w:val="16"/>
              </w:rPr>
            </w:pPr>
            <w:r w:rsidRPr="00EA2EAA">
              <w:rPr>
                <w:rFonts w:ascii="Arial Narrow" w:hAnsi="Arial Narrow" w:cs="Arial"/>
                <w:b/>
                <w:bCs/>
                <w:sz w:val="16"/>
                <w:szCs w:val="16"/>
              </w:rPr>
              <w:t>22 Mossman Show Day</w:t>
            </w:r>
          </w:p>
        </w:tc>
      </w:tr>
      <w:tr w:rsidR="00F3374E" w:rsidRPr="00BC2C5D" w14:paraId="5ECC2293" w14:textId="77777777" w:rsidTr="00F3374E">
        <w:trPr>
          <w:trHeight w:val="285"/>
        </w:trPr>
        <w:tc>
          <w:tcPr>
            <w:tcW w:w="1134" w:type="dxa"/>
            <w:vMerge/>
            <w:tcBorders>
              <w:left w:val="single" w:sz="18" w:space="0" w:color="auto"/>
              <w:right w:val="single" w:sz="18" w:space="0" w:color="C0C0C0"/>
            </w:tcBorders>
            <w:shd w:val="clear" w:color="auto" w:fill="auto"/>
            <w:vAlign w:val="center"/>
          </w:tcPr>
          <w:p w14:paraId="518E7B0D" w14:textId="77777777" w:rsidR="00F3374E" w:rsidRDefault="00F3374E" w:rsidP="00F3374E">
            <w:pPr>
              <w:jc w:val="center"/>
              <w:rPr>
                <w:rFonts w:ascii="Arial Narrow" w:hAnsi="Arial Narrow" w:cs="Arial"/>
                <w:sz w:val="16"/>
                <w:szCs w:val="16"/>
              </w:rPr>
            </w:pPr>
          </w:p>
        </w:tc>
        <w:tc>
          <w:tcPr>
            <w:tcW w:w="1134" w:type="dxa"/>
            <w:tcBorders>
              <w:left w:val="single" w:sz="18" w:space="0" w:color="C0C0C0"/>
              <w:bottom w:val="single" w:sz="18" w:space="0" w:color="BFBFBF" w:themeColor="background1" w:themeShade="BF"/>
              <w:right w:val="single" w:sz="18" w:space="0" w:color="C0C0C0"/>
            </w:tcBorders>
            <w:shd w:val="clear" w:color="auto" w:fill="auto"/>
            <w:vAlign w:val="center"/>
          </w:tcPr>
          <w:p w14:paraId="6213800E" w14:textId="04B6BB6B" w:rsidR="00F3374E" w:rsidRPr="00BD223A" w:rsidRDefault="00F3374E" w:rsidP="00F3374E">
            <w:pPr>
              <w:jc w:val="center"/>
              <w:rPr>
                <w:rFonts w:ascii="Arial Narrow" w:hAnsi="Arial Narrow" w:cs="Arial"/>
                <w:b/>
                <w:bCs/>
                <w:sz w:val="15"/>
                <w:szCs w:val="15"/>
              </w:rPr>
            </w:pPr>
            <w:r w:rsidRPr="00BD223A">
              <w:rPr>
                <w:rFonts w:ascii="Arial Narrow" w:hAnsi="Arial Narrow" w:cs="Arial"/>
                <w:b/>
                <w:bCs/>
                <w:sz w:val="15"/>
                <w:szCs w:val="15"/>
              </w:rPr>
              <w:t>Show Holiday</w:t>
            </w:r>
            <w:r>
              <w:rPr>
                <w:rFonts w:ascii="Arial Narrow" w:hAnsi="Arial Narrow" w:cs="Arial"/>
                <w:b/>
                <w:bCs/>
                <w:sz w:val="15"/>
                <w:szCs w:val="15"/>
              </w:rPr>
              <w:t xml:space="preserve"> – MG Only</w:t>
            </w:r>
          </w:p>
        </w:tc>
        <w:tc>
          <w:tcPr>
            <w:tcW w:w="1418" w:type="dxa"/>
            <w:tcBorders>
              <w:top w:val="nil"/>
              <w:left w:val="single" w:sz="18" w:space="0" w:color="C0C0C0"/>
              <w:bottom w:val="single" w:sz="18" w:space="0" w:color="BFBFBF" w:themeColor="background1" w:themeShade="BF"/>
              <w:right w:val="single" w:sz="18" w:space="0" w:color="C0C0C0"/>
              <w:tr2bl w:val="nil"/>
            </w:tcBorders>
            <w:shd w:val="clear" w:color="auto" w:fill="20849B"/>
            <w:vAlign w:val="center"/>
          </w:tcPr>
          <w:p w14:paraId="21248D3A" w14:textId="5163465D"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23 CE</w:t>
            </w:r>
          </w:p>
        </w:tc>
        <w:tc>
          <w:tcPr>
            <w:tcW w:w="1417" w:type="dxa"/>
            <w:tcBorders>
              <w:top w:val="nil"/>
              <w:left w:val="single" w:sz="18" w:space="0" w:color="C0C0C0"/>
              <w:bottom w:val="single" w:sz="18" w:space="0" w:color="BFBFBF" w:themeColor="background1" w:themeShade="BF"/>
              <w:right w:val="single" w:sz="18" w:space="0" w:color="C0C0C0"/>
            </w:tcBorders>
            <w:shd w:val="clear" w:color="auto" w:fill="20849B"/>
            <w:vAlign w:val="center"/>
          </w:tcPr>
          <w:p w14:paraId="124AB261" w14:textId="688F49C1"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24 Conf</w:t>
            </w:r>
          </w:p>
        </w:tc>
        <w:tc>
          <w:tcPr>
            <w:tcW w:w="1276" w:type="dxa"/>
            <w:tcBorders>
              <w:top w:val="nil"/>
              <w:left w:val="single" w:sz="18" w:space="0" w:color="C0C0C0"/>
              <w:bottom w:val="single" w:sz="18" w:space="0" w:color="BFBFBF" w:themeColor="background1" w:themeShade="BF"/>
              <w:right w:val="single" w:sz="18" w:space="0" w:color="BFBFBF"/>
            </w:tcBorders>
            <w:shd w:val="clear" w:color="auto" w:fill="20849B"/>
            <w:vAlign w:val="center"/>
          </w:tcPr>
          <w:p w14:paraId="56A9F194" w14:textId="5C0D6780"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25 ½ day CE</w:t>
            </w:r>
          </w:p>
        </w:tc>
        <w:tc>
          <w:tcPr>
            <w:tcW w:w="1234" w:type="dxa"/>
            <w:vMerge/>
            <w:tcBorders>
              <w:left w:val="single" w:sz="18" w:space="0" w:color="BFBFBF"/>
              <w:right w:val="single" w:sz="18" w:space="0" w:color="auto"/>
            </w:tcBorders>
            <w:shd w:val="clear" w:color="auto" w:fill="auto"/>
            <w:vAlign w:val="center"/>
          </w:tcPr>
          <w:p w14:paraId="50A59966" w14:textId="77777777" w:rsidR="00F3374E" w:rsidRPr="00BD223A" w:rsidRDefault="00F3374E"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7BFAC7B3" w14:textId="77777777" w:rsidR="00F3374E" w:rsidRPr="00EA2EAA" w:rsidRDefault="00F3374E" w:rsidP="00F3374E">
            <w:pPr>
              <w:jc w:val="center"/>
              <w:rPr>
                <w:rFonts w:ascii="Arial Narrow" w:hAnsi="Arial Narrow" w:cs="Arial"/>
                <w:b/>
                <w:bCs/>
                <w:sz w:val="16"/>
                <w:szCs w:val="16"/>
              </w:rPr>
            </w:pPr>
          </w:p>
        </w:tc>
      </w:tr>
      <w:tr w:rsidR="00F3374E" w:rsidRPr="00BC2C5D" w14:paraId="2A3C72E2" w14:textId="77777777" w:rsidTr="00A14655">
        <w:trPr>
          <w:trHeight w:val="285"/>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2C84293E" w14:textId="531199F4" w:rsidR="00F3374E" w:rsidRDefault="00F3374E" w:rsidP="00F3374E">
            <w:pPr>
              <w:jc w:val="center"/>
              <w:rPr>
                <w:rFonts w:ascii="Arial Narrow" w:hAnsi="Arial Narrow" w:cs="Arial"/>
                <w:sz w:val="16"/>
                <w:szCs w:val="16"/>
              </w:rPr>
            </w:pPr>
            <w:r>
              <w:rPr>
                <w:rFonts w:ascii="Arial Narrow" w:hAnsi="Arial Narrow" w:cs="Arial"/>
                <w:sz w:val="16"/>
                <w:szCs w:val="16"/>
              </w:rPr>
              <w:t>29 July</w:t>
            </w:r>
          </w:p>
        </w:tc>
        <w:tc>
          <w:tcPr>
            <w:tcW w:w="1134"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652F01DE" w14:textId="2E3C104E"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29 CE</w:t>
            </w:r>
          </w:p>
        </w:tc>
        <w:tc>
          <w:tcPr>
            <w:tcW w:w="1418" w:type="dxa"/>
            <w:tcBorders>
              <w:top w:val="single" w:sz="18" w:space="0" w:color="BFBFBF" w:themeColor="background1" w:themeShade="BF"/>
              <w:left w:val="single" w:sz="18" w:space="0" w:color="C0C0C0"/>
              <w:bottom w:val="nil"/>
              <w:right w:val="single" w:sz="18" w:space="0" w:color="BFBFBF"/>
              <w:tr2bl w:val="nil"/>
            </w:tcBorders>
            <w:shd w:val="clear" w:color="auto" w:fill="FF0000"/>
            <w:vAlign w:val="center"/>
          </w:tcPr>
          <w:p w14:paraId="57679363" w14:textId="514A524F"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30 Conf</w:t>
            </w:r>
          </w:p>
        </w:tc>
        <w:tc>
          <w:tcPr>
            <w:tcW w:w="1417" w:type="dxa"/>
            <w:vMerge w:val="restart"/>
            <w:tcBorders>
              <w:top w:val="single" w:sz="18" w:space="0" w:color="BFBFBF" w:themeColor="background1" w:themeShade="BF"/>
              <w:left w:val="single" w:sz="18" w:space="0" w:color="BFBFBF"/>
              <w:right w:val="single" w:sz="18" w:space="0" w:color="C0C0C0"/>
            </w:tcBorders>
            <w:shd w:val="clear" w:color="auto" w:fill="769250"/>
            <w:vAlign w:val="center"/>
          </w:tcPr>
          <w:p w14:paraId="3B8E32D4" w14:textId="1EE579B7"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31 Conf</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5940BE24" w14:textId="09D08B49" w:rsidR="00F3374E" w:rsidRPr="00BD223A" w:rsidRDefault="00F3374E" w:rsidP="00F3374E">
            <w:pPr>
              <w:jc w:val="center"/>
              <w:rPr>
                <w:rFonts w:ascii="Arial Narrow" w:hAnsi="Arial Narrow" w:cs="Arial"/>
                <w:sz w:val="16"/>
                <w:szCs w:val="16"/>
              </w:rPr>
            </w:pP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3CB3DBA" w14:textId="27E73F96" w:rsidR="00F3374E" w:rsidRPr="00BD223A" w:rsidRDefault="00F3374E" w:rsidP="00F3374E">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470BC975" w14:textId="21204E3F" w:rsidR="00F3374E" w:rsidRPr="00EA2EAA" w:rsidRDefault="00F3374E" w:rsidP="00F3374E">
            <w:pPr>
              <w:jc w:val="center"/>
              <w:rPr>
                <w:rFonts w:ascii="Arial Narrow" w:hAnsi="Arial Narrow" w:cs="Arial"/>
                <w:b/>
                <w:bCs/>
                <w:sz w:val="16"/>
                <w:szCs w:val="16"/>
              </w:rPr>
            </w:pPr>
            <w:r w:rsidRPr="00EA2EAA">
              <w:rPr>
                <w:rFonts w:ascii="Arial Narrow" w:hAnsi="Arial Narrow" w:cs="Arial"/>
                <w:color w:val="FF0000"/>
                <w:sz w:val="16"/>
                <w:szCs w:val="16"/>
              </w:rPr>
              <w:t>Estimates: Friday 26/07/2024 – Thursday 1/08/2024</w:t>
            </w:r>
          </w:p>
        </w:tc>
      </w:tr>
      <w:tr w:rsidR="00B8773B" w:rsidRPr="00BC2C5D" w14:paraId="0A5B027A" w14:textId="77777777" w:rsidTr="00A14655">
        <w:trPr>
          <w:trHeight w:val="285"/>
        </w:trPr>
        <w:tc>
          <w:tcPr>
            <w:tcW w:w="1134" w:type="dxa"/>
            <w:vMerge/>
            <w:tcBorders>
              <w:left w:val="single" w:sz="18" w:space="0" w:color="auto"/>
              <w:right w:val="single" w:sz="18" w:space="0" w:color="C0C0C0"/>
            </w:tcBorders>
            <w:shd w:val="clear" w:color="auto" w:fill="auto"/>
            <w:vAlign w:val="center"/>
          </w:tcPr>
          <w:p w14:paraId="2B097D8E" w14:textId="77777777" w:rsidR="00B8773B" w:rsidRDefault="00B8773B" w:rsidP="00B8773B">
            <w:pPr>
              <w:jc w:val="center"/>
              <w:rPr>
                <w:rFonts w:ascii="Arial Narrow" w:hAnsi="Arial Narrow" w:cs="Arial"/>
                <w:sz w:val="16"/>
                <w:szCs w:val="16"/>
              </w:rPr>
            </w:pPr>
          </w:p>
        </w:tc>
        <w:tc>
          <w:tcPr>
            <w:tcW w:w="1134" w:type="dxa"/>
            <w:tcBorders>
              <w:top w:val="nil"/>
              <w:left w:val="single" w:sz="18" w:space="0" w:color="C0C0C0"/>
              <w:right w:val="single" w:sz="18" w:space="0" w:color="C0C0C0"/>
            </w:tcBorders>
            <w:shd w:val="clear" w:color="auto" w:fill="FFFF00"/>
            <w:vAlign w:val="center"/>
          </w:tcPr>
          <w:p w14:paraId="26227D8A" w14:textId="4C85D428" w:rsidR="00B8773B" w:rsidRPr="00CB43D7" w:rsidRDefault="00F3374E" w:rsidP="00B8773B">
            <w:pPr>
              <w:jc w:val="center"/>
              <w:rPr>
                <w:rFonts w:ascii="Arial Narrow" w:hAnsi="Arial Narrow" w:cs="Arial"/>
                <w:b/>
                <w:bCs/>
                <w:sz w:val="16"/>
                <w:szCs w:val="16"/>
              </w:rPr>
            </w:pPr>
            <w:r w:rsidRPr="00CB43D7">
              <w:rPr>
                <w:rFonts w:ascii="Arial Narrow" w:hAnsi="Arial Narrow" w:cs="Arial"/>
                <w:b/>
                <w:bCs/>
                <w:sz w:val="16"/>
                <w:szCs w:val="16"/>
              </w:rPr>
              <w:t>29 CE</w:t>
            </w:r>
          </w:p>
        </w:tc>
        <w:tc>
          <w:tcPr>
            <w:tcW w:w="1418" w:type="dxa"/>
            <w:tcBorders>
              <w:top w:val="nil"/>
              <w:left w:val="single" w:sz="18" w:space="0" w:color="C0C0C0"/>
              <w:right w:val="single" w:sz="18" w:space="0" w:color="BFBFBF"/>
              <w:tr2bl w:val="nil"/>
            </w:tcBorders>
            <w:shd w:val="clear" w:color="auto" w:fill="769250"/>
            <w:vAlign w:val="center"/>
          </w:tcPr>
          <w:p w14:paraId="1436DF84" w14:textId="66D2D041" w:rsidR="00B8773B" w:rsidRPr="00CB43D7" w:rsidRDefault="00F3374E" w:rsidP="00B8773B">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30 CE</w:t>
            </w:r>
          </w:p>
        </w:tc>
        <w:tc>
          <w:tcPr>
            <w:tcW w:w="1417" w:type="dxa"/>
            <w:vMerge/>
            <w:tcBorders>
              <w:left w:val="single" w:sz="18" w:space="0" w:color="BFBFBF"/>
              <w:right w:val="single" w:sz="18" w:space="0" w:color="C0C0C0"/>
            </w:tcBorders>
            <w:shd w:val="clear" w:color="auto" w:fill="769250"/>
            <w:vAlign w:val="center"/>
          </w:tcPr>
          <w:p w14:paraId="18299044" w14:textId="77777777" w:rsidR="00B8773B" w:rsidRPr="00BD223A" w:rsidRDefault="00B8773B" w:rsidP="00B8773B">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auto"/>
            <w:vAlign w:val="center"/>
          </w:tcPr>
          <w:p w14:paraId="0D9034DB" w14:textId="77777777" w:rsidR="00B8773B" w:rsidRPr="00BD223A" w:rsidRDefault="00B8773B" w:rsidP="00B8773B">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70487937" w14:textId="77777777" w:rsidR="00B8773B" w:rsidRPr="00BD223A" w:rsidRDefault="00B8773B" w:rsidP="00B8773B">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275F3402" w14:textId="77777777" w:rsidR="00B8773B" w:rsidRPr="00EA2EAA" w:rsidRDefault="00B8773B" w:rsidP="00B8773B">
            <w:pPr>
              <w:jc w:val="center"/>
              <w:rPr>
                <w:rFonts w:ascii="Arial Narrow" w:hAnsi="Arial Narrow" w:cs="Arial"/>
                <w:color w:val="FF0000"/>
                <w:sz w:val="16"/>
                <w:szCs w:val="16"/>
              </w:rPr>
            </w:pPr>
          </w:p>
        </w:tc>
      </w:tr>
      <w:tr w:rsidR="00F3374E" w:rsidRPr="00BC2C5D" w14:paraId="20327535" w14:textId="77777777" w:rsidTr="00A14655">
        <w:trPr>
          <w:trHeight w:val="365"/>
        </w:trPr>
        <w:tc>
          <w:tcPr>
            <w:tcW w:w="1134" w:type="dxa"/>
            <w:vMerge w:val="restart"/>
            <w:tcBorders>
              <w:top w:val="single" w:sz="18" w:space="0" w:color="auto"/>
              <w:left w:val="single" w:sz="18" w:space="0" w:color="auto"/>
              <w:right w:val="single" w:sz="18" w:space="0" w:color="C0C0C0"/>
            </w:tcBorders>
            <w:shd w:val="clear" w:color="auto" w:fill="auto"/>
            <w:vAlign w:val="center"/>
          </w:tcPr>
          <w:p w14:paraId="088F8A57" w14:textId="7BE90C00" w:rsidR="00F3374E" w:rsidRPr="00A634FA" w:rsidRDefault="00F3374E" w:rsidP="00F3374E">
            <w:pPr>
              <w:jc w:val="center"/>
              <w:rPr>
                <w:rFonts w:ascii="Arial Narrow" w:hAnsi="Arial Narrow" w:cs="Arial"/>
                <w:sz w:val="16"/>
                <w:szCs w:val="16"/>
              </w:rPr>
            </w:pPr>
            <w:r>
              <w:rPr>
                <w:rFonts w:ascii="Arial Narrow" w:hAnsi="Arial Narrow" w:cs="Arial"/>
                <w:sz w:val="16"/>
                <w:szCs w:val="16"/>
              </w:rPr>
              <w:t>5 August</w:t>
            </w:r>
          </w:p>
        </w:tc>
        <w:tc>
          <w:tcPr>
            <w:tcW w:w="1134" w:type="dxa"/>
            <w:vMerge w:val="restart"/>
            <w:tcBorders>
              <w:top w:val="single" w:sz="18" w:space="0" w:color="auto"/>
              <w:left w:val="single" w:sz="18" w:space="0" w:color="C0C0C0"/>
              <w:right w:val="single" w:sz="18" w:space="0" w:color="C0C0C0"/>
            </w:tcBorders>
            <w:shd w:val="clear" w:color="auto" w:fill="A972A9"/>
            <w:vAlign w:val="center"/>
          </w:tcPr>
          <w:p w14:paraId="05BAEBD3" w14:textId="3FD03612" w:rsidR="00F3374E" w:rsidRPr="00CB43D7" w:rsidRDefault="00F3374E" w:rsidP="00F3374E">
            <w:pPr>
              <w:jc w:val="center"/>
              <w:rPr>
                <w:rFonts w:ascii="Arial Narrow" w:hAnsi="Arial Narrow" w:cs="Arial"/>
                <w:b/>
                <w:bCs/>
                <w:color w:val="FFFFFF" w:themeColor="background1"/>
                <w:sz w:val="16"/>
                <w:szCs w:val="16"/>
              </w:rPr>
            </w:pPr>
            <w:r w:rsidRPr="00CB43D7">
              <w:rPr>
                <w:rFonts w:ascii="Arial Narrow" w:hAnsi="Arial Narrow" w:cs="Arial"/>
                <w:b/>
                <w:bCs/>
                <w:color w:val="FFFFFF" w:themeColor="background1"/>
                <w:sz w:val="16"/>
                <w:szCs w:val="16"/>
              </w:rPr>
              <w:t>5 CE</w:t>
            </w:r>
          </w:p>
        </w:tc>
        <w:tc>
          <w:tcPr>
            <w:tcW w:w="1418" w:type="dxa"/>
            <w:tcBorders>
              <w:top w:val="single" w:sz="18" w:space="0" w:color="auto"/>
              <w:left w:val="single" w:sz="18" w:space="0" w:color="C0C0C0"/>
              <w:bottom w:val="nil"/>
              <w:right w:val="single" w:sz="18" w:space="0" w:color="BFBFBF"/>
            </w:tcBorders>
            <w:shd w:val="clear" w:color="auto" w:fill="auto"/>
            <w:vAlign w:val="center"/>
          </w:tcPr>
          <w:p w14:paraId="5A7C3049" w14:textId="77777777" w:rsidR="00F3374E" w:rsidRPr="00CB43D7" w:rsidRDefault="00F3374E" w:rsidP="00F3374E">
            <w:pPr>
              <w:jc w:val="center"/>
              <w:rPr>
                <w:rFonts w:ascii="Arial Narrow" w:hAnsi="Arial Narrow" w:cs="Arial"/>
                <w:b/>
                <w:bCs/>
                <w:sz w:val="15"/>
                <w:szCs w:val="15"/>
              </w:rPr>
            </w:pPr>
            <w:r w:rsidRPr="00CB43D7">
              <w:rPr>
                <w:rFonts w:ascii="Arial Narrow" w:hAnsi="Arial Narrow" w:cs="Arial"/>
                <w:b/>
                <w:bCs/>
                <w:sz w:val="15"/>
                <w:szCs w:val="15"/>
              </w:rPr>
              <w:t xml:space="preserve">Special Holiday – </w:t>
            </w:r>
          </w:p>
          <w:p w14:paraId="6EF5A450" w14:textId="69555315" w:rsidR="00F3374E" w:rsidRPr="00CB43D7" w:rsidRDefault="00F3374E" w:rsidP="00F3374E">
            <w:pPr>
              <w:jc w:val="center"/>
              <w:rPr>
                <w:rFonts w:ascii="Arial Narrow" w:hAnsi="Arial Narrow" w:cs="Arial"/>
                <w:sz w:val="15"/>
                <w:szCs w:val="15"/>
              </w:rPr>
            </w:pPr>
            <w:r w:rsidRPr="00CB43D7">
              <w:rPr>
                <w:rFonts w:ascii="Arial Narrow" w:hAnsi="Arial Narrow" w:cs="Arial"/>
                <w:b/>
                <w:bCs/>
                <w:sz w:val="15"/>
                <w:szCs w:val="15"/>
              </w:rPr>
              <w:t>AU Only</w:t>
            </w:r>
          </w:p>
        </w:tc>
        <w:tc>
          <w:tcPr>
            <w:tcW w:w="1417" w:type="dxa"/>
            <w:vMerge w:val="restart"/>
            <w:tcBorders>
              <w:top w:val="single" w:sz="18" w:space="0" w:color="auto"/>
              <w:left w:val="single" w:sz="18" w:space="0" w:color="BFBFBF"/>
              <w:right w:val="single" w:sz="18" w:space="0" w:color="C0C0C0"/>
            </w:tcBorders>
            <w:shd w:val="clear" w:color="auto" w:fill="A972A9"/>
            <w:vAlign w:val="center"/>
          </w:tcPr>
          <w:p w14:paraId="60AD86C6" w14:textId="30D82A7C"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7 Conf</w:t>
            </w:r>
          </w:p>
        </w:tc>
        <w:tc>
          <w:tcPr>
            <w:tcW w:w="1276" w:type="dxa"/>
            <w:vMerge w:val="restart"/>
            <w:tcBorders>
              <w:top w:val="single" w:sz="18" w:space="0" w:color="auto"/>
              <w:left w:val="single" w:sz="18" w:space="0" w:color="C0C0C0"/>
              <w:right w:val="single" w:sz="18" w:space="0" w:color="C0C0C0"/>
            </w:tcBorders>
            <w:shd w:val="clear" w:color="auto" w:fill="A972A9"/>
            <w:vAlign w:val="center"/>
          </w:tcPr>
          <w:p w14:paraId="7C18418D" w14:textId="6FE2A33F"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8 Conf</w:t>
            </w:r>
          </w:p>
        </w:tc>
        <w:tc>
          <w:tcPr>
            <w:tcW w:w="1234" w:type="dxa"/>
            <w:vMerge w:val="restart"/>
            <w:tcBorders>
              <w:top w:val="single" w:sz="18" w:space="0" w:color="auto"/>
              <w:left w:val="single" w:sz="18" w:space="0" w:color="C0C0C0"/>
              <w:right w:val="single" w:sz="18" w:space="0" w:color="auto"/>
            </w:tcBorders>
            <w:shd w:val="clear" w:color="auto" w:fill="auto"/>
            <w:vAlign w:val="center"/>
          </w:tcPr>
          <w:p w14:paraId="4997C671" w14:textId="77777777" w:rsidR="00F3374E" w:rsidRPr="00BD223A" w:rsidRDefault="00F3374E" w:rsidP="00F3374E">
            <w:pPr>
              <w:jc w:val="center"/>
              <w:rPr>
                <w:rFonts w:ascii="Arial Narrow" w:hAnsi="Arial Narrow" w:cs="Arial"/>
                <w:sz w:val="15"/>
                <w:szCs w:val="15"/>
              </w:rPr>
            </w:pPr>
          </w:p>
        </w:tc>
        <w:tc>
          <w:tcPr>
            <w:tcW w:w="3245" w:type="dxa"/>
            <w:vMerge w:val="restart"/>
            <w:tcBorders>
              <w:top w:val="single" w:sz="18" w:space="0" w:color="auto"/>
              <w:left w:val="single" w:sz="18" w:space="0" w:color="auto"/>
              <w:right w:val="single" w:sz="18" w:space="0" w:color="auto"/>
            </w:tcBorders>
            <w:shd w:val="clear" w:color="auto" w:fill="auto"/>
            <w:vAlign w:val="center"/>
          </w:tcPr>
          <w:p w14:paraId="2E8E7E9E" w14:textId="77777777" w:rsidR="00F3374E" w:rsidRPr="00EA2EAA" w:rsidRDefault="00F3374E" w:rsidP="00F3374E">
            <w:pPr>
              <w:jc w:val="center"/>
              <w:rPr>
                <w:rFonts w:ascii="Arial Narrow" w:hAnsi="Arial Narrow" w:cs="Arial"/>
                <w:b/>
                <w:bCs/>
                <w:sz w:val="16"/>
                <w:szCs w:val="16"/>
              </w:rPr>
            </w:pPr>
            <w:r w:rsidRPr="00EA2EAA">
              <w:rPr>
                <w:rFonts w:ascii="Arial Narrow" w:hAnsi="Arial Narrow" w:cs="Arial"/>
                <w:b/>
                <w:bCs/>
                <w:sz w:val="16"/>
                <w:szCs w:val="16"/>
              </w:rPr>
              <w:t>6 Aurukun Day Special Holiday</w:t>
            </w:r>
          </w:p>
          <w:p w14:paraId="348875C4" w14:textId="77777777" w:rsidR="00F3374E" w:rsidRPr="00EA2EAA" w:rsidRDefault="00F3374E" w:rsidP="00F3374E">
            <w:pPr>
              <w:jc w:val="center"/>
              <w:rPr>
                <w:rFonts w:ascii="Arial Narrow" w:hAnsi="Arial Narrow" w:cs="Arial"/>
                <w:color w:val="FF0000"/>
                <w:sz w:val="16"/>
                <w:szCs w:val="16"/>
              </w:rPr>
            </w:pPr>
            <w:r w:rsidRPr="00EA2EAA">
              <w:rPr>
                <w:rFonts w:ascii="Arial Narrow" w:hAnsi="Arial Narrow" w:cs="Arial"/>
                <w:color w:val="FF0000"/>
                <w:sz w:val="16"/>
                <w:szCs w:val="16"/>
              </w:rPr>
              <w:t>Estimates: Tuesday 6/08/2024 – Thursday 8/08/2024</w:t>
            </w:r>
          </w:p>
          <w:p w14:paraId="4A01CC95" w14:textId="77777777" w:rsidR="00F3374E" w:rsidRPr="00EA2EAA" w:rsidRDefault="00F3374E" w:rsidP="00F3374E">
            <w:pPr>
              <w:jc w:val="center"/>
              <w:rPr>
                <w:rFonts w:ascii="Arial Narrow" w:hAnsi="Arial Narrow" w:cs="Arial"/>
                <w:sz w:val="16"/>
                <w:szCs w:val="16"/>
              </w:rPr>
            </w:pPr>
            <w:r w:rsidRPr="00EA2EAA">
              <w:rPr>
                <w:rFonts w:ascii="Arial Narrow" w:hAnsi="Arial Narrow" w:cs="Arial"/>
                <w:sz w:val="16"/>
                <w:szCs w:val="16"/>
              </w:rPr>
              <w:t>8-11 Mount Isa Mines Rodeo</w:t>
            </w:r>
          </w:p>
          <w:p w14:paraId="71568B7F" w14:textId="1E4390F3" w:rsidR="00F3374E" w:rsidRPr="00EA2EAA" w:rsidRDefault="00F3374E" w:rsidP="00F3374E">
            <w:pPr>
              <w:jc w:val="center"/>
              <w:rPr>
                <w:rFonts w:ascii="Arial Narrow" w:hAnsi="Arial Narrow"/>
                <w:sz w:val="16"/>
                <w:szCs w:val="16"/>
              </w:rPr>
            </w:pPr>
            <w:r w:rsidRPr="00EA2EAA">
              <w:rPr>
                <w:rFonts w:ascii="Arial Narrow" w:hAnsi="Arial Narrow"/>
                <w:color w:val="31849B"/>
                <w:sz w:val="16"/>
                <w:szCs w:val="16"/>
              </w:rPr>
              <w:t>Cooktown Circuit</w:t>
            </w:r>
          </w:p>
        </w:tc>
      </w:tr>
      <w:tr w:rsidR="00F3374E" w:rsidRPr="00BC2C5D" w14:paraId="7ECB5785" w14:textId="77777777" w:rsidTr="00A14655">
        <w:trPr>
          <w:trHeight w:val="365"/>
        </w:trPr>
        <w:tc>
          <w:tcPr>
            <w:tcW w:w="1134" w:type="dxa"/>
            <w:vMerge/>
            <w:tcBorders>
              <w:left w:val="single" w:sz="18" w:space="0" w:color="auto"/>
              <w:right w:val="single" w:sz="18" w:space="0" w:color="C0C0C0"/>
            </w:tcBorders>
            <w:shd w:val="clear" w:color="auto" w:fill="auto"/>
            <w:vAlign w:val="center"/>
          </w:tcPr>
          <w:p w14:paraId="5EEA42D4" w14:textId="77777777" w:rsidR="00F3374E" w:rsidRDefault="00F3374E" w:rsidP="00F3374E">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972A9"/>
            <w:vAlign w:val="center"/>
          </w:tcPr>
          <w:p w14:paraId="5C12B10E" w14:textId="77777777" w:rsidR="00F3374E" w:rsidRPr="00BD223A" w:rsidRDefault="00F3374E" w:rsidP="00F3374E">
            <w:pPr>
              <w:jc w:val="center"/>
              <w:rPr>
                <w:rFonts w:ascii="Arial Narrow" w:hAnsi="Arial Narrow" w:cs="Arial"/>
                <w:sz w:val="16"/>
                <w:szCs w:val="16"/>
              </w:rPr>
            </w:pPr>
          </w:p>
        </w:tc>
        <w:tc>
          <w:tcPr>
            <w:tcW w:w="1418" w:type="dxa"/>
            <w:tcBorders>
              <w:top w:val="nil"/>
              <w:left w:val="single" w:sz="18" w:space="0" w:color="C0C0C0"/>
              <w:bottom w:val="nil"/>
              <w:right w:val="single" w:sz="18" w:space="0" w:color="BFBFBF"/>
            </w:tcBorders>
            <w:shd w:val="clear" w:color="auto" w:fill="A972A9"/>
            <w:vAlign w:val="center"/>
          </w:tcPr>
          <w:p w14:paraId="541F5175" w14:textId="0438CCC8" w:rsidR="00F3374E" w:rsidRPr="00F3374E" w:rsidRDefault="00F3374E" w:rsidP="00F3374E">
            <w:pPr>
              <w:jc w:val="center"/>
              <w:rPr>
                <w:rFonts w:ascii="Arial Narrow" w:hAnsi="Arial Narrow" w:cs="Arial"/>
                <w:color w:val="FFFFFF" w:themeColor="background1"/>
                <w:sz w:val="16"/>
                <w:szCs w:val="16"/>
              </w:rPr>
            </w:pPr>
            <w:r w:rsidRPr="00F3374E">
              <w:rPr>
                <w:rFonts w:ascii="Arial Narrow" w:hAnsi="Arial Narrow" w:cs="Arial"/>
                <w:b/>
                <w:bCs/>
                <w:color w:val="FFFFFF" w:themeColor="background1"/>
              </w:rPr>
              <w:t>6 CE</w:t>
            </w:r>
          </w:p>
        </w:tc>
        <w:tc>
          <w:tcPr>
            <w:tcW w:w="1417" w:type="dxa"/>
            <w:vMerge/>
            <w:tcBorders>
              <w:left w:val="single" w:sz="18" w:space="0" w:color="BFBFBF"/>
              <w:right w:val="single" w:sz="18" w:space="0" w:color="C0C0C0"/>
            </w:tcBorders>
            <w:shd w:val="clear" w:color="auto" w:fill="A972A9"/>
            <w:vAlign w:val="center"/>
          </w:tcPr>
          <w:p w14:paraId="5084DA82" w14:textId="77777777" w:rsidR="00F3374E" w:rsidRPr="00BD223A" w:rsidRDefault="00F3374E" w:rsidP="00F3374E">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A972A9"/>
            <w:vAlign w:val="center"/>
          </w:tcPr>
          <w:p w14:paraId="13BF8160" w14:textId="77777777" w:rsidR="00F3374E" w:rsidRPr="00BD223A" w:rsidRDefault="00F3374E" w:rsidP="00F3374E">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34D2F2AD" w14:textId="77777777" w:rsidR="00F3374E" w:rsidRPr="00BD223A" w:rsidRDefault="00F3374E"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1BB4B689" w14:textId="77777777" w:rsidR="00F3374E" w:rsidRPr="00EA2EAA" w:rsidRDefault="00F3374E" w:rsidP="00F3374E">
            <w:pPr>
              <w:jc w:val="center"/>
              <w:rPr>
                <w:rFonts w:ascii="Arial Narrow" w:hAnsi="Arial Narrow" w:cs="Arial"/>
                <w:b/>
                <w:bCs/>
                <w:sz w:val="16"/>
                <w:szCs w:val="16"/>
              </w:rPr>
            </w:pPr>
          </w:p>
        </w:tc>
      </w:tr>
      <w:tr w:rsidR="00F3374E" w:rsidRPr="00BC2C5D" w14:paraId="1BACAA5F" w14:textId="77777777" w:rsidTr="00A14655">
        <w:trPr>
          <w:trHeight w:val="365"/>
        </w:trPr>
        <w:tc>
          <w:tcPr>
            <w:tcW w:w="1134" w:type="dxa"/>
            <w:vMerge/>
            <w:tcBorders>
              <w:left w:val="single" w:sz="18" w:space="0" w:color="auto"/>
              <w:right w:val="single" w:sz="18" w:space="0" w:color="C0C0C0"/>
            </w:tcBorders>
            <w:shd w:val="clear" w:color="auto" w:fill="auto"/>
            <w:vAlign w:val="center"/>
          </w:tcPr>
          <w:p w14:paraId="59E97A88" w14:textId="77777777" w:rsidR="00F3374E" w:rsidRDefault="00F3374E" w:rsidP="00F3374E">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972A9"/>
            <w:vAlign w:val="center"/>
          </w:tcPr>
          <w:p w14:paraId="6D0E9EED" w14:textId="77777777" w:rsidR="00F3374E" w:rsidRPr="00BD223A" w:rsidRDefault="00F3374E" w:rsidP="00F3374E">
            <w:pPr>
              <w:jc w:val="center"/>
              <w:rPr>
                <w:rFonts w:ascii="Arial Narrow" w:hAnsi="Arial Narrow" w:cs="Arial"/>
                <w:sz w:val="16"/>
                <w:szCs w:val="16"/>
              </w:rPr>
            </w:pPr>
          </w:p>
        </w:tc>
        <w:tc>
          <w:tcPr>
            <w:tcW w:w="1418" w:type="dxa"/>
            <w:tcBorders>
              <w:top w:val="nil"/>
              <w:left w:val="single" w:sz="18" w:space="0" w:color="C0C0C0"/>
              <w:right w:val="single" w:sz="18" w:space="0" w:color="BFBFBF"/>
            </w:tcBorders>
            <w:shd w:val="clear" w:color="auto" w:fill="FFFF00"/>
            <w:vAlign w:val="center"/>
          </w:tcPr>
          <w:p w14:paraId="64F3DD09" w14:textId="1214C849" w:rsidR="00F3374E" w:rsidRPr="00CB43D7" w:rsidRDefault="00F3374E" w:rsidP="00F3374E">
            <w:pPr>
              <w:jc w:val="center"/>
              <w:rPr>
                <w:rFonts w:ascii="Arial Narrow" w:hAnsi="Arial Narrow" w:cs="Arial"/>
                <w:sz w:val="16"/>
                <w:szCs w:val="16"/>
              </w:rPr>
            </w:pPr>
            <w:r w:rsidRPr="00CB43D7">
              <w:rPr>
                <w:rFonts w:ascii="Arial Narrow" w:hAnsi="Arial Narrow" w:cs="Arial"/>
                <w:b/>
                <w:bCs/>
                <w:sz w:val="16"/>
                <w:szCs w:val="16"/>
              </w:rPr>
              <w:t>6 ½ day Conf</w:t>
            </w:r>
          </w:p>
        </w:tc>
        <w:tc>
          <w:tcPr>
            <w:tcW w:w="1417" w:type="dxa"/>
            <w:vMerge/>
            <w:tcBorders>
              <w:left w:val="single" w:sz="18" w:space="0" w:color="BFBFBF"/>
              <w:right w:val="single" w:sz="18" w:space="0" w:color="C0C0C0"/>
            </w:tcBorders>
            <w:shd w:val="clear" w:color="auto" w:fill="A972A9"/>
            <w:vAlign w:val="center"/>
          </w:tcPr>
          <w:p w14:paraId="7A7394AF" w14:textId="77777777" w:rsidR="00F3374E" w:rsidRPr="00BD223A" w:rsidRDefault="00F3374E" w:rsidP="00F3374E">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A972A9"/>
            <w:vAlign w:val="center"/>
          </w:tcPr>
          <w:p w14:paraId="3F1BE56D" w14:textId="77777777" w:rsidR="00F3374E" w:rsidRPr="00BD223A" w:rsidRDefault="00F3374E" w:rsidP="00F3374E">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2C3D5726" w14:textId="77777777" w:rsidR="00F3374E" w:rsidRPr="00BD223A" w:rsidRDefault="00F3374E"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48450A65" w14:textId="77777777" w:rsidR="00F3374E" w:rsidRPr="00EA2EAA" w:rsidRDefault="00F3374E" w:rsidP="00F3374E">
            <w:pPr>
              <w:jc w:val="center"/>
              <w:rPr>
                <w:rFonts w:ascii="Arial Narrow" w:hAnsi="Arial Narrow" w:cs="Arial"/>
                <w:b/>
                <w:bCs/>
                <w:sz w:val="16"/>
                <w:szCs w:val="16"/>
              </w:rPr>
            </w:pPr>
          </w:p>
        </w:tc>
      </w:tr>
      <w:tr w:rsidR="00F3374E" w:rsidRPr="00BC2C5D" w14:paraId="34AF6A84" w14:textId="77777777" w:rsidTr="00A14655">
        <w:trPr>
          <w:trHeight w:val="285"/>
        </w:trPr>
        <w:tc>
          <w:tcPr>
            <w:tcW w:w="1134"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4B694BED" w:rsidR="00F3374E" w:rsidRDefault="00F3374E" w:rsidP="00F3374E">
            <w:pPr>
              <w:jc w:val="center"/>
              <w:rPr>
                <w:rFonts w:ascii="Arial Narrow" w:hAnsi="Arial Narrow" w:cs="Arial"/>
                <w:sz w:val="16"/>
                <w:szCs w:val="16"/>
              </w:rPr>
            </w:pPr>
            <w:r>
              <w:rPr>
                <w:rFonts w:ascii="Arial Narrow" w:hAnsi="Arial Narrow" w:cs="Arial"/>
                <w:sz w:val="16"/>
                <w:szCs w:val="16"/>
              </w:rPr>
              <w:t>12 August</w:t>
            </w:r>
          </w:p>
        </w:tc>
        <w:tc>
          <w:tcPr>
            <w:tcW w:w="1134"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1044A681" w14:textId="70263A1A"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12 CE</w:t>
            </w:r>
          </w:p>
        </w:tc>
        <w:tc>
          <w:tcPr>
            <w:tcW w:w="1418"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34B4531E" w14:textId="058FE598"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13 Conf</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04E57ED8" w14:textId="347A7E0C"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14 CE</w:t>
            </w:r>
          </w:p>
        </w:tc>
        <w:tc>
          <w:tcPr>
            <w:tcW w:w="1276" w:type="dxa"/>
            <w:vMerge w:val="restart"/>
            <w:tcBorders>
              <w:top w:val="single" w:sz="18" w:space="0" w:color="BFBFBF" w:themeColor="background1" w:themeShade="BF"/>
              <w:left w:val="single" w:sz="18" w:space="0" w:color="C0C0C0"/>
              <w:right w:val="single" w:sz="18" w:space="0" w:color="C0C0C0"/>
            </w:tcBorders>
            <w:shd w:val="clear" w:color="auto" w:fill="FF0000"/>
            <w:vAlign w:val="center"/>
          </w:tcPr>
          <w:p w14:paraId="733FC8E2" w14:textId="100DE0BF"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15 ½ day CE</w:t>
            </w:r>
          </w:p>
        </w:tc>
        <w:tc>
          <w:tcPr>
            <w:tcW w:w="1234"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F3374E" w:rsidRPr="00BD223A" w:rsidRDefault="00F3374E" w:rsidP="00F3374E">
            <w:pPr>
              <w:jc w:val="center"/>
              <w:rPr>
                <w:rFonts w:ascii="Arial Narrow" w:hAnsi="Arial Narrow" w:cs="Arial"/>
                <w:sz w:val="15"/>
                <w:szCs w:val="15"/>
              </w:rPr>
            </w:pPr>
          </w:p>
        </w:tc>
        <w:tc>
          <w:tcPr>
            <w:tcW w:w="3245"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39CE813F" w14:textId="77777777" w:rsidR="00F3374E" w:rsidRPr="00EA2EAA" w:rsidRDefault="00F3374E" w:rsidP="00F3374E">
            <w:pPr>
              <w:jc w:val="center"/>
              <w:rPr>
                <w:rFonts w:ascii="Arial Narrow" w:hAnsi="Arial Narrow"/>
                <w:color w:val="FFFFFF" w:themeColor="background1"/>
                <w:sz w:val="16"/>
                <w:szCs w:val="16"/>
              </w:rPr>
            </w:pPr>
            <w:r w:rsidRPr="00EA2EAA">
              <w:rPr>
                <w:rFonts w:ascii="Arial Narrow" w:hAnsi="Arial Narrow"/>
                <w:color w:val="FFFFFF" w:themeColor="background1"/>
                <w:sz w:val="16"/>
                <w:szCs w:val="16"/>
                <w:highlight w:val="red"/>
              </w:rPr>
              <w:t>Aurukun Cape B Circuit</w:t>
            </w:r>
          </w:p>
          <w:p w14:paraId="37A79FEF" w14:textId="4241319E" w:rsidR="00F3374E" w:rsidRPr="00EA2EAA" w:rsidRDefault="00F3374E" w:rsidP="00F3374E">
            <w:pPr>
              <w:jc w:val="center"/>
              <w:rPr>
                <w:rFonts w:ascii="Arial Narrow" w:hAnsi="Arial Narrow"/>
                <w:sz w:val="16"/>
                <w:szCs w:val="16"/>
              </w:rPr>
            </w:pPr>
            <w:r w:rsidRPr="00EA2EAA">
              <w:rPr>
                <w:rFonts w:ascii="Arial Narrow" w:hAnsi="Arial Narrow"/>
                <w:color w:val="31849B"/>
                <w:sz w:val="16"/>
                <w:szCs w:val="16"/>
              </w:rPr>
              <w:t>Doomadgee Gulf Circuit</w:t>
            </w:r>
          </w:p>
        </w:tc>
      </w:tr>
      <w:tr w:rsidR="00F3374E" w:rsidRPr="00BC2C5D" w14:paraId="3A503536" w14:textId="77777777" w:rsidTr="00A14655">
        <w:trPr>
          <w:trHeight w:val="285"/>
        </w:trPr>
        <w:tc>
          <w:tcPr>
            <w:tcW w:w="1134" w:type="dxa"/>
            <w:vMerge/>
            <w:tcBorders>
              <w:left w:val="single" w:sz="18" w:space="0" w:color="auto"/>
              <w:right w:val="single" w:sz="18" w:space="0" w:color="C0C0C0"/>
            </w:tcBorders>
            <w:shd w:val="clear" w:color="auto" w:fill="auto"/>
            <w:vAlign w:val="center"/>
          </w:tcPr>
          <w:p w14:paraId="76D97BBF" w14:textId="77777777" w:rsidR="00F3374E" w:rsidRDefault="00F3374E" w:rsidP="00F3374E">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0000"/>
            <w:vAlign w:val="center"/>
          </w:tcPr>
          <w:p w14:paraId="106D5676" w14:textId="77777777" w:rsidR="00F3374E" w:rsidRPr="00BD223A" w:rsidRDefault="00F3374E" w:rsidP="00F3374E">
            <w:pPr>
              <w:jc w:val="center"/>
              <w:rPr>
                <w:rFonts w:ascii="Arial Narrow" w:hAnsi="Arial Narrow" w:cs="Arial"/>
                <w:sz w:val="15"/>
                <w:szCs w:val="15"/>
              </w:rPr>
            </w:pPr>
          </w:p>
        </w:tc>
        <w:tc>
          <w:tcPr>
            <w:tcW w:w="1418" w:type="dxa"/>
            <w:vMerge/>
            <w:tcBorders>
              <w:left w:val="single" w:sz="18" w:space="0" w:color="C0C0C0"/>
              <w:right w:val="single" w:sz="18" w:space="0" w:color="BFBFBF"/>
            </w:tcBorders>
            <w:shd w:val="clear" w:color="auto" w:fill="FF0000"/>
            <w:vAlign w:val="center"/>
          </w:tcPr>
          <w:p w14:paraId="4D9A9AF3" w14:textId="77777777" w:rsidR="00F3374E" w:rsidRPr="00BD223A" w:rsidRDefault="00F3374E" w:rsidP="00F3374E">
            <w:pPr>
              <w:jc w:val="center"/>
              <w:rPr>
                <w:rFonts w:ascii="Arial Narrow" w:hAnsi="Arial Narrow" w:cs="Arial"/>
                <w:sz w:val="16"/>
                <w:szCs w:val="16"/>
              </w:rPr>
            </w:pPr>
          </w:p>
        </w:tc>
        <w:tc>
          <w:tcPr>
            <w:tcW w:w="1417" w:type="dxa"/>
            <w:tcBorders>
              <w:top w:val="nil"/>
              <w:left w:val="single" w:sz="18" w:space="0" w:color="BFBFBF"/>
              <w:bottom w:val="single" w:sz="18" w:space="0" w:color="C0C0C0"/>
              <w:right w:val="single" w:sz="18" w:space="0" w:color="C0C0C0"/>
            </w:tcBorders>
            <w:shd w:val="clear" w:color="auto" w:fill="769250"/>
            <w:vAlign w:val="center"/>
          </w:tcPr>
          <w:p w14:paraId="3F372AF4" w14:textId="5A426A2D"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14 Conf</w:t>
            </w:r>
          </w:p>
        </w:tc>
        <w:tc>
          <w:tcPr>
            <w:tcW w:w="1276" w:type="dxa"/>
            <w:vMerge/>
            <w:tcBorders>
              <w:left w:val="single" w:sz="18" w:space="0" w:color="C0C0C0"/>
              <w:right w:val="single" w:sz="18" w:space="0" w:color="C0C0C0"/>
            </w:tcBorders>
            <w:shd w:val="clear" w:color="auto" w:fill="auto"/>
            <w:vAlign w:val="center"/>
          </w:tcPr>
          <w:p w14:paraId="4277A1D7" w14:textId="77777777" w:rsidR="00F3374E" w:rsidRPr="00BD223A" w:rsidRDefault="00F3374E" w:rsidP="00F3374E">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02888EB9" w14:textId="77777777" w:rsidR="00F3374E" w:rsidRPr="00BD223A" w:rsidRDefault="00F3374E"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4BD80BF9" w14:textId="77777777" w:rsidR="00F3374E" w:rsidRPr="00EA2EAA" w:rsidRDefault="00F3374E" w:rsidP="00F3374E">
            <w:pPr>
              <w:jc w:val="center"/>
              <w:rPr>
                <w:rFonts w:ascii="Arial Narrow" w:hAnsi="Arial Narrow"/>
                <w:color w:val="FFFFFF" w:themeColor="background1"/>
                <w:sz w:val="16"/>
                <w:szCs w:val="16"/>
                <w:highlight w:val="red"/>
              </w:rPr>
            </w:pPr>
          </w:p>
        </w:tc>
      </w:tr>
      <w:tr w:rsidR="00F3374E" w:rsidRPr="00BC2C5D" w14:paraId="2980BC10" w14:textId="77777777" w:rsidTr="00A14655">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4AC745A6" w14:textId="219294D9" w:rsidR="00F3374E" w:rsidRPr="00A634FA" w:rsidRDefault="00F3374E" w:rsidP="00F3374E">
            <w:pPr>
              <w:jc w:val="center"/>
              <w:rPr>
                <w:rFonts w:ascii="Arial Narrow" w:hAnsi="Arial Narrow" w:cs="Arial"/>
                <w:sz w:val="16"/>
                <w:szCs w:val="16"/>
              </w:rPr>
            </w:pPr>
            <w:r>
              <w:rPr>
                <w:rFonts w:ascii="Arial Narrow" w:hAnsi="Arial Narrow" w:cs="Arial"/>
                <w:sz w:val="16"/>
                <w:szCs w:val="16"/>
              </w:rPr>
              <w:t>19 August</w:t>
            </w:r>
          </w:p>
        </w:tc>
        <w:tc>
          <w:tcPr>
            <w:tcW w:w="1134" w:type="dxa"/>
            <w:tcBorders>
              <w:top w:val="single" w:sz="18" w:space="0" w:color="C0C0C0"/>
              <w:left w:val="single" w:sz="18" w:space="0" w:color="C0C0C0"/>
              <w:bottom w:val="nil"/>
              <w:right w:val="single" w:sz="18" w:space="0" w:color="C0C0C0"/>
            </w:tcBorders>
            <w:shd w:val="clear" w:color="auto" w:fill="A972A9"/>
            <w:vAlign w:val="center"/>
          </w:tcPr>
          <w:p w14:paraId="59C7D183" w14:textId="12EAB941"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19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61BD711E" w14:textId="51D1A51D"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20 CE</w:t>
            </w:r>
          </w:p>
        </w:tc>
        <w:tc>
          <w:tcPr>
            <w:tcW w:w="1417" w:type="dxa"/>
            <w:vMerge w:val="restart"/>
            <w:tcBorders>
              <w:top w:val="single" w:sz="18" w:space="0" w:color="C0C0C0"/>
              <w:left w:val="single" w:sz="18" w:space="0" w:color="BFBFBF"/>
              <w:right w:val="single" w:sz="18" w:space="0" w:color="C0C0C0"/>
            </w:tcBorders>
            <w:shd w:val="clear" w:color="auto" w:fill="A972A9"/>
            <w:vAlign w:val="center"/>
          </w:tcPr>
          <w:p w14:paraId="3BA986A2" w14:textId="73F9CC50"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21 Conf</w:t>
            </w:r>
          </w:p>
        </w:tc>
        <w:tc>
          <w:tcPr>
            <w:tcW w:w="1276" w:type="dxa"/>
            <w:vMerge w:val="restart"/>
            <w:tcBorders>
              <w:top w:val="single" w:sz="18" w:space="0" w:color="C0C0C0"/>
              <w:left w:val="single" w:sz="18" w:space="0" w:color="C0C0C0"/>
              <w:right w:val="single" w:sz="18" w:space="0" w:color="C0C0C0"/>
            </w:tcBorders>
            <w:shd w:val="clear" w:color="auto" w:fill="A972A9"/>
            <w:vAlign w:val="center"/>
          </w:tcPr>
          <w:p w14:paraId="719EBC8E" w14:textId="51202122" w:rsidR="00F3374E" w:rsidRPr="00CB43D7" w:rsidRDefault="00F3374E" w:rsidP="00F3374E">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22 Conf</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71B48D44" w14:textId="0E00D80E" w:rsidR="00F3374E" w:rsidRPr="00BD223A" w:rsidRDefault="00F3374E" w:rsidP="00F3374E">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369C694F" w14:textId="4F996DB8" w:rsidR="00F3374E" w:rsidRPr="00EA2EAA" w:rsidRDefault="00F3374E" w:rsidP="00F3374E">
            <w:pPr>
              <w:jc w:val="center"/>
              <w:rPr>
                <w:rFonts w:ascii="Arial Narrow" w:hAnsi="Arial Narrow"/>
                <w:sz w:val="16"/>
                <w:szCs w:val="16"/>
              </w:rPr>
            </w:pPr>
          </w:p>
        </w:tc>
      </w:tr>
      <w:tr w:rsidR="00F3374E" w:rsidRPr="00BC2C5D" w14:paraId="79A00FF6" w14:textId="77777777" w:rsidTr="00A14655">
        <w:trPr>
          <w:trHeight w:val="285"/>
        </w:trPr>
        <w:tc>
          <w:tcPr>
            <w:tcW w:w="1134" w:type="dxa"/>
            <w:vMerge/>
            <w:tcBorders>
              <w:left w:val="single" w:sz="18" w:space="0" w:color="auto"/>
              <w:right w:val="single" w:sz="18" w:space="0" w:color="C0C0C0"/>
            </w:tcBorders>
            <w:shd w:val="clear" w:color="auto" w:fill="auto"/>
            <w:vAlign w:val="center"/>
          </w:tcPr>
          <w:p w14:paraId="3E934979" w14:textId="77777777" w:rsidR="00F3374E" w:rsidRDefault="00F3374E" w:rsidP="00F3374E">
            <w:pPr>
              <w:jc w:val="center"/>
              <w:rPr>
                <w:rFonts w:ascii="Arial Narrow" w:hAnsi="Arial Narrow" w:cs="Arial"/>
                <w:sz w:val="16"/>
                <w:szCs w:val="16"/>
              </w:rPr>
            </w:pPr>
          </w:p>
        </w:tc>
        <w:tc>
          <w:tcPr>
            <w:tcW w:w="1134" w:type="dxa"/>
            <w:tcBorders>
              <w:top w:val="nil"/>
              <w:left w:val="single" w:sz="18" w:space="0" w:color="C0C0C0"/>
              <w:right w:val="single" w:sz="18" w:space="0" w:color="C0C0C0"/>
            </w:tcBorders>
            <w:shd w:val="clear" w:color="auto" w:fill="FFFF00"/>
            <w:vAlign w:val="center"/>
          </w:tcPr>
          <w:p w14:paraId="33767AE1" w14:textId="72B833B5" w:rsidR="00F3374E" w:rsidRPr="00CB43D7" w:rsidRDefault="00F3374E" w:rsidP="00F3374E">
            <w:pPr>
              <w:jc w:val="center"/>
              <w:rPr>
                <w:rFonts w:ascii="Arial Narrow" w:hAnsi="Arial Narrow" w:cs="Arial"/>
                <w:sz w:val="16"/>
                <w:szCs w:val="16"/>
              </w:rPr>
            </w:pPr>
            <w:r w:rsidRPr="00CB43D7">
              <w:rPr>
                <w:rFonts w:ascii="Arial Narrow" w:hAnsi="Arial Narrow" w:cs="Arial"/>
                <w:b/>
                <w:bCs/>
                <w:sz w:val="16"/>
                <w:szCs w:val="16"/>
              </w:rPr>
              <w:t>19 CE</w:t>
            </w:r>
          </w:p>
        </w:tc>
        <w:tc>
          <w:tcPr>
            <w:tcW w:w="1418" w:type="dxa"/>
            <w:tcBorders>
              <w:top w:val="nil"/>
              <w:left w:val="single" w:sz="18" w:space="0" w:color="C0C0C0"/>
              <w:right w:val="single" w:sz="18" w:space="0" w:color="BFBFBF"/>
            </w:tcBorders>
            <w:shd w:val="clear" w:color="auto" w:fill="FFFF00"/>
            <w:vAlign w:val="center"/>
          </w:tcPr>
          <w:p w14:paraId="6354CDFF" w14:textId="1FA48F5B" w:rsidR="00F3374E" w:rsidRPr="00CB43D7" w:rsidRDefault="00F3374E" w:rsidP="00F3374E">
            <w:pPr>
              <w:jc w:val="center"/>
              <w:rPr>
                <w:rFonts w:ascii="Arial Narrow" w:hAnsi="Arial Narrow" w:cs="Arial"/>
                <w:sz w:val="16"/>
                <w:szCs w:val="16"/>
              </w:rPr>
            </w:pPr>
            <w:r w:rsidRPr="00CB43D7">
              <w:rPr>
                <w:rFonts w:ascii="Arial Narrow" w:hAnsi="Arial Narrow" w:cs="Arial"/>
                <w:b/>
                <w:bCs/>
                <w:sz w:val="16"/>
                <w:szCs w:val="16"/>
              </w:rPr>
              <w:t>20 CE</w:t>
            </w:r>
          </w:p>
        </w:tc>
        <w:tc>
          <w:tcPr>
            <w:tcW w:w="1417" w:type="dxa"/>
            <w:vMerge/>
            <w:tcBorders>
              <w:left w:val="single" w:sz="18" w:space="0" w:color="BFBFBF"/>
              <w:right w:val="single" w:sz="18" w:space="0" w:color="C0C0C0"/>
            </w:tcBorders>
            <w:shd w:val="clear" w:color="auto" w:fill="auto"/>
            <w:vAlign w:val="center"/>
          </w:tcPr>
          <w:p w14:paraId="476F9BAF" w14:textId="77777777" w:rsidR="00F3374E" w:rsidRPr="00BD223A" w:rsidRDefault="00F3374E" w:rsidP="00F3374E">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auto"/>
            <w:vAlign w:val="center"/>
          </w:tcPr>
          <w:p w14:paraId="1FB45F91" w14:textId="77777777" w:rsidR="00F3374E" w:rsidRPr="00BD223A" w:rsidRDefault="00F3374E" w:rsidP="00F3374E">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65C31318" w14:textId="77777777" w:rsidR="00F3374E" w:rsidRPr="00BD223A" w:rsidRDefault="00F3374E" w:rsidP="00F3374E">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07C05C42" w14:textId="77777777" w:rsidR="00F3374E" w:rsidRPr="00EA2EAA" w:rsidRDefault="00F3374E" w:rsidP="00F3374E">
            <w:pPr>
              <w:jc w:val="center"/>
              <w:rPr>
                <w:rFonts w:ascii="Arial Narrow" w:hAnsi="Arial Narrow"/>
                <w:sz w:val="16"/>
                <w:szCs w:val="16"/>
              </w:rPr>
            </w:pPr>
          </w:p>
        </w:tc>
      </w:tr>
      <w:tr w:rsidR="00AF1CA1" w:rsidRPr="00BC2C5D" w14:paraId="3066009B" w14:textId="77777777" w:rsidTr="00A14655">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4ABB8CC6" w14:textId="0F6502D4" w:rsidR="00AF1CA1" w:rsidRPr="00A634FA" w:rsidRDefault="00AF1CA1" w:rsidP="00AF1CA1">
            <w:pPr>
              <w:jc w:val="center"/>
              <w:rPr>
                <w:rFonts w:ascii="Arial Narrow" w:hAnsi="Arial Narrow" w:cs="Arial"/>
                <w:sz w:val="16"/>
                <w:szCs w:val="16"/>
              </w:rPr>
            </w:pPr>
            <w:r>
              <w:rPr>
                <w:rFonts w:ascii="Arial Narrow" w:hAnsi="Arial Narrow" w:cs="Arial"/>
                <w:sz w:val="16"/>
                <w:szCs w:val="16"/>
              </w:rPr>
              <w:t>26 August</w:t>
            </w:r>
          </w:p>
        </w:tc>
        <w:tc>
          <w:tcPr>
            <w:tcW w:w="1134" w:type="dxa"/>
            <w:vMerge w:val="restart"/>
            <w:tcBorders>
              <w:top w:val="single" w:sz="18" w:space="0" w:color="C0C0C0"/>
              <w:left w:val="single" w:sz="18" w:space="0" w:color="C0C0C0"/>
              <w:right w:val="single" w:sz="18" w:space="0" w:color="C0C0C0"/>
            </w:tcBorders>
            <w:shd w:val="clear" w:color="auto" w:fill="FF0000"/>
            <w:vAlign w:val="center"/>
          </w:tcPr>
          <w:p w14:paraId="18147567" w14:textId="18996E33" w:rsidR="00AF1CA1" w:rsidRPr="00CB43D7" w:rsidRDefault="00AF1CA1" w:rsidP="00AF1CA1">
            <w:pPr>
              <w:jc w:val="center"/>
              <w:rPr>
                <w:rFonts w:ascii="Arial Narrow" w:hAnsi="Arial Narrow" w:cs="Arial"/>
                <w:b/>
                <w:bCs/>
                <w:color w:val="FFFFFF" w:themeColor="background1"/>
                <w:sz w:val="16"/>
                <w:szCs w:val="16"/>
              </w:rPr>
            </w:pPr>
            <w:r w:rsidRPr="00CB43D7">
              <w:rPr>
                <w:rFonts w:ascii="Arial Narrow" w:hAnsi="Arial Narrow" w:cs="Arial"/>
                <w:b/>
                <w:bCs/>
                <w:color w:val="FFFFFF" w:themeColor="background1"/>
                <w:sz w:val="16"/>
                <w:szCs w:val="16"/>
              </w:rPr>
              <w:t>26 CE</w:t>
            </w:r>
          </w:p>
        </w:tc>
        <w:tc>
          <w:tcPr>
            <w:tcW w:w="1418" w:type="dxa"/>
            <w:tcBorders>
              <w:top w:val="single" w:sz="18" w:space="0" w:color="BFBFBF"/>
              <w:left w:val="single" w:sz="18" w:space="0" w:color="C0C0C0"/>
              <w:bottom w:val="nil"/>
              <w:right w:val="single" w:sz="18" w:space="0" w:color="BFBFBF"/>
            </w:tcBorders>
            <w:shd w:val="clear" w:color="auto" w:fill="FF0000"/>
            <w:vAlign w:val="center"/>
          </w:tcPr>
          <w:p w14:paraId="63E8B25A" w14:textId="3D62F2DC" w:rsidR="00AF1CA1" w:rsidRPr="0093102E" w:rsidRDefault="00AF1CA1" w:rsidP="00AF1CA1">
            <w:pPr>
              <w:jc w:val="center"/>
              <w:rPr>
                <w:rFonts w:ascii="Arial Narrow" w:hAnsi="Arial Narrow" w:cs="Arial"/>
                <w:color w:val="FFFFFF" w:themeColor="background1"/>
                <w:sz w:val="16"/>
                <w:szCs w:val="16"/>
              </w:rPr>
            </w:pPr>
            <w:r w:rsidRPr="0093102E">
              <w:rPr>
                <w:rFonts w:ascii="Arial Narrow" w:hAnsi="Arial Narrow" w:cs="Arial"/>
                <w:b/>
                <w:bCs/>
                <w:color w:val="FFFFFF" w:themeColor="background1"/>
                <w:sz w:val="16"/>
                <w:szCs w:val="16"/>
              </w:rPr>
              <w:t>27 Conf</w:t>
            </w:r>
          </w:p>
        </w:tc>
        <w:tc>
          <w:tcPr>
            <w:tcW w:w="1417" w:type="dxa"/>
            <w:tcBorders>
              <w:top w:val="single" w:sz="18" w:space="0" w:color="BFBFBF"/>
              <w:left w:val="single" w:sz="18" w:space="0" w:color="BFBFBF"/>
              <w:bottom w:val="nil"/>
              <w:right w:val="single" w:sz="18" w:space="0" w:color="C0C0C0"/>
            </w:tcBorders>
            <w:shd w:val="clear" w:color="auto" w:fill="FF0000"/>
            <w:vAlign w:val="center"/>
          </w:tcPr>
          <w:p w14:paraId="710F20E7" w14:textId="180BBFBC" w:rsidR="00AF1CA1" w:rsidRPr="0093102E" w:rsidRDefault="00AF1CA1" w:rsidP="00AF1CA1">
            <w:pPr>
              <w:jc w:val="center"/>
              <w:rPr>
                <w:rFonts w:ascii="Arial Narrow" w:hAnsi="Arial Narrow" w:cs="Arial"/>
                <w:color w:val="FFFFFF" w:themeColor="background1"/>
                <w:sz w:val="16"/>
                <w:szCs w:val="16"/>
              </w:rPr>
            </w:pPr>
            <w:r w:rsidRPr="0093102E">
              <w:rPr>
                <w:rFonts w:ascii="Arial Narrow" w:hAnsi="Arial Narrow" w:cs="Arial"/>
                <w:b/>
                <w:bCs/>
                <w:color w:val="FFFFFF" w:themeColor="background1"/>
                <w:sz w:val="16"/>
                <w:szCs w:val="16"/>
              </w:rPr>
              <w:t>28 Conf</w:t>
            </w:r>
          </w:p>
        </w:tc>
        <w:tc>
          <w:tcPr>
            <w:tcW w:w="1276" w:type="dxa"/>
            <w:vMerge w:val="restart"/>
            <w:tcBorders>
              <w:top w:val="single" w:sz="18" w:space="0" w:color="C0C0C0"/>
              <w:left w:val="single" w:sz="18" w:space="0" w:color="C0C0C0"/>
              <w:right w:val="single" w:sz="18" w:space="0" w:color="C0C0C0"/>
            </w:tcBorders>
            <w:shd w:val="clear" w:color="auto" w:fill="FF0000"/>
            <w:vAlign w:val="center"/>
          </w:tcPr>
          <w:p w14:paraId="6C6E2192" w14:textId="21C93009" w:rsidR="00AF1CA1" w:rsidRPr="00CB43D7" w:rsidRDefault="00AF1CA1" w:rsidP="00AF1CA1">
            <w:pPr>
              <w:jc w:val="center"/>
              <w:rPr>
                <w:rFonts w:ascii="Arial Narrow" w:hAnsi="Arial Narrow" w:cs="Arial"/>
                <w:color w:val="FFFFFF" w:themeColor="background1"/>
                <w:sz w:val="16"/>
                <w:szCs w:val="16"/>
              </w:rPr>
            </w:pPr>
            <w:r w:rsidRPr="00CB43D7">
              <w:rPr>
                <w:rFonts w:ascii="Arial Narrow" w:hAnsi="Arial Narrow" w:cs="Arial"/>
                <w:b/>
                <w:bCs/>
                <w:color w:val="FFFFFF" w:themeColor="background1"/>
                <w:sz w:val="16"/>
                <w:szCs w:val="16"/>
              </w:rPr>
              <w:t>29 ½ day CE</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580ACE5B" w14:textId="28368FEF" w:rsidR="00AF1CA1" w:rsidRPr="00BD223A" w:rsidRDefault="00AF1CA1" w:rsidP="00AF1CA1">
            <w:pPr>
              <w:jc w:val="center"/>
              <w:rPr>
                <w:rFonts w:ascii="Arial Narrow" w:hAnsi="Arial Narrow" w:cs="Arial"/>
                <w:b/>
                <w:bCs/>
                <w:sz w:val="15"/>
                <w:szCs w:val="15"/>
              </w:rPr>
            </w:pPr>
            <w:r w:rsidRPr="00BD223A">
              <w:rPr>
                <w:rFonts w:ascii="Arial Narrow" w:hAnsi="Arial Narrow" w:cs="Arial"/>
                <w:b/>
                <w:bCs/>
                <w:sz w:val="15"/>
                <w:szCs w:val="15"/>
              </w:rPr>
              <w:t>Special Holiday – DM Only</w:t>
            </w: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319B5DB0" w14:textId="6FA90331" w:rsidR="00AF1CA1" w:rsidRPr="00EA2EAA" w:rsidRDefault="00AF1CA1" w:rsidP="00AF1CA1">
            <w:pPr>
              <w:jc w:val="center"/>
              <w:rPr>
                <w:rFonts w:ascii="Arial Narrow" w:hAnsi="Arial Narrow"/>
                <w:sz w:val="16"/>
                <w:szCs w:val="16"/>
              </w:rPr>
            </w:pPr>
            <w:r w:rsidRPr="00EA2EAA">
              <w:rPr>
                <w:rFonts w:ascii="Arial Narrow" w:hAnsi="Arial Narrow" w:cs="Arial"/>
                <w:b/>
                <w:bCs/>
                <w:sz w:val="16"/>
                <w:szCs w:val="16"/>
              </w:rPr>
              <w:t>Doomadgee Day Special Holiday</w:t>
            </w:r>
          </w:p>
        </w:tc>
      </w:tr>
      <w:tr w:rsidR="00AF1CA1" w:rsidRPr="00BC2C5D" w14:paraId="208B3DF1" w14:textId="77777777" w:rsidTr="00A14655">
        <w:trPr>
          <w:trHeight w:val="285"/>
        </w:trPr>
        <w:tc>
          <w:tcPr>
            <w:tcW w:w="1134" w:type="dxa"/>
            <w:vMerge/>
            <w:tcBorders>
              <w:left w:val="single" w:sz="18" w:space="0" w:color="auto"/>
              <w:right w:val="single" w:sz="18" w:space="0" w:color="C0C0C0"/>
            </w:tcBorders>
            <w:shd w:val="clear" w:color="auto" w:fill="auto"/>
            <w:vAlign w:val="center"/>
          </w:tcPr>
          <w:p w14:paraId="15239BB8" w14:textId="77777777" w:rsidR="00AF1CA1" w:rsidRDefault="00AF1CA1" w:rsidP="00AF1CA1">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1219976C" w14:textId="77777777" w:rsidR="00AF1CA1" w:rsidRPr="00BD223A" w:rsidRDefault="00AF1CA1" w:rsidP="00AF1CA1">
            <w:pPr>
              <w:jc w:val="center"/>
              <w:rPr>
                <w:rFonts w:ascii="Arial Narrow" w:hAnsi="Arial Narrow" w:cs="Arial"/>
                <w:sz w:val="15"/>
                <w:szCs w:val="15"/>
              </w:rPr>
            </w:pPr>
          </w:p>
        </w:tc>
        <w:tc>
          <w:tcPr>
            <w:tcW w:w="1418" w:type="dxa"/>
            <w:tcBorders>
              <w:top w:val="nil"/>
              <w:left w:val="single" w:sz="18" w:space="0" w:color="C0C0C0"/>
              <w:bottom w:val="single" w:sz="18" w:space="0" w:color="auto"/>
              <w:right w:val="single" w:sz="18" w:space="0" w:color="BFBFBF"/>
            </w:tcBorders>
            <w:shd w:val="clear" w:color="auto" w:fill="769250"/>
            <w:vAlign w:val="center"/>
          </w:tcPr>
          <w:p w14:paraId="7AD2B8D6" w14:textId="15C752A9" w:rsidR="00AF1CA1" w:rsidRPr="00972A97" w:rsidRDefault="00AF1CA1" w:rsidP="00AF1CA1">
            <w:pPr>
              <w:jc w:val="center"/>
              <w:rPr>
                <w:rFonts w:ascii="Arial Narrow" w:hAnsi="Arial Narrow" w:cs="Arial"/>
                <w:color w:val="FFFFFF" w:themeColor="background1"/>
                <w:sz w:val="16"/>
                <w:szCs w:val="16"/>
              </w:rPr>
            </w:pPr>
            <w:r w:rsidRPr="00972A97">
              <w:rPr>
                <w:rFonts w:ascii="Arial Narrow" w:hAnsi="Arial Narrow" w:cs="Arial"/>
                <w:b/>
                <w:bCs/>
                <w:color w:val="FFFFFF" w:themeColor="background1"/>
                <w:sz w:val="16"/>
                <w:szCs w:val="16"/>
              </w:rPr>
              <w:t>27 CE</w:t>
            </w:r>
          </w:p>
        </w:tc>
        <w:tc>
          <w:tcPr>
            <w:tcW w:w="1417" w:type="dxa"/>
            <w:tcBorders>
              <w:top w:val="nil"/>
              <w:left w:val="single" w:sz="18" w:space="0" w:color="BFBFBF"/>
              <w:bottom w:val="single" w:sz="18" w:space="0" w:color="auto"/>
              <w:right w:val="single" w:sz="18" w:space="0" w:color="C0C0C0"/>
            </w:tcBorders>
            <w:shd w:val="clear" w:color="auto" w:fill="769250"/>
            <w:vAlign w:val="center"/>
          </w:tcPr>
          <w:p w14:paraId="0109E933" w14:textId="1ABADC30" w:rsidR="00AF1CA1" w:rsidRPr="00972A97" w:rsidRDefault="00AF1CA1" w:rsidP="00AF1CA1">
            <w:pPr>
              <w:jc w:val="center"/>
              <w:rPr>
                <w:rFonts w:ascii="Arial Narrow" w:hAnsi="Arial Narrow" w:cs="Arial"/>
                <w:color w:val="FFFFFF" w:themeColor="background1"/>
                <w:sz w:val="16"/>
                <w:szCs w:val="16"/>
              </w:rPr>
            </w:pPr>
            <w:r w:rsidRPr="00972A97">
              <w:rPr>
                <w:rFonts w:ascii="Arial Narrow" w:hAnsi="Arial Narrow" w:cs="Arial"/>
                <w:b/>
                <w:bCs/>
                <w:color w:val="FFFFFF" w:themeColor="background1"/>
                <w:sz w:val="16"/>
                <w:szCs w:val="16"/>
              </w:rPr>
              <w:t>28 Conf</w:t>
            </w:r>
          </w:p>
        </w:tc>
        <w:tc>
          <w:tcPr>
            <w:tcW w:w="1276" w:type="dxa"/>
            <w:vMerge/>
            <w:tcBorders>
              <w:left w:val="single" w:sz="18" w:space="0" w:color="C0C0C0"/>
              <w:right w:val="single" w:sz="18" w:space="0" w:color="C0C0C0"/>
            </w:tcBorders>
            <w:shd w:val="clear" w:color="auto" w:fill="auto"/>
            <w:vAlign w:val="center"/>
          </w:tcPr>
          <w:p w14:paraId="7443FBF4" w14:textId="77777777" w:rsidR="00AF1CA1" w:rsidRPr="00BD223A" w:rsidRDefault="00AF1CA1" w:rsidP="00AF1CA1">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6F25A2D8" w14:textId="77777777" w:rsidR="00AF1CA1" w:rsidRPr="00BD223A" w:rsidRDefault="00AF1CA1" w:rsidP="00AF1CA1">
            <w:pPr>
              <w:jc w:val="center"/>
              <w:rPr>
                <w:rFonts w:ascii="Arial Narrow" w:hAnsi="Arial Narrow" w:cs="Arial"/>
                <w:b/>
                <w:bCs/>
                <w:sz w:val="15"/>
                <w:szCs w:val="15"/>
              </w:rPr>
            </w:pPr>
          </w:p>
        </w:tc>
        <w:tc>
          <w:tcPr>
            <w:tcW w:w="3245" w:type="dxa"/>
            <w:vMerge/>
            <w:tcBorders>
              <w:left w:val="single" w:sz="18" w:space="0" w:color="auto"/>
              <w:right w:val="single" w:sz="18" w:space="0" w:color="auto"/>
            </w:tcBorders>
            <w:shd w:val="clear" w:color="auto" w:fill="auto"/>
            <w:vAlign w:val="center"/>
          </w:tcPr>
          <w:p w14:paraId="11E530BB" w14:textId="77777777" w:rsidR="00AF1CA1" w:rsidRPr="00EA2EAA" w:rsidRDefault="00AF1CA1" w:rsidP="00AF1CA1">
            <w:pPr>
              <w:jc w:val="center"/>
              <w:rPr>
                <w:rFonts w:ascii="Arial Narrow" w:hAnsi="Arial Narrow" w:cs="Arial"/>
                <w:b/>
                <w:bCs/>
                <w:sz w:val="16"/>
                <w:szCs w:val="16"/>
              </w:rPr>
            </w:pPr>
          </w:p>
        </w:tc>
      </w:tr>
      <w:tr w:rsidR="0068530A" w:rsidRPr="00BC2C5D" w14:paraId="4F42726F" w14:textId="77777777" w:rsidTr="00A14655">
        <w:trPr>
          <w:trHeight w:val="567"/>
        </w:trPr>
        <w:tc>
          <w:tcPr>
            <w:tcW w:w="1134" w:type="dxa"/>
            <w:tcBorders>
              <w:top w:val="single" w:sz="18" w:space="0" w:color="auto"/>
              <w:left w:val="single" w:sz="18" w:space="0" w:color="auto"/>
              <w:right w:val="single" w:sz="18" w:space="0" w:color="C0C0C0"/>
            </w:tcBorders>
            <w:shd w:val="clear" w:color="auto" w:fill="auto"/>
            <w:vAlign w:val="center"/>
          </w:tcPr>
          <w:p w14:paraId="547AAE0E" w14:textId="04104D49" w:rsidR="0068530A" w:rsidRPr="00A634FA" w:rsidRDefault="0068530A" w:rsidP="0068530A">
            <w:pPr>
              <w:jc w:val="center"/>
              <w:rPr>
                <w:rFonts w:ascii="Arial Narrow" w:hAnsi="Arial Narrow" w:cs="Arial"/>
                <w:sz w:val="16"/>
                <w:szCs w:val="16"/>
              </w:rPr>
            </w:pPr>
            <w:r>
              <w:rPr>
                <w:rFonts w:ascii="Arial Narrow" w:hAnsi="Arial Narrow" w:cs="Arial"/>
                <w:sz w:val="16"/>
                <w:szCs w:val="16"/>
              </w:rPr>
              <w:t>2 September</w:t>
            </w:r>
          </w:p>
        </w:tc>
        <w:tc>
          <w:tcPr>
            <w:tcW w:w="1134" w:type="dxa"/>
            <w:tcBorders>
              <w:top w:val="single" w:sz="18" w:space="0" w:color="auto"/>
              <w:left w:val="single" w:sz="18" w:space="0" w:color="C0C0C0"/>
              <w:right w:val="single" w:sz="18" w:space="0" w:color="C0C0C0"/>
            </w:tcBorders>
            <w:shd w:val="clear" w:color="auto" w:fill="A972A9"/>
            <w:vAlign w:val="center"/>
          </w:tcPr>
          <w:p w14:paraId="01743E49" w14:textId="287415F8"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2 CE</w:t>
            </w:r>
          </w:p>
        </w:tc>
        <w:tc>
          <w:tcPr>
            <w:tcW w:w="1418" w:type="dxa"/>
            <w:tcBorders>
              <w:top w:val="single" w:sz="18" w:space="0" w:color="auto"/>
              <w:left w:val="single" w:sz="18" w:space="0" w:color="C0C0C0"/>
              <w:right w:val="single" w:sz="18" w:space="0" w:color="BFBFBF"/>
            </w:tcBorders>
            <w:shd w:val="clear" w:color="auto" w:fill="A972A9"/>
            <w:vAlign w:val="center"/>
          </w:tcPr>
          <w:p w14:paraId="638618E9" w14:textId="087BA10A"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3 Conf</w:t>
            </w:r>
          </w:p>
        </w:tc>
        <w:tc>
          <w:tcPr>
            <w:tcW w:w="1417" w:type="dxa"/>
            <w:tcBorders>
              <w:top w:val="single" w:sz="18" w:space="0" w:color="auto"/>
              <w:left w:val="single" w:sz="18" w:space="0" w:color="BFBFBF"/>
              <w:right w:val="single" w:sz="18" w:space="0" w:color="C0C0C0"/>
            </w:tcBorders>
            <w:shd w:val="clear" w:color="auto" w:fill="A972A9"/>
            <w:vAlign w:val="center"/>
          </w:tcPr>
          <w:p w14:paraId="2A768ACC" w14:textId="09DDBD3A"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4 ½ day CE</w:t>
            </w:r>
          </w:p>
        </w:tc>
        <w:tc>
          <w:tcPr>
            <w:tcW w:w="1276" w:type="dxa"/>
            <w:tcBorders>
              <w:top w:val="single" w:sz="18" w:space="0" w:color="auto"/>
              <w:left w:val="single" w:sz="18" w:space="0" w:color="C0C0C0"/>
              <w:right w:val="single" w:sz="18" w:space="0" w:color="C0C0C0"/>
            </w:tcBorders>
            <w:shd w:val="clear" w:color="auto" w:fill="20849B"/>
            <w:vAlign w:val="center"/>
          </w:tcPr>
          <w:p w14:paraId="20B7857C" w14:textId="1AB0FD37"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5 ½ day CE</w:t>
            </w:r>
          </w:p>
        </w:tc>
        <w:tc>
          <w:tcPr>
            <w:tcW w:w="1234" w:type="dxa"/>
            <w:tcBorders>
              <w:top w:val="single" w:sz="18" w:space="0" w:color="auto"/>
              <w:left w:val="single" w:sz="18" w:space="0" w:color="C0C0C0"/>
              <w:right w:val="single" w:sz="18" w:space="0" w:color="auto"/>
            </w:tcBorders>
            <w:shd w:val="clear" w:color="auto" w:fill="auto"/>
            <w:vAlign w:val="center"/>
          </w:tcPr>
          <w:p w14:paraId="3B88A390" w14:textId="77777777" w:rsidR="0068530A" w:rsidRPr="00BD223A" w:rsidRDefault="0068530A" w:rsidP="0068530A">
            <w:pPr>
              <w:jc w:val="center"/>
              <w:rPr>
                <w:rFonts w:ascii="Arial Narrow" w:hAnsi="Arial Narrow" w:cs="Arial"/>
                <w:color w:val="000000"/>
                <w:sz w:val="15"/>
                <w:szCs w:val="15"/>
              </w:rPr>
            </w:pPr>
          </w:p>
        </w:tc>
        <w:tc>
          <w:tcPr>
            <w:tcW w:w="3245" w:type="dxa"/>
            <w:tcBorders>
              <w:top w:val="single" w:sz="18" w:space="0" w:color="auto"/>
              <w:left w:val="single" w:sz="18" w:space="0" w:color="auto"/>
              <w:right w:val="single" w:sz="18" w:space="0" w:color="auto"/>
            </w:tcBorders>
            <w:shd w:val="clear" w:color="auto" w:fill="auto"/>
            <w:vAlign w:val="center"/>
          </w:tcPr>
          <w:p w14:paraId="4D77A5D7" w14:textId="77777777" w:rsidR="0068530A" w:rsidRPr="00EA2EAA" w:rsidRDefault="0068530A" w:rsidP="0068530A">
            <w:pPr>
              <w:jc w:val="center"/>
              <w:rPr>
                <w:rFonts w:ascii="Arial Narrow" w:hAnsi="Arial Narrow"/>
                <w:color w:val="31849B"/>
                <w:sz w:val="16"/>
                <w:szCs w:val="16"/>
              </w:rPr>
            </w:pPr>
            <w:r w:rsidRPr="00EA2EAA">
              <w:rPr>
                <w:rFonts w:ascii="Arial Narrow" w:hAnsi="Arial Narrow"/>
                <w:color w:val="31849B"/>
                <w:sz w:val="16"/>
                <w:szCs w:val="16"/>
              </w:rPr>
              <w:t>Cooktown Circuit</w:t>
            </w:r>
          </w:p>
          <w:p w14:paraId="03F7AA07" w14:textId="02220113" w:rsidR="0068530A" w:rsidRPr="00EA2EAA" w:rsidRDefault="0068530A" w:rsidP="0068530A">
            <w:pPr>
              <w:jc w:val="center"/>
              <w:rPr>
                <w:rFonts w:ascii="Arial Narrow" w:hAnsi="Arial Narrow"/>
                <w:sz w:val="16"/>
                <w:szCs w:val="16"/>
              </w:rPr>
            </w:pPr>
            <w:r w:rsidRPr="00EA2EAA">
              <w:rPr>
                <w:rFonts w:ascii="Arial Narrow" w:hAnsi="Arial Narrow"/>
                <w:color w:val="31849B"/>
                <w:sz w:val="16"/>
                <w:szCs w:val="16"/>
              </w:rPr>
              <w:t>Hope Vale Circuit</w:t>
            </w:r>
          </w:p>
        </w:tc>
      </w:tr>
      <w:tr w:rsidR="0068530A" w:rsidRPr="00BC2C5D" w14:paraId="1709D6A1" w14:textId="77777777" w:rsidTr="000E797E">
        <w:trPr>
          <w:trHeight w:val="567"/>
        </w:trPr>
        <w:tc>
          <w:tcPr>
            <w:tcW w:w="1134" w:type="dxa"/>
            <w:tcBorders>
              <w:top w:val="single" w:sz="18" w:space="0" w:color="C0C0C0"/>
              <w:left w:val="single" w:sz="18" w:space="0" w:color="auto"/>
              <w:right w:val="single" w:sz="18" w:space="0" w:color="C0C0C0"/>
            </w:tcBorders>
            <w:shd w:val="clear" w:color="auto" w:fill="auto"/>
            <w:vAlign w:val="center"/>
          </w:tcPr>
          <w:p w14:paraId="51BF0A00" w14:textId="08E0EDF4" w:rsidR="0068530A" w:rsidRPr="00390B39" w:rsidRDefault="0068530A" w:rsidP="0068530A">
            <w:pPr>
              <w:jc w:val="center"/>
              <w:rPr>
                <w:rFonts w:ascii="Arial Narrow" w:hAnsi="Arial Narrow" w:cs="Arial"/>
                <w:sz w:val="16"/>
                <w:szCs w:val="16"/>
              </w:rPr>
            </w:pPr>
            <w:r>
              <w:rPr>
                <w:rFonts w:ascii="Arial Narrow" w:hAnsi="Arial Narrow" w:cs="Arial"/>
                <w:sz w:val="16"/>
                <w:szCs w:val="16"/>
              </w:rPr>
              <w:t>9 September</w:t>
            </w:r>
          </w:p>
        </w:tc>
        <w:tc>
          <w:tcPr>
            <w:tcW w:w="1134" w:type="dxa"/>
            <w:tcBorders>
              <w:top w:val="single" w:sz="18" w:space="0" w:color="C0C0C0"/>
              <w:left w:val="single" w:sz="18" w:space="0" w:color="C0C0C0"/>
              <w:right w:val="single" w:sz="18" w:space="0" w:color="C0C0C0"/>
            </w:tcBorders>
            <w:shd w:val="clear" w:color="auto" w:fill="auto"/>
            <w:vAlign w:val="center"/>
          </w:tcPr>
          <w:p w14:paraId="28EF7F10" w14:textId="77777777" w:rsidR="0068530A" w:rsidRPr="00BD223A" w:rsidRDefault="0068530A" w:rsidP="0068530A">
            <w:pPr>
              <w:jc w:val="center"/>
              <w:rPr>
                <w:rFonts w:ascii="Arial Narrow" w:hAnsi="Arial Narrow" w:cs="Arial"/>
                <w:color w:val="000000"/>
                <w:sz w:val="15"/>
                <w:szCs w:val="15"/>
              </w:rPr>
            </w:pPr>
          </w:p>
        </w:tc>
        <w:tc>
          <w:tcPr>
            <w:tcW w:w="1418" w:type="dxa"/>
            <w:tcBorders>
              <w:top w:val="single" w:sz="18" w:space="0" w:color="C0C0C0"/>
              <w:left w:val="single" w:sz="18" w:space="0" w:color="C0C0C0"/>
              <w:right w:val="single" w:sz="18" w:space="0" w:color="BFBFBF"/>
            </w:tcBorders>
            <w:shd w:val="clear" w:color="auto" w:fill="auto"/>
            <w:vAlign w:val="center"/>
          </w:tcPr>
          <w:p w14:paraId="06EA5338" w14:textId="4F1CC75D" w:rsidR="0068530A" w:rsidRPr="00BD223A" w:rsidRDefault="0068530A" w:rsidP="0068530A">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FF0000"/>
            <w:vAlign w:val="center"/>
          </w:tcPr>
          <w:p w14:paraId="66874CFB" w14:textId="12B0521A"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11 CE</w:t>
            </w:r>
          </w:p>
        </w:tc>
        <w:tc>
          <w:tcPr>
            <w:tcW w:w="1276" w:type="dxa"/>
            <w:tcBorders>
              <w:top w:val="single" w:sz="18" w:space="0" w:color="C0C0C0"/>
              <w:left w:val="single" w:sz="18" w:space="0" w:color="C0C0C0"/>
              <w:right w:val="single" w:sz="18" w:space="0" w:color="C0C0C0"/>
            </w:tcBorders>
            <w:shd w:val="clear" w:color="auto" w:fill="FF0000"/>
            <w:vAlign w:val="center"/>
          </w:tcPr>
          <w:p w14:paraId="6FA11784" w14:textId="114A7129" w:rsidR="0068530A" w:rsidRPr="0068530A" w:rsidRDefault="0068530A" w:rsidP="0068530A">
            <w:pPr>
              <w:jc w:val="center"/>
              <w:rPr>
                <w:rFonts w:ascii="Arial Narrow" w:hAnsi="Arial Narrow" w:cs="Arial"/>
                <w:color w:val="FFFFFF" w:themeColor="background1"/>
                <w:sz w:val="16"/>
                <w:szCs w:val="16"/>
              </w:rPr>
            </w:pPr>
            <w:r w:rsidRPr="0068530A">
              <w:rPr>
                <w:rFonts w:ascii="Arial Narrow" w:hAnsi="Arial Narrow" w:cs="Arial"/>
                <w:b/>
                <w:bCs/>
                <w:color w:val="FFFFFF" w:themeColor="background1"/>
                <w:sz w:val="16"/>
                <w:szCs w:val="16"/>
              </w:rPr>
              <w:t>12 ½ day CE</w:t>
            </w:r>
          </w:p>
        </w:tc>
        <w:tc>
          <w:tcPr>
            <w:tcW w:w="1234" w:type="dxa"/>
            <w:tcBorders>
              <w:top w:val="single" w:sz="18" w:space="0" w:color="C0C0C0"/>
              <w:left w:val="single" w:sz="18" w:space="0" w:color="C0C0C0"/>
              <w:right w:val="single" w:sz="18" w:space="0" w:color="auto"/>
            </w:tcBorders>
            <w:shd w:val="clear" w:color="auto" w:fill="auto"/>
            <w:vAlign w:val="center"/>
          </w:tcPr>
          <w:p w14:paraId="12101718" w14:textId="77777777" w:rsidR="0068530A" w:rsidRPr="00BD223A" w:rsidRDefault="0068530A" w:rsidP="0068530A">
            <w:pPr>
              <w:jc w:val="center"/>
              <w:rPr>
                <w:rFonts w:ascii="Arial Narrow" w:hAnsi="Arial Narrow" w:cs="Arial"/>
                <w:color w:val="000000"/>
                <w:sz w:val="15"/>
                <w:szCs w:val="15"/>
              </w:rPr>
            </w:pPr>
          </w:p>
        </w:tc>
        <w:tc>
          <w:tcPr>
            <w:tcW w:w="3245" w:type="dxa"/>
            <w:tcBorders>
              <w:top w:val="single" w:sz="18" w:space="0" w:color="C0C0C0"/>
              <w:left w:val="single" w:sz="18" w:space="0" w:color="auto"/>
              <w:right w:val="single" w:sz="18" w:space="0" w:color="auto"/>
            </w:tcBorders>
            <w:shd w:val="clear" w:color="auto" w:fill="auto"/>
            <w:vAlign w:val="center"/>
          </w:tcPr>
          <w:p w14:paraId="6D11E579" w14:textId="77777777" w:rsidR="0068530A" w:rsidRPr="00EA2EAA" w:rsidRDefault="0068530A" w:rsidP="0068530A">
            <w:pPr>
              <w:jc w:val="center"/>
              <w:rPr>
                <w:rFonts w:ascii="Arial Narrow" w:hAnsi="Arial Narrow"/>
                <w:color w:val="FFFFFF" w:themeColor="background1"/>
                <w:sz w:val="16"/>
                <w:szCs w:val="16"/>
              </w:rPr>
            </w:pPr>
            <w:r w:rsidRPr="00EA2EAA">
              <w:rPr>
                <w:rFonts w:ascii="Arial Narrow" w:hAnsi="Arial Narrow"/>
                <w:color w:val="FFFFFF" w:themeColor="background1"/>
                <w:sz w:val="16"/>
                <w:szCs w:val="16"/>
                <w:highlight w:val="red"/>
              </w:rPr>
              <w:t>Aurukun Cape B &amp; Coen Cape A Circuit</w:t>
            </w:r>
          </w:p>
          <w:p w14:paraId="0E52BC2E" w14:textId="629D4213" w:rsidR="0068530A" w:rsidRPr="00EA2EAA" w:rsidRDefault="0068530A" w:rsidP="0068530A">
            <w:pPr>
              <w:jc w:val="center"/>
              <w:rPr>
                <w:rFonts w:ascii="Arial Narrow" w:hAnsi="Arial Narrow"/>
                <w:sz w:val="16"/>
                <w:szCs w:val="16"/>
              </w:rPr>
            </w:pPr>
            <w:r w:rsidRPr="00EA2EAA">
              <w:rPr>
                <w:rFonts w:ascii="Arial Narrow" w:hAnsi="Arial Narrow"/>
                <w:color w:val="31849B"/>
                <w:sz w:val="16"/>
                <w:szCs w:val="16"/>
              </w:rPr>
              <w:t>Doomadgee Gulf Circuit</w:t>
            </w:r>
          </w:p>
        </w:tc>
      </w:tr>
      <w:tr w:rsidR="00F3374E" w:rsidRPr="00BC2C5D" w14:paraId="73DF2101" w14:textId="77777777" w:rsidTr="00DE4F1F">
        <w:trPr>
          <w:trHeight w:val="567"/>
        </w:trPr>
        <w:tc>
          <w:tcPr>
            <w:tcW w:w="1134" w:type="dxa"/>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22FE9586" w:rsidR="00F3374E" w:rsidRPr="00390B39" w:rsidRDefault="00F3374E" w:rsidP="00F3374E">
            <w:pPr>
              <w:jc w:val="center"/>
              <w:rPr>
                <w:rFonts w:ascii="Arial Narrow" w:hAnsi="Arial Narrow" w:cs="Arial"/>
                <w:sz w:val="16"/>
                <w:szCs w:val="16"/>
              </w:rPr>
            </w:pPr>
            <w:r>
              <w:rPr>
                <w:rFonts w:ascii="Arial Narrow" w:hAnsi="Arial Narrow" w:cs="Arial"/>
                <w:sz w:val="16"/>
                <w:szCs w:val="16"/>
              </w:rPr>
              <w:t>16 September</w:t>
            </w:r>
          </w:p>
        </w:tc>
        <w:tc>
          <w:tcPr>
            <w:tcW w:w="1134" w:type="dxa"/>
            <w:tcBorders>
              <w:top w:val="single" w:sz="18" w:space="0" w:color="BFBFBF" w:themeColor="background1" w:themeShade="BF"/>
              <w:left w:val="single" w:sz="18" w:space="0" w:color="C0C0C0"/>
              <w:right w:val="single" w:sz="18" w:space="0" w:color="C0C0C0"/>
            </w:tcBorders>
            <w:shd w:val="clear" w:color="auto" w:fill="D9D9D9"/>
            <w:vAlign w:val="center"/>
          </w:tcPr>
          <w:p w14:paraId="72174859" w14:textId="1E1923FD" w:rsidR="00F3374E" w:rsidRPr="00BD223A" w:rsidRDefault="00F3374E" w:rsidP="00F3374E">
            <w:pPr>
              <w:jc w:val="center"/>
              <w:rPr>
                <w:rFonts w:ascii="Arial Narrow" w:hAnsi="Arial Narrow" w:cs="Arial"/>
                <w:color w:val="000000"/>
                <w:sz w:val="15"/>
                <w:szCs w:val="15"/>
              </w:rPr>
            </w:pPr>
          </w:p>
        </w:tc>
        <w:tc>
          <w:tcPr>
            <w:tcW w:w="1418" w:type="dxa"/>
            <w:tcBorders>
              <w:top w:val="single" w:sz="18" w:space="0" w:color="BFBFBF" w:themeColor="background1" w:themeShade="BF"/>
              <w:left w:val="single" w:sz="18" w:space="0" w:color="C0C0C0"/>
              <w:right w:val="single" w:sz="18" w:space="0" w:color="BFBFBF"/>
            </w:tcBorders>
            <w:shd w:val="clear" w:color="auto" w:fill="D9D9D9"/>
            <w:vAlign w:val="center"/>
          </w:tcPr>
          <w:p w14:paraId="023F7BD7" w14:textId="59D4BFBA" w:rsidR="00F3374E" w:rsidRPr="00BD223A" w:rsidRDefault="00F3374E" w:rsidP="00F3374E">
            <w:pPr>
              <w:jc w:val="center"/>
              <w:rPr>
                <w:rFonts w:ascii="Arial Narrow" w:hAnsi="Arial Narrow" w:cs="Arial"/>
                <w:sz w:val="16"/>
                <w:szCs w:val="16"/>
              </w:rPr>
            </w:pPr>
          </w:p>
        </w:tc>
        <w:tc>
          <w:tcPr>
            <w:tcW w:w="1417" w:type="dxa"/>
            <w:tcBorders>
              <w:top w:val="single" w:sz="18" w:space="0" w:color="BFBFBF" w:themeColor="background1" w:themeShade="BF"/>
              <w:left w:val="single" w:sz="18" w:space="0" w:color="BFBFBF"/>
              <w:right w:val="single" w:sz="18" w:space="0" w:color="C0C0C0"/>
            </w:tcBorders>
            <w:shd w:val="clear" w:color="auto" w:fill="D9D9D9"/>
            <w:vAlign w:val="center"/>
          </w:tcPr>
          <w:p w14:paraId="587EA42C" w14:textId="15BFCCF8" w:rsidR="00F3374E" w:rsidRPr="00BD223A" w:rsidRDefault="00F3374E" w:rsidP="00F3374E">
            <w:pPr>
              <w:jc w:val="center"/>
              <w:rPr>
                <w:rFonts w:ascii="Arial Narrow" w:hAnsi="Arial Narrow" w:cs="Arial"/>
                <w:b/>
                <w:bCs/>
                <w:sz w:val="16"/>
                <w:szCs w:val="16"/>
              </w:rPr>
            </w:pPr>
            <w:r w:rsidRPr="00BD223A">
              <w:rPr>
                <w:rFonts w:ascii="Arial Narrow" w:hAnsi="Arial Narrow" w:cs="Arial"/>
                <w:b/>
                <w:bCs/>
                <w:sz w:val="15"/>
                <w:szCs w:val="15"/>
              </w:rPr>
              <w:t>Special Holiday – AU Only</w:t>
            </w:r>
          </w:p>
        </w:tc>
        <w:tc>
          <w:tcPr>
            <w:tcW w:w="1276" w:type="dxa"/>
            <w:tcBorders>
              <w:top w:val="single" w:sz="18" w:space="0" w:color="BFBFBF" w:themeColor="background1" w:themeShade="BF"/>
              <w:left w:val="single" w:sz="18" w:space="0" w:color="C0C0C0"/>
              <w:right w:val="single" w:sz="18" w:space="0" w:color="C0C0C0"/>
            </w:tcBorders>
            <w:shd w:val="clear" w:color="auto" w:fill="D9D9D9"/>
            <w:vAlign w:val="center"/>
          </w:tcPr>
          <w:p w14:paraId="0D6D0741" w14:textId="33CB306B" w:rsidR="00F3374E" w:rsidRPr="00BD223A" w:rsidRDefault="00F3374E" w:rsidP="00F3374E">
            <w:pPr>
              <w:jc w:val="center"/>
              <w:rPr>
                <w:rFonts w:ascii="Arial Narrow" w:hAnsi="Arial Narrow" w:cs="Arial"/>
                <w:sz w:val="16"/>
                <w:szCs w:val="16"/>
              </w:rPr>
            </w:pPr>
          </w:p>
        </w:tc>
        <w:tc>
          <w:tcPr>
            <w:tcW w:w="1234" w:type="dxa"/>
            <w:tcBorders>
              <w:top w:val="single" w:sz="18" w:space="0" w:color="BFBFBF" w:themeColor="background1" w:themeShade="BF"/>
              <w:left w:val="single" w:sz="18" w:space="0" w:color="C0C0C0"/>
              <w:right w:val="single" w:sz="18" w:space="0" w:color="auto"/>
            </w:tcBorders>
            <w:shd w:val="clear" w:color="auto" w:fill="D9D9D9"/>
            <w:vAlign w:val="center"/>
          </w:tcPr>
          <w:p w14:paraId="2ABBF5DF" w14:textId="77777777" w:rsidR="00F3374E" w:rsidRPr="00BD223A" w:rsidRDefault="00F3374E" w:rsidP="00F3374E">
            <w:pPr>
              <w:jc w:val="center"/>
              <w:rPr>
                <w:rFonts w:ascii="Arial Narrow" w:hAnsi="Arial Narrow" w:cs="Arial"/>
                <w:color w:val="000000"/>
                <w:sz w:val="15"/>
                <w:szCs w:val="15"/>
              </w:rPr>
            </w:pPr>
          </w:p>
        </w:tc>
        <w:tc>
          <w:tcPr>
            <w:tcW w:w="3245" w:type="dxa"/>
            <w:tcBorders>
              <w:top w:val="single" w:sz="18" w:space="0" w:color="BFBFBF" w:themeColor="background1" w:themeShade="BF"/>
              <w:left w:val="single" w:sz="18" w:space="0" w:color="auto"/>
              <w:right w:val="single" w:sz="18" w:space="0" w:color="auto"/>
            </w:tcBorders>
            <w:shd w:val="clear" w:color="auto" w:fill="D9D9D9"/>
            <w:vAlign w:val="center"/>
          </w:tcPr>
          <w:p w14:paraId="07D43AC4" w14:textId="50DABFE0" w:rsidR="00F3374E" w:rsidRPr="00EA2EAA" w:rsidRDefault="00F3374E" w:rsidP="00F3374E">
            <w:pPr>
              <w:jc w:val="center"/>
              <w:rPr>
                <w:rFonts w:ascii="Arial Narrow" w:hAnsi="Arial Narrow"/>
                <w:sz w:val="16"/>
                <w:szCs w:val="16"/>
              </w:rPr>
            </w:pPr>
            <w:r w:rsidRPr="00EA2EAA">
              <w:rPr>
                <w:rFonts w:ascii="Arial Narrow" w:hAnsi="Arial Narrow" w:cs="Arial"/>
                <w:b/>
                <w:bCs/>
                <w:sz w:val="16"/>
                <w:szCs w:val="16"/>
              </w:rPr>
              <w:t>18 Aak Ngamparam Special Holiday - AU</w:t>
            </w:r>
          </w:p>
        </w:tc>
      </w:tr>
      <w:tr w:rsidR="00324C20" w:rsidRPr="00BC2C5D" w14:paraId="307A9FC1" w14:textId="77777777" w:rsidTr="000E797E">
        <w:trPr>
          <w:trHeight w:val="567"/>
        </w:trPr>
        <w:tc>
          <w:tcPr>
            <w:tcW w:w="1134"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3CB29D9B" w14:textId="3FA995B8" w:rsidR="00324C20" w:rsidRPr="00390B39" w:rsidRDefault="00324C20" w:rsidP="00324C20">
            <w:pPr>
              <w:jc w:val="center"/>
              <w:rPr>
                <w:rFonts w:ascii="Arial Narrow" w:hAnsi="Arial Narrow" w:cs="Arial"/>
                <w:sz w:val="16"/>
                <w:szCs w:val="16"/>
              </w:rPr>
            </w:pPr>
            <w:r>
              <w:rPr>
                <w:rFonts w:ascii="Arial Narrow" w:hAnsi="Arial Narrow" w:cs="Arial"/>
                <w:sz w:val="16"/>
                <w:szCs w:val="16"/>
              </w:rPr>
              <w:t>23 September</w:t>
            </w:r>
          </w:p>
        </w:tc>
        <w:tc>
          <w:tcPr>
            <w:tcW w:w="1134"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FF0000"/>
            <w:vAlign w:val="center"/>
          </w:tcPr>
          <w:p w14:paraId="2B552431" w14:textId="60D14F42"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23 ½ day CE</w:t>
            </w:r>
          </w:p>
        </w:tc>
        <w:tc>
          <w:tcPr>
            <w:tcW w:w="1418" w:type="dxa"/>
            <w:tcBorders>
              <w:top w:val="single" w:sz="18" w:space="0" w:color="BFBFBF"/>
              <w:left w:val="single" w:sz="18" w:space="0" w:color="C0C0C0"/>
              <w:bottom w:val="single" w:sz="18" w:space="0" w:color="BFBFBF" w:themeColor="background1" w:themeShade="BF"/>
              <w:right w:val="single" w:sz="18" w:space="0" w:color="BFBFBF"/>
            </w:tcBorders>
            <w:shd w:val="clear" w:color="auto" w:fill="FF0000"/>
            <w:vAlign w:val="center"/>
          </w:tcPr>
          <w:p w14:paraId="7C5A4051" w14:textId="58DA80D9"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24 Conf</w:t>
            </w:r>
          </w:p>
        </w:tc>
        <w:tc>
          <w:tcPr>
            <w:tcW w:w="1417"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FF0000"/>
            <w:vAlign w:val="center"/>
          </w:tcPr>
          <w:p w14:paraId="2D625F6F" w14:textId="518DF7EC"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25 Conf</w:t>
            </w:r>
          </w:p>
        </w:tc>
        <w:tc>
          <w:tcPr>
            <w:tcW w:w="1276" w:type="dxa"/>
            <w:tcBorders>
              <w:top w:val="single" w:sz="18" w:space="0" w:color="C0C0C0"/>
              <w:left w:val="single" w:sz="18" w:space="0" w:color="C0C0C0"/>
              <w:bottom w:val="single" w:sz="18" w:space="0" w:color="BFBFBF" w:themeColor="background1" w:themeShade="BF"/>
              <w:right w:val="single" w:sz="18" w:space="0" w:color="C0C0C0"/>
            </w:tcBorders>
            <w:shd w:val="clear" w:color="auto" w:fill="FF0000"/>
            <w:vAlign w:val="center"/>
          </w:tcPr>
          <w:p w14:paraId="31F3F07A" w14:textId="4E6CF293"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26 ½ day CE</w:t>
            </w:r>
          </w:p>
        </w:tc>
        <w:tc>
          <w:tcPr>
            <w:tcW w:w="1234"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765D5946" w14:textId="0CC9E7A7" w:rsidR="00324C20" w:rsidRPr="00BD223A" w:rsidRDefault="00324C20" w:rsidP="00324C20">
            <w:pPr>
              <w:jc w:val="center"/>
              <w:rPr>
                <w:rFonts w:ascii="Arial Narrow" w:hAnsi="Arial Narrow" w:cs="Arial"/>
                <w:sz w:val="15"/>
                <w:szCs w:val="15"/>
              </w:rPr>
            </w:pPr>
          </w:p>
        </w:tc>
        <w:tc>
          <w:tcPr>
            <w:tcW w:w="3245"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7636D447" w14:textId="77D18BEB" w:rsidR="00324C20" w:rsidRPr="00EA2EAA" w:rsidRDefault="00324C20" w:rsidP="00324C20">
            <w:pPr>
              <w:jc w:val="center"/>
              <w:rPr>
                <w:rFonts w:ascii="Arial Narrow" w:hAnsi="Arial Narrow"/>
                <w:sz w:val="16"/>
                <w:szCs w:val="16"/>
              </w:rPr>
            </w:pPr>
          </w:p>
        </w:tc>
      </w:tr>
      <w:tr w:rsidR="00324C20" w:rsidRPr="00BC2C5D" w14:paraId="04B98309" w14:textId="77777777" w:rsidTr="002C4B93">
        <w:trPr>
          <w:trHeight w:val="567"/>
        </w:trPr>
        <w:tc>
          <w:tcPr>
            <w:tcW w:w="1134"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6B4F819B" w14:textId="43EA6627" w:rsidR="00324C20" w:rsidRPr="00390B39" w:rsidRDefault="00324C20" w:rsidP="00324C20">
            <w:pPr>
              <w:jc w:val="center"/>
              <w:rPr>
                <w:rFonts w:ascii="Arial Narrow" w:hAnsi="Arial Narrow" w:cs="Arial"/>
                <w:sz w:val="16"/>
                <w:szCs w:val="16"/>
              </w:rPr>
            </w:pPr>
            <w:r>
              <w:rPr>
                <w:rFonts w:ascii="Arial Narrow" w:hAnsi="Arial Narrow" w:cs="Arial"/>
                <w:sz w:val="16"/>
                <w:szCs w:val="16"/>
              </w:rPr>
              <w:t>30 September</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FFFF00"/>
            <w:vAlign w:val="center"/>
          </w:tcPr>
          <w:p w14:paraId="642C16FC" w14:textId="561F4A13" w:rsidR="00324C20" w:rsidRPr="00324C20" w:rsidRDefault="00324C20" w:rsidP="00324C20">
            <w:pPr>
              <w:jc w:val="center"/>
              <w:rPr>
                <w:rFonts w:ascii="Arial Narrow" w:hAnsi="Arial Narrow" w:cs="Arial"/>
                <w:sz w:val="16"/>
                <w:szCs w:val="16"/>
              </w:rPr>
            </w:pPr>
            <w:r w:rsidRPr="00324C20">
              <w:rPr>
                <w:rFonts w:ascii="Arial Narrow" w:hAnsi="Arial Narrow" w:cs="Arial"/>
                <w:b/>
                <w:bCs/>
                <w:sz w:val="16"/>
                <w:szCs w:val="16"/>
              </w:rPr>
              <w:t>30 Training Day</w:t>
            </w:r>
          </w:p>
        </w:tc>
        <w:tc>
          <w:tcPr>
            <w:tcW w:w="1418" w:type="dxa"/>
            <w:tcBorders>
              <w:top w:val="single" w:sz="18" w:space="0" w:color="BFBFBF" w:themeColor="background1" w:themeShade="BF"/>
              <w:left w:val="single" w:sz="18" w:space="0" w:color="C0C0C0"/>
              <w:bottom w:val="single" w:sz="18" w:space="0" w:color="auto"/>
              <w:right w:val="single" w:sz="18" w:space="0" w:color="BFBFBF"/>
            </w:tcBorders>
            <w:shd w:val="clear" w:color="auto" w:fill="769250"/>
            <w:vAlign w:val="center"/>
          </w:tcPr>
          <w:p w14:paraId="0A7AAF2C" w14:textId="09698E27"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 Training Day</w:t>
            </w:r>
          </w:p>
        </w:tc>
        <w:tc>
          <w:tcPr>
            <w:tcW w:w="1417" w:type="dxa"/>
            <w:tcBorders>
              <w:top w:val="single" w:sz="18" w:space="0" w:color="BFBFBF" w:themeColor="background1" w:themeShade="BF"/>
              <w:left w:val="single" w:sz="18" w:space="0" w:color="BFBFBF"/>
              <w:bottom w:val="single" w:sz="18" w:space="0" w:color="auto"/>
              <w:right w:val="single" w:sz="18" w:space="0" w:color="C0C0C0"/>
            </w:tcBorders>
            <w:shd w:val="clear" w:color="auto" w:fill="769250"/>
            <w:vAlign w:val="center"/>
          </w:tcPr>
          <w:p w14:paraId="1F9ED47F" w14:textId="317F1A14"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 Training Day</w:t>
            </w:r>
          </w:p>
        </w:tc>
        <w:tc>
          <w:tcPr>
            <w:tcW w:w="1276" w:type="dxa"/>
            <w:tcBorders>
              <w:top w:val="single" w:sz="18" w:space="0" w:color="BFBFBF" w:themeColor="background1" w:themeShade="BF"/>
              <w:left w:val="single" w:sz="18" w:space="0" w:color="C0C0C0"/>
              <w:bottom w:val="single" w:sz="18" w:space="0" w:color="auto"/>
              <w:right w:val="single" w:sz="18" w:space="0" w:color="C0C0C0"/>
            </w:tcBorders>
            <w:shd w:val="clear" w:color="auto" w:fill="auto"/>
            <w:vAlign w:val="center"/>
          </w:tcPr>
          <w:p w14:paraId="2B4AD7BE" w14:textId="2938D041" w:rsidR="00324C20" w:rsidRPr="00BD223A" w:rsidRDefault="00324C20" w:rsidP="00324C20">
            <w:pPr>
              <w:jc w:val="center"/>
              <w:rPr>
                <w:rFonts w:ascii="Arial Narrow" w:hAnsi="Arial Narrow" w:cs="Arial"/>
                <w:sz w:val="16"/>
                <w:szCs w:val="16"/>
              </w:rPr>
            </w:pPr>
          </w:p>
        </w:tc>
        <w:tc>
          <w:tcPr>
            <w:tcW w:w="1234" w:type="dxa"/>
            <w:tcBorders>
              <w:top w:val="single" w:sz="18" w:space="0" w:color="BFBFBF" w:themeColor="background1" w:themeShade="BF"/>
              <w:left w:val="single" w:sz="18" w:space="0" w:color="C0C0C0"/>
              <w:bottom w:val="single" w:sz="18" w:space="0" w:color="auto"/>
              <w:right w:val="single" w:sz="18" w:space="0" w:color="auto"/>
            </w:tcBorders>
            <w:shd w:val="clear" w:color="auto" w:fill="auto"/>
            <w:vAlign w:val="center"/>
          </w:tcPr>
          <w:p w14:paraId="71435210" w14:textId="5F8E18E6" w:rsidR="00324C20" w:rsidRPr="00BD223A" w:rsidRDefault="00324C20" w:rsidP="00324C20">
            <w:pPr>
              <w:jc w:val="center"/>
              <w:rPr>
                <w:rFonts w:ascii="Arial Narrow" w:hAnsi="Arial Narrow" w:cs="Arial"/>
                <w:sz w:val="15"/>
                <w:szCs w:val="15"/>
              </w:rPr>
            </w:pPr>
          </w:p>
        </w:tc>
        <w:tc>
          <w:tcPr>
            <w:tcW w:w="3245" w:type="dxa"/>
            <w:tcBorders>
              <w:top w:val="single" w:sz="18" w:space="0" w:color="BFBFBF" w:themeColor="background1" w:themeShade="BF"/>
              <w:left w:val="single" w:sz="18" w:space="0" w:color="auto"/>
              <w:bottom w:val="single" w:sz="18" w:space="0" w:color="auto"/>
              <w:right w:val="single" w:sz="18" w:space="0" w:color="auto"/>
            </w:tcBorders>
            <w:shd w:val="clear" w:color="auto" w:fill="auto"/>
            <w:vAlign w:val="center"/>
          </w:tcPr>
          <w:p w14:paraId="5DDF8783" w14:textId="77777777" w:rsidR="00324C20" w:rsidRPr="00EA2EAA" w:rsidRDefault="00324C20" w:rsidP="00324C20">
            <w:pPr>
              <w:jc w:val="center"/>
              <w:rPr>
                <w:rFonts w:ascii="Arial Narrow" w:hAnsi="Arial Narrow"/>
                <w:color w:val="FFFFFF" w:themeColor="background1"/>
                <w:sz w:val="16"/>
                <w:szCs w:val="16"/>
                <w:highlight w:val="green"/>
              </w:rPr>
            </w:pPr>
            <w:r w:rsidRPr="00EA2EAA">
              <w:rPr>
                <w:rFonts w:ascii="Arial Narrow" w:hAnsi="Arial Narrow"/>
                <w:color w:val="FFFFFF" w:themeColor="background1"/>
                <w:sz w:val="16"/>
                <w:szCs w:val="16"/>
                <w:highlight w:val="green"/>
              </w:rPr>
              <w:t>Cooktown Circuit</w:t>
            </w:r>
          </w:p>
          <w:p w14:paraId="3EB018F0" w14:textId="3D800E50" w:rsidR="00324C20" w:rsidRPr="00EA2EAA" w:rsidRDefault="00324C20" w:rsidP="00324C20">
            <w:pPr>
              <w:jc w:val="center"/>
              <w:rPr>
                <w:rFonts w:ascii="Arial Narrow" w:hAnsi="Arial Narrow" w:cs="Arial"/>
                <w:b/>
                <w:bCs/>
                <w:sz w:val="16"/>
                <w:szCs w:val="16"/>
              </w:rPr>
            </w:pPr>
            <w:r w:rsidRPr="00EA2EAA">
              <w:rPr>
                <w:rFonts w:ascii="Arial Narrow" w:hAnsi="Arial Narrow"/>
                <w:color w:val="FFFFFF" w:themeColor="background1"/>
                <w:sz w:val="16"/>
                <w:szCs w:val="16"/>
                <w:highlight w:val="green"/>
              </w:rPr>
              <w:t>Hope Vale Circuit</w:t>
            </w:r>
            <w:r w:rsidRPr="00EA2EAA">
              <w:rPr>
                <w:rFonts w:ascii="Arial Narrow" w:hAnsi="Arial Narrow" w:cs="Arial"/>
                <w:b/>
                <w:bCs/>
                <w:sz w:val="16"/>
                <w:szCs w:val="16"/>
              </w:rPr>
              <w:t xml:space="preserve"> </w:t>
            </w:r>
          </w:p>
        </w:tc>
      </w:tr>
      <w:tr w:rsidR="00324C20" w:rsidRPr="00BC2C5D" w14:paraId="1920F1D5" w14:textId="77777777" w:rsidTr="00A736CC">
        <w:trPr>
          <w:trHeight w:val="567"/>
        </w:trPr>
        <w:tc>
          <w:tcPr>
            <w:tcW w:w="1134" w:type="dxa"/>
            <w:tcBorders>
              <w:top w:val="single" w:sz="18" w:space="0" w:color="auto"/>
              <w:left w:val="single" w:sz="18" w:space="0" w:color="auto"/>
              <w:right w:val="single" w:sz="18" w:space="0" w:color="C0C0C0"/>
            </w:tcBorders>
            <w:shd w:val="clear" w:color="auto" w:fill="auto"/>
            <w:vAlign w:val="center"/>
          </w:tcPr>
          <w:p w14:paraId="79CA0660" w14:textId="5FE90E9C" w:rsidR="00324C20" w:rsidRPr="00A634FA" w:rsidRDefault="00324C20" w:rsidP="00324C20">
            <w:pPr>
              <w:jc w:val="center"/>
              <w:rPr>
                <w:rFonts w:ascii="Arial Narrow" w:hAnsi="Arial Narrow" w:cs="Arial"/>
                <w:sz w:val="16"/>
                <w:szCs w:val="16"/>
              </w:rPr>
            </w:pPr>
            <w:r>
              <w:rPr>
                <w:rFonts w:ascii="Arial Narrow" w:hAnsi="Arial Narrow" w:cs="Arial"/>
                <w:sz w:val="16"/>
                <w:szCs w:val="16"/>
              </w:rPr>
              <w:t>7 October</w:t>
            </w:r>
          </w:p>
        </w:tc>
        <w:tc>
          <w:tcPr>
            <w:tcW w:w="1134" w:type="dxa"/>
            <w:tcBorders>
              <w:top w:val="single" w:sz="18" w:space="0" w:color="auto"/>
              <w:left w:val="single" w:sz="18" w:space="0" w:color="C0C0C0"/>
              <w:bottom w:val="single" w:sz="18" w:space="0" w:color="C0C0C0"/>
              <w:right w:val="single" w:sz="18" w:space="0" w:color="C0C0C0"/>
            </w:tcBorders>
            <w:shd w:val="clear" w:color="auto" w:fill="auto"/>
            <w:vAlign w:val="center"/>
          </w:tcPr>
          <w:p w14:paraId="56638F21" w14:textId="7F49AD1A" w:rsidR="00324C20" w:rsidRPr="00BD223A" w:rsidRDefault="00324C20" w:rsidP="00324C20">
            <w:pPr>
              <w:jc w:val="center"/>
              <w:rPr>
                <w:rFonts w:ascii="Arial Narrow" w:hAnsi="Arial Narrow" w:cs="Arial"/>
                <w:b/>
                <w:bCs/>
                <w:sz w:val="15"/>
                <w:szCs w:val="15"/>
              </w:rPr>
            </w:pPr>
            <w:r w:rsidRPr="00BD223A">
              <w:rPr>
                <w:rFonts w:ascii="Arial Narrow" w:hAnsi="Arial Narrow" w:cs="Arial"/>
                <w:b/>
                <w:bCs/>
                <w:sz w:val="15"/>
                <w:szCs w:val="15"/>
              </w:rPr>
              <w:t>Public Holiday</w:t>
            </w:r>
          </w:p>
        </w:tc>
        <w:tc>
          <w:tcPr>
            <w:tcW w:w="1418" w:type="dxa"/>
            <w:tcBorders>
              <w:top w:val="single" w:sz="18" w:space="0" w:color="auto"/>
              <w:left w:val="single" w:sz="18" w:space="0" w:color="C0C0C0"/>
              <w:right w:val="single" w:sz="18" w:space="0" w:color="BFBFBF"/>
            </w:tcBorders>
            <w:shd w:val="clear" w:color="auto" w:fill="A972A9"/>
            <w:vAlign w:val="center"/>
          </w:tcPr>
          <w:p w14:paraId="4476C160" w14:textId="526A3906"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8 CE</w:t>
            </w:r>
          </w:p>
        </w:tc>
        <w:tc>
          <w:tcPr>
            <w:tcW w:w="1417" w:type="dxa"/>
            <w:tcBorders>
              <w:top w:val="single" w:sz="18" w:space="0" w:color="auto"/>
              <w:left w:val="single" w:sz="18" w:space="0" w:color="BFBFBF"/>
              <w:right w:val="single" w:sz="18" w:space="0" w:color="C0C0C0"/>
            </w:tcBorders>
            <w:shd w:val="clear" w:color="auto" w:fill="A972A9"/>
            <w:vAlign w:val="center"/>
          </w:tcPr>
          <w:p w14:paraId="1AE5584B" w14:textId="501A8341"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9 Conf</w:t>
            </w:r>
          </w:p>
        </w:tc>
        <w:tc>
          <w:tcPr>
            <w:tcW w:w="1276" w:type="dxa"/>
            <w:tcBorders>
              <w:top w:val="single" w:sz="18" w:space="0" w:color="auto"/>
              <w:left w:val="single" w:sz="18" w:space="0" w:color="C0C0C0"/>
              <w:right w:val="single" w:sz="18" w:space="0" w:color="C0C0C0"/>
            </w:tcBorders>
            <w:shd w:val="clear" w:color="auto" w:fill="A972A9"/>
            <w:vAlign w:val="center"/>
          </w:tcPr>
          <w:p w14:paraId="6B78F59B" w14:textId="242A39EB"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10 Conf</w:t>
            </w:r>
          </w:p>
        </w:tc>
        <w:tc>
          <w:tcPr>
            <w:tcW w:w="1234" w:type="dxa"/>
            <w:tcBorders>
              <w:top w:val="single" w:sz="18" w:space="0" w:color="auto"/>
              <w:left w:val="single" w:sz="18" w:space="0" w:color="C0C0C0"/>
              <w:right w:val="single" w:sz="18" w:space="0" w:color="auto"/>
            </w:tcBorders>
            <w:shd w:val="clear" w:color="auto" w:fill="auto"/>
            <w:vAlign w:val="center"/>
          </w:tcPr>
          <w:p w14:paraId="1A733CA3" w14:textId="0748470A" w:rsidR="00324C20" w:rsidRPr="00BD223A" w:rsidRDefault="00324C20" w:rsidP="00324C20">
            <w:pPr>
              <w:jc w:val="center"/>
              <w:rPr>
                <w:rFonts w:ascii="Arial Narrow" w:hAnsi="Arial Narrow" w:cs="Arial"/>
                <w:sz w:val="15"/>
                <w:szCs w:val="15"/>
              </w:rPr>
            </w:pPr>
          </w:p>
        </w:tc>
        <w:tc>
          <w:tcPr>
            <w:tcW w:w="3245" w:type="dxa"/>
            <w:tcBorders>
              <w:top w:val="single" w:sz="18" w:space="0" w:color="auto"/>
              <w:left w:val="single" w:sz="18" w:space="0" w:color="auto"/>
              <w:right w:val="single" w:sz="18" w:space="0" w:color="auto"/>
            </w:tcBorders>
            <w:shd w:val="clear" w:color="auto" w:fill="auto"/>
            <w:vAlign w:val="center"/>
          </w:tcPr>
          <w:p w14:paraId="51EA0079" w14:textId="7CA37570" w:rsidR="00324C20" w:rsidRPr="00EA2EAA" w:rsidRDefault="00324C20" w:rsidP="00324C20">
            <w:pPr>
              <w:jc w:val="center"/>
              <w:rPr>
                <w:rFonts w:ascii="Arial Narrow" w:hAnsi="Arial Narrow" w:cs="Arial"/>
                <w:b/>
                <w:bCs/>
                <w:sz w:val="16"/>
                <w:szCs w:val="16"/>
              </w:rPr>
            </w:pPr>
            <w:r w:rsidRPr="00EA2EAA">
              <w:rPr>
                <w:rFonts w:ascii="Arial Narrow" w:hAnsi="Arial Narrow" w:cs="Arial"/>
                <w:b/>
                <w:bCs/>
                <w:sz w:val="16"/>
                <w:szCs w:val="16"/>
              </w:rPr>
              <w:t>7 King’s Birthday Public Holiday</w:t>
            </w:r>
          </w:p>
        </w:tc>
      </w:tr>
      <w:tr w:rsidR="00324C20" w:rsidRPr="00BC2C5D" w14:paraId="3D55130B" w14:textId="77777777" w:rsidTr="00A14655">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50A09688" w14:textId="76AA272D" w:rsidR="00324C20" w:rsidRPr="00A634FA" w:rsidRDefault="00324C20" w:rsidP="00324C20">
            <w:pPr>
              <w:jc w:val="center"/>
              <w:rPr>
                <w:rFonts w:ascii="Arial Narrow" w:hAnsi="Arial Narrow" w:cs="Arial"/>
                <w:sz w:val="16"/>
                <w:szCs w:val="16"/>
              </w:rPr>
            </w:pPr>
            <w:r>
              <w:rPr>
                <w:rFonts w:ascii="Arial Narrow" w:hAnsi="Arial Narrow" w:cs="Arial"/>
                <w:sz w:val="16"/>
                <w:szCs w:val="16"/>
              </w:rPr>
              <w:t>14 October</w:t>
            </w:r>
          </w:p>
        </w:tc>
        <w:tc>
          <w:tcPr>
            <w:tcW w:w="1134" w:type="dxa"/>
            <w:vMerge w:val="restart"/>
            <w:tcBorders>
              <w:top w:val="single" w:sz="18" w:space="0" w:color="C0C0C0"/>
              <w:left w:val="single" w:sz="18" w:space="0" w:color="C0C0C0"/>
              <w:right w:val="single" w:sz="18" w:space="0" w:color="C0C0C0"/>
            </w:tcBorders>
            <w:shd w:val="clear" w:color="auto" w:fill="FF0000"/>
            <w:vAlign w:val="center"/>
          </w:tcPr>
          <w:p w14:paraId="3BBBD21F" w14:textId="10EE97BF" w:rsidR="00324C20" w:rsidRPr="00324C20" w:rsidRDefault="00324C20" w:rsidP="00324C20">
            <w:pPr>
              <w:jc w:val="center"/>
              <w:rPr>
                <w:rFonts w:ascii="Arial Narrow" w:hAnsi="Arial Narrow" w:cs="Arial"/>
                <w:b/>
                <w:bCs/>
                <w:color w:val="FFFFFF" w:themeColor="background1"/>
                <w:sz w:val="16"/>
                <w:szCs w:val="16"/>
              </w:rPr>
            </w:pPr>
            <w:r w:rsidRPr="00324C20">
              <w:rPr>
                <w:rFonts w:ascii="Arial Narrow" w:hAnsi="Arial Narrow" w:cs="Arial"/>
                <w:b/>
                <w:bCs/>
                <w:color w:val="FFFFFF" w:themeColor="background1"/>
                <w:sz w:val="16"/>
                <w:szCs w:val="16"/>
              </w:rPr>
              <w:t>14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2F78CCA0" w14:textId="7984B334"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15 Conf</w:t>
            </w:r>
          </w:p>
        </w:tc>
        <w:tc>
          <w:tcPr>
            <w:tcW w:w="1417"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484ED60A" w14:textId="72DBD503"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16 Conf</w:t>
            </w:r>
          </w:p>
        </w:tc>
        <w:tc>
          <w:tcPr>
            <w:tcW w:w="1276" w:type="dxa"/>
            <w:vMerge w:val="restart"/>
            <w:tcBorders>
              <w:top w:val="single" w:sz="18" w:space="0" w:color="C0C0C0"/>
              <w:left w:val="single" w:sz="18" w:space="0" w:color="C0C0C0"/>
              <w:right w:val="single" w:sz="18" w:space="0" w:color="C0C0C0"/>
            </w:tcBorders>
            <w:shd w:val="clear" w:color="auto" w:fill="auto"/>
            <w:vAlign w:val="center"/>
          </w:tcPr>
          <w:p w14:paraId="13761527" w14:textId="0309803F" w:rsidR="00324C20" w:rsidRPr="00BD223A" w:rsidRDefault="00324C20" w:rsidP="00324C20">
            <w:pPr>
              <w:jc w:val="center"/>
              <w:rPr>
                <w:rFonts w:ascii="Arial Narrow" w:hAnsi="Arial Narrow" w:cs="Arial"/>
                <w:sz w:val="16"/>
                <w:szCs w:val="16"/>
              </w:rPr>
            </w:pP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341632A4" w14:textId="77777777" w:rsidR="00324C20" w:rsidRPr="00BD223A" w:rsidRDefault="00324C20" w:rsidP="00324C2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1E29120C" w14:textId="77777777" w:rsidR="00324C20" w:rsidRPr="00EA2EAA" w:rsidRDefault="00324C20" w:rsidP="00324C20">
            <w:pPr>
              <w:jc w:val="center"/>
              <w:rPr>
                <w:rFonts w:ascii="Arial Narrow" w:hAnsi="Arial Narrow"/>
                <w:color w:val="FFFFFF" w:themeColor="background1"/>
                <w:sz w:val="16"/>
                <w:szCs w:val="16"/>
              </w:rPr>
            </w:pPr>
            <w:r w:rsidRPr="00EA2EAA">
              <w:rPr>
                <w:rFonts w:ascii="Arial Narrow" w:hAnsi="Arial Narrow"/>
                <w:color w:val="FFFFFF" w:themeColor="background1"/>
                <w:sz w:val="16"/>
                <w:szCs w:val="16"/>
                <w:highlight w:val="red"/>
              </w:rPr>
              <w:t>Aurukun Cape B Circuit</w:t>
            </w:r>
          </w:p>
          <w:p w14:paraId="184F82AE" w14:textId="28A6081D" w:rsidR="00324C20" w:rsidRPr="00EA2EAA" w:rsidRDefault="00324C20" w:rsidP="00324C20">
            <w:pPr>
              <w:jc w:val="center"/>
              <w:rPr>
                <w:rFonts w:ascii="Arial Narrow" w:hAnsi="Arial Narrow"/>
                <w:sz w:val="16"/>
                <w:szCs w:val="16"/>
              </w:rPr>
            </w:pPr>
            <w:r w:rsidRPr="00EA2EAA">
              <w:rPr>
                <w:rFonts w:ascii="Arial Narrow" w:hAnsi="Arial Narrow"/>
                <w:color w:val="31849B"/>
                <w:sz w:val="16"/>
                <w:szCs w:val="16"/>
              </w:rPr>
              <w:t>Doomadgee Gulf Circuit</w:t>
            </w:r>
          </w:p>
        </w:tc>
      </w:tr>
      <w:tr w:rsidR="00324C20" w:rsidRPr="00BC2C5D" w14:paraId="51F2A3F5" w14:textId="77777777" w:rsidTr="00A14655">
        <w:trPr>
          <w:trHeight w:val="285"/>
        </w:trPr>
        <w:tc>
          <w:tcPr>
            <w:tcW w:w="1134" w:type="dxa"/>
            <w:vMerge/>
            <w:tcBorders>
              <w:left w:val="single" w:sz="18" w:space="0" w:color="auto"/>
              <w:right w:val="single" w:sz="18" w:space="0" w:color="C0C0C0"/>
            </w:tcBorders>
            <w:shd w:val="clear" w:color="auto" w:fill="auto"/>
            <w:vAlign w:val="center"/>
          </w:tcPr>
          <w:p w14:paraId="3414FB18" w14:textId="77777777" w:rsidR="00324C20" w:rsidRDefault="00324C20" w:rsidP="00324C20">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23F18E61" w14:textId="77777777" w:rsidR="00324C20" w:rsidRPr="00BD223A" w:rsidRDefault="00324C20" w:rsidP="00324C20">
            <w:pPr>
              <w:jc w:val="center"/>
              <w:rPr>
                <w:rFonts w:ascii="Arial Narrow" w:hAnsi="Arial Narrow" w:cs="Arial"/>
                <w:sz w:val="16"/>
                <w:szCs w:val="16"/>
              </w:rPr>
            </w:pPr>
          </w:p>
        </w:tc>
        <w:tc>
          <w:tcPr>
            <w:tcW w:w="1418" w:type="dxa"/>
            <w:tcBorders>
              <w:top w:val="nil"/>
              <w:left w:val="single" w:sz="18" w:space="0" w:color="C0C0C0"/>
              <w:bottom w:val="single" w:sz="18" w:space="0" w:color="C0C0C0"/>
              <w:right w:val="single" w:sz="18" w:space="0" w:color="BFBFBF"/>
            </w:tcBorders>
            <w:shd w:val="clear" w:color="auto" w:fill="769250"/>
            <w:vAlign w:val="center"/>
          </w:tcPr>
          <w:p w14:paraId="04EFDDBB" w14:textId="7687CF7E"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15 CE</w:t>
            </w:r>
          </w:p>
        </w:tc>
        <w:tc>
          <w:tcPr>
            <w:tcW w:w="1417" w:type="dxa"/>
            <w:tcBorders>
              <w:top w:val="nil"/>
              <w:left w:val="single" w:sz="18" w:space="0" w:color="BFBFBF"/>
              <w:bottom w:val="single" w:sz="18" w:space="0" w:color="C0C0C0"/>
              <w:right w:val="single" w:sz="18" w:space="0" w:color="C0C0C0"/>
            </w:tcBorders>
            <w:shd w:val="clear" w:color="auto" w:fill="769250"/>
            <w:vAlign w:val="center"/>
          </w:tcPr>
          <w:p w14:paraId="011A1525" w14:textId="53301B45"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16 Conf</w:t>
            </w:r>
          </w:p>
        </w:tc>
        <w:tc>
          <w:tcPr>
            <w:tcW w:w="1276" w:type="dxa"/>
            <w:vMerge/>
            <w:tcBorders>
              <w:left w:val="single" w:sz="18" w:space="0" w:color="C0C0C0"/>
              <w:right w:val="single" w:sz="18" w:space="0" w:color="C0C0C0"/>
            </w:tcBorders>
            <w:shd w:val="clear" w:color="auto" w:fill="auto"/>
            <w:vAlign w:val="center"/>
          </w:tcPr>
          <w:p w14:paraId="60A9E77C" w14:textId="77777777" w:rsidR="00324C20" w:rsidRPr="00BD223A" w:rsidRDefault="00324C20" w:rsidP="00324C20">
            <w:pPr>
              <w:jc w:val="center"/>
              <w:rPr>
                <w:rFonts w:ascii="Arial Narrow" w:hAnsi="Arial Narrow" w:cs="Arial"/>
                <w:sz w:val="16"/>
                <w:szCs w:val="16"/>
              </w:rPr>
            </w:pPr>
          </w:p>
        </w:tc>
        <w:tc>
          <w:tcPr>
            <w:tcW w:w="1234" w:type="dxa"/>
            <w:vMerge/>
            <w:tcBorders>
              <w:left w:val="single" w:sz="18" w:space="0" w:color="C0C0C0"/>
              <w:right w:val="single" w:sz="18" w:space="0" w:color="auto"/>
            </w:tcBorders>
            <w:shd w:val="clear" w:color="auto" w:fill="auto"/>
            <w:vAlign w:val="center"/>
          </w:tcPr>
          <w:p w14:paraId="71225EFB" w14:textId="77777777" w:rsidR="00324C20" w:rsidRPr="00BD223A" w:rsidRDefault="00324C20" w:rsidP="00324C20">
            <w:pPr>
              <w:jc w:val="center"/>
              <w:rPr>
                <w:rFonts w:ascii="Arial Narrow" w:hAnsi="Arial Narrow" w:cs="Arial"/>
                <w:sz w:val="15"/>
                <w:szCs w:val="15"/>
              </w:rPr>
            </w:pPr>
          </w:p>
        </w:tc>
        <w:tc>
          <w:tcPr>
            <w:tcW w:w="3245" w:type="dxa"/>
            <w:vMerge/>
            <w:tcBorders>
              <w:left w:val="single" w:sz="18" w:space="0" w:color="auto"/>
              <w:right w:val="single" w:sz="18" w:space="0" w:color="auto"/>
            </w:tcBorders>
            <w:shd w:val="clear" w:color="auto" w:fill="auto"/>
            <w:vAlign w:val="center"/>
          </w:tcPr>
          <w:p w14:paraId="4EA2ADCE" w14:textId="77777777" w:rsidR="00324C20" w:rsidRPr="00EA2EAA" w:rsidRDefault="00324C20" w:rsidP="00324C20">
            <w:pPr>
              <w:jc w:val="center"/>
              <w:rPr>
                <w:rFonts w:ascii="Arial Narrow" w:hAnsi="Arial Narrow"/>
                <w:color w:val="FFFFFF" w:themeColor="background1"/>
                <w:sz w:val="16"/>
                <w:szCs w:val="16"/>
                <w:highlight w:val="red"/>
              </w:rPr>
            </w:pPr>
          </w:p>
        </w:tc>
      </w:tr>
      <w:tr w:rsidR="00324C20" w:rsidRPr="00BC2C5D" w14:paraId="172CB696" w14:textId="77777777" w:rsidTr="00A14655">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03C871EE" w14:textId="5D3843ED" w:rsidR="00324C20" w:rsidRPr="00A634FA" w:rsidRDefault="00324C20" w:rsidP="00324C20">
            <w:pPr>
              <w:jc w:val="center"/>
              <w:rPr>
                <w:rFonts w:ascii="Arial Narrow" w:hAnsi="Arial Narrow" w:cs="Arial"/>
                <w:sz w:val="16"/>
                <w:szCs w:val="16"/>
              </w:rPr>
            </w:pPr>
            <w:r>
              <w:rPr>
                <w:rFonts w:ascii="Arial Narrow" w:hAnsi="Arial Narrow" w:cs="Arial"/>
                <w:sz w:val="16"/>
                <w:szCs w:val="16"/>
              </w:rPr>
              <w:t>21 October</w:t>
            </w:r>
          </w:p>
        </w:tc>
        <w:tc>
          <w:tcPr>
            <w:tcW w:w="1134" w:type="dxa"/>
            <w:vMerge w:val="restart"/>
            <w:tcBorders>
              <w:top w:val="single" w:sz="18" w:space="0" w:color="C0C0C0"/>
              <w:left w:val="single" w:sz="18" w:space="0" w:color="C0C0C0"/>
              <w:right w:val="single" w:sz="18" w:space="0" w:color="C0C0C0"/>
            </w:tcBorders>
            <w:shd w:val="clear" w:color="auto" w:fill="A972A9"/>
            <w:vAlign w:val="center"/>
          </w:tcPr>
          <w:p w14:paraId="3BC75E46" w14:textId="1F2FF156"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21 CE</w:t>
            </w:r>
          </w:p>
        </w:tc>
        <w:tc>
          <w:tcPr>
            <w:tcW w:w="1418" w:type="dxa"/>
            <w:tcBorders>
              <w:top w:val="single" w:sz="18" w:space="0" w:color="C0C0C0"/>
              <w:left w:val="single" w:sz="18" w:space="0" w:color="C0C0C0"/>
              <w:bottom w:val="nil"/>
              <w:right w:val="single" w:sz="18" w:space="0" w:color="BFBFBF"/>
            </w:tcBorders>
            <w:shd w:val="clear" w:color="auto" w:fill="A972A9"/>
            <w:vAlign w:val="center"/>
          </w:tcPr>
          <w:p w14:paraId="6A7880B7" w14:textId="78396864"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22 Conf</w:t>
            </w:r>
          </w:p>
        </w:tc>
        <w:tc>
          <w:tcPr>
            <w:tcW w:w="1417" w:type="dxa"/>
            <w:tcBorders>
              <w:top w:val="single" w:sz="18" w:space="0" w:color="C0C0C0"/>
              <w:left w:val="single" w:sz="18" w:space="0" w:color="BFBFBF"/>
              <w:bottom w:val="nil"/>
              <w:right w:val="single" w:sz="18" w:space="0" w:color="C0C0C0"/>
            </w:tcBorders>
            <w:shd w:val="clear" w:color="auto" w:fill="A972A9"/>
            <w:vAlign w:val="center"/>
          </w:tcPr>
          <w:p w14:paraId="2BEECBCA" w14:textId="4D66BE9C"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23 Conf</w:t>
            </w:r>
          </w:p>
        </w:tc>
        <w:tc>
          <w:tcPr>
            <w:tcW w:w="1276" w:type="dxa"/>
            <w:vMerge w:val="restart"/>
            <w:tcBorders>
              <w:top w:val="single" w:sz="18" w:space="0" w:color="C0C0C0"/>
              <w:left w:val="single" w:sz="18" w:space="0" w:color="C0C0C0"/>
              <w:right w:val="single" w:sz="18" w:space="0" w:color="C0C0C0"/>
            </w:tcBorders>
            <w:shd w:val="clear" w:color="auto" w:fill="auto"/>
            <w:vAlign w:val="center"/>
          </w:tcPr>
          <w:p w14:paraId="030CE006" w14:textId="38C89B1B" w:rsidR="00324C20" w:rsidRPr="00BD223A" w:rsidRDefault="00324C20" w:rsidP="00324C20">
            <w:pPr>
              <w:jc w:val="center"/>
              <w:rPr>
                <w:rFonts w:ascii="Arial Narrow" w:hAnsi="Arial Narrow" w:cs="Arial"/>
                <w:sz w:val="16"/>
                <w:szCs w:val="16"/>
              </w:rPr>
            </w:pP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324C20" w:rsidRPr="00BD223A" w:rsidRDefault="00324C20" w:rsidP="00324C2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7B200A01" w14:textId="1FCAD904" w:rsidR="00324C20" w:rsidRPr="00EA2EAA" w:rsidRDefault="00324C20" w:rsidP="00324C20">
            <w:pPr>
              <w:jc w:val="center"/>
              <w:rPr>
                <w:rFonts w:ascii="Arial Narrow" w:hAnsi="Arial Narrow" w:cs="Arial"/>
                <w:sz w:val="16"/>
                <w:szCs w:val="16"/>
              </w:rPr>
            </w:pPr>
          </w:p>
        </w:tc>
      </w:tr>
      <w:tr w:rsidR="00324C20" w:rsidRPr="00BC2C5D" w14:paraId="0BE1A029" w14:textId="77777777" w:rsidTr="00A14655">
        <w:trPr>
          <w:trHeight w:val="285"/>
        </w:trPr>
        <w:tc>
          <w:tcPr>
            <w:tcW w:w="1134" w:type="dxa"/>
            <w:vMerge/>
            <w:tcBorders>
              <w:left w:val="single" w:sz="18" w:space="0" w:color="auto"/>
              <w:bottom w:val="single" w:sz="18" w:space="0" w:color="C0C0C0"/>
              <w:right w:val="single" w:sz="18" w:space="0" w:color="C0C0C0"/>
            </w:tcBorders>
            <w:shd w:val="clear" w:color="auto" w:fill="auto"/>
            <w:vAlign w:val="center"/>
          </w:tcPr>
          <w:p w14:paraId="043EB626" w14:textId="77777777" w:rsidR="00324C20" w:rsidRDefault="00324C20" w:rsidP="00324C20">
            <w:pPr>
              <w:jc w:val="center"/>
              <w:rPr>
                <w:rFonts w:ascii="Arial Narrow" w:hAnsi="Arial Narrow" w:cs="Arial"/>
                <w:sz w:val="16"/>
                <w:szCs w:val="16"/>
              </w:rPr>
            </w:pPr>
          </w:p>
        </w:tc>
        <w:tc>
          <w:tcPr>
            <w:tcW w:w="1134" w:type="dxa"/>
            <w:vMerge/>
            <w:tcBorders>
              <w:left w:val="single" w:sz="18" w:space="0" w:color="C0C0C0"/>
              <w:bottom w:val="single" w:sz="18" w:space="0" w:color="C0C0C0"/>
              <w:right w:val="single" w:sz="18" w:space="0" w:color="C0C0C0"/>
            </w:tcBorders>
            <w:shd w:val="clear" w:color="auto" w:fill="A972A9"/>
            <w:vAlign w:val="center"/>
          </w:tcPr>
          <w:p w14:paraId="74DE7C89" w14:textId="77777777" w:rsidR="00324C20" w:rsidRPr="00BD223A" w:rsidRDefault="00324C20" w:rsidP="00324C20">
            <w:pPr>
              <w:jc w:val="center"/>
              <w:rPr>
                <w:rFonts w:ascii="Arial Narrow" w:hAnsi="Arial Narrow" w:cs="Arial"/>
                <w:sz w:val="16"/>
                <w:szCs w:val="16"/>
              </w:rPr>
            </w:pPr>
          </w:p>
        </w:tc>
        <w:tc>
          <w:tcPr>
            <w:tcW w:w="1418" w:type="dxa"/>
            <w:tcBorders>
              <w:top w:val="nil"/>
              <w:left w:val="single" w:sz="18" w:space="0" w:color="C0C0C0"/>
              <w:bottom w:val="single" w:sz="18" w:space="0" w:color="C0C0C0"/>
              <w:right w:val="single" w:sz="18" w:space="0" w:color="BFBFBF"/>
            </w:tcBorders>
            <w:shd w:val="clear" w:color="auto" w:fill="20849B"/>
            <w:vAlign w:val="center"/>
          </w:tcPr>
          <w:p w14:paraId="165C7E78" w14:textId="79AB514B"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22 CE</w:t>
            </w:r>
          </w:p>
        </w:tc>
        <w:tc>
          <w:tcPr>
            <w:tcW w:w="1417" w:type="dxa"/>
            <w:tcBorders>
              <w:top w:val="nil"/>
              <w:left w:val="single" w:sz="18" w:space="0" w:color="BFBFBF"/>
              <w:bottom w:val="single" w:sz="18" w:space="0" w:color="C0C0C0"/>
              <w:right w:val="single" w:sz="18" w:space="0" w:color="C0C0C0"/>
            </w:tcBorders>
            <w:shd w:val="clear" w:color="auto" w:fill="20849B"/>
            <w:vAlign w:val="center"/>
          </w:tcPr>
          <w:p w14:paraId="756C8E3E" w14:textId="3C5A964B"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23 Conf</w:t>
            </w:r>
          </w:p>
        </w:tc>
        <w:tc>
          <w:tcPr>
            <w:tcW w:w="1276" w:type="dxa"/>
            <w:vMerge/>
            <w:tcBorders>
              <w:left w:val="single" w:sz="18" w:space="0" w:color="C0C0C0"/>
              <w:bottom w:val="single" w:sz="18" w:space="0" w:color="C0C0C0"/>
              <w:right w:val="single" w:sz="18" w:space="0" w:color="C0C0C0"/>
            </w:tcBorders>
            <w:shd w:val="clear" w:color="auto" w:fill="auto"/>
            <w:vAlign w:val="center"/>
          </w:tcPr>
          <w:p w14:paraId="6099D9C1" w14:textId="77777777" w:rsidR="00324C20" w:rsidRPr="00BD223A" w:rsidRDefault="00324C20" w:rsidP="00324C20">
            <w:pPr>
              <w:jc w:val="center"/>
              <w:rPr>
                <w:rFonts w:ascii="Arial Narrow" w:hAnsi="Arial Narrow" w:cs="Arial"/>
                <w:sz w:val="16"/>
                <w:szCs w:val="16"/>
              </w:rPr>
            </w:pPr>
          </w:p>
        </w:tc>
        <w:tc>
          <w:tcPr>
            <w:tcW w:w="1234" w:type="dxa"/>
            <w:vMerge/>
            <w:tcBorders>
              <w:left w:val="single" w:sz="18" w:space="0" w:color="C0C0C0"/>
              <w:bottom w:val="single" w:sz="18" w:space="0" w:color="C0C0C0"/>
              <w:right w:val="single" w:sz="18" w:space="0" w:color="auto"/>
            </w:tcBorders>
            <w:shd w:val="clear" w:color="auto" w:fill="auto"/>
            <w:vAlign w:val="center"/>
          </w:tcPr>
          <w:p w14:paraId="0943BD6C" w14:textId="77777777" w:rsidR="00324C20" w:rsidRPr="00BD223A" w:rsidRDefault="00324C20" w:rsidP="00324C20">
            <w:pPr>
              <w:jc w:val="center"/>
              <w:rPr>
                <w:rFonts w:ascii="Arial Narrow" w:hAnsi="Arial Narrow" w:cs="Arial"/>
                <w:sz w:val="15"/>
                <w:szCs w:val="15"/>
              </w:rPr>
            </w:pPr>
          </w:p>
        </w:tc>
        <w:tc>
          <w:tcPr>
            <w:tcW w:w="3245" w:type="dxa"/>
            <w:vMerge/>
            <w:tcBorders>
              <w:left w:val="single" w:sz="18" w:space="0" w:color="auto"/>
              <w:bottom w:val="single" w:sz="18" w:space="0" w:color="C0C0C0"/>
              <w:right w:val="single" w:sz="18" w:space="0" w:color="auto"/>
            </w:tcBorders>
            <w:shd w:val="clear" w:color="auto" w:fill="auto"/>
            <w:vAlign w:val="center"/>
          </w:tcPr>
          <w:p w14:paraId="06C698D4" w14:textId="77777777" w:rsidR="00324C20" w:rsidRPr="00EA2EAA" w:rsidRDefault="00324C20" w:rsidP="00324C20">
            <w:pPr>
              <w:jc w:val="center"/>
              <w:rPr>
                <w:rFonts w:ascii="Arial Narrow" w:hAnsi="Arial Narrow" w:cs="Arial"/>
                <w:sz w:val="16"/>
                <w:szCs w:val="16"/>
              </w:rPr>
            </w:pPr>
          </w:p>
        </w:tc>
      </w:tr>
      <w:tr w:rsidR="00324C20" w:rsidRPr="00BC2C5D" w14:paraId="16F24AB7" w14:textId="77777777" w:rsidTr="00A14655">
        <w:trPr>
          <w:trHeight w:val="285"/>
        </w:trPr>
        <w:tc>
          <w:tcPr>
            <w:tcW w:w="1134" w:type="dxa"/>
            <w:vMerge w:val="restart"/>
            <w:tcBorders>
              <w:top w:val="single" w:sz="18" w:space="0" w:color="C0C0C0"/>
              <w:left w:val="single" w:sz="18" w:space="0" w:color="auto"/>
              <w:right w:val="single" w:sz="18" w:space="0" w:color="C0C0C0"/>
            </w:tcBorders>
            <w:shd w:val="clear" w:color="auto" w:fill="auto"/>
            <w:vAlign w:val="center"/>
          </w:tcPr>
          <w:p w14:paraId="6FFD95CD" w14:textId="6BF4D5E9" w:rsidR="00324C20" w:rsidRDefault="00324C20" w:rsidP="00324C20">
            <w:pPr>
              <w:jc w:val="center"/>
              <w:rPr>
                <w:rFonts w:ascii="Arial Narrow" w:hAnsi="Arial Narrow" w:cs="Arial"/>
                <w:sz w:val="16"/>
                <w:szCs w:val="16"/>
              </w:rPr>
            </w:pPr>
            <w:r>
              <w:rPr>
                <w:rFonts w:ascii="Arial Narrow" w:hAnsi="Arial Narrow" w:cs="Arial"/>
                <w:sz w:val="16"/>
                <w:szCs w:val="16"/>
              </w:rPr>
              <w:t>28 October</w:t>
            </w:r>
          </w:p>
        </w:tc>
        <w:tc>
          <w:tcPr>
            <w:tcW w:w="1134" w:type="dxa"/>
            <w:vMerge w:val="restart"/>
            <w:tcBorders>
              <w:top w:val="single" w:sz="18" w:space="0" w:color="C0C0C0"/>
              <w:left w:val="single" w:sz="18" w:space="0" w:color="C0C0C0"/>
              <w:right w:val="single" w:sz="18" w:space="0" w:color="C0C0C0"/>
            </w:tcBorders>
            <w:shd w:val="clear" w:color="auto" w:fill="FF0000"/>
            <w:vAlign w:val="center"/>
          </w:tcPr>
          <w:p w14:paraId="6E68C571" w14:textId="086DBCC7" w:rsidR="00324C20" w:rsidRPr="00324C20" w:rsidRDefault="00324C20" w:rsidP="00324C20">
            <w:pPr>
              <w:jc w:val="center"/>
              <w:rPr>
                <w:rFonts w:ascii="Arial Narrow" w:hAnsi="Arial Narrow" w:cs="Arial"/>
                <w:b/>
                <w:bCs/>
                <w:color w:val="FFFFFF" w:themeColor="background1"/>
                <w:sz w:val="16"/>
                <w:szCs w:val="16"/>
              </w:rPr>
            </w:pPr>
            <w:r w:rsidRPr="00324C20">
              <w:rPr>
                <w:rFonts w:ascii="Arial Narrow" w:hAnsi="Arial Narrow" w:cs="Arial"/>
                <w:b/>
                <w:bCs/>
                <w:color w:val="FFFFFF" w:themeColor="background1"/>
                <w:sz w:val="16"/>
                <w:szCs w:val="16"/>
              </w:rPr>
              <w:t>28 CE</w:t>
            </w: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446B7683" w14:textId="7F8F34B6"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29 Conf</w:t>
            </w:r>
          </w:p>
        </w:tc>
        <w:tc>
          <w:tcPr>
            <w:tcW w:w="1417" w:type="dxa"/>
            <w:tcBorders>
              <w:top w:val="single" w:sz="18" w:space="0" w:color="C0C0C0"/>
              <w:left w:val="single" w:sz="18" w:space="0" w:color="BFBFBF"/>
              <w:bottom w:val="nil"/>
              <w:right w:val="single" w:sz="18" w:space="0" w:color="C0C0C0"/>
            </w:tcBorders>
            <w:shd w:val="clear" w:color="auto" w:fill="FF0000"/>
            <w:vAlign w:val="center"/>
          </w:tcPr>
          <w:p w14:paraId="69AE602C" w14:textId="33E625C0"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30 Conf</w:t>
            </w:r>
          </w:p>
        </w:tc>
        <w:tc>
          <w:tcPr>
            <w:tcW w:w="1276" w:type="dxa"/>
            <w:vMerge w:val="restart"/>
            <w:tcBorders>
              <w:top w:val="single" w:sz="18" w:space="0" w:color="C0C0C0"/>
              <w:left w:val="single" w:sz="18" w:space="0" w:color="C0C0C0"/>
              <w:right w:val="single" w:sz="18" w:space="0" w:color="C0C0C0"/>
            </w:tcBorders>
            <w:shd w:val="clear" w:color="auto" w:fill="769250"/>
            <w:vAlign w:val="center"/>
          </w:tcPr>
          <w:p w14:paraId="61AC56FE" w14:textId="5F83BEBA"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31 CE ½ day</w:t>
            </w:r>
          </w:p>
        </w:tc>
        <w:tc>
          <w:tcPr>
            <w:tcW w:w="1234" w:type="dxa"/>
            <w:vMerge w:val="restart"/>
            <w:tcBorders>
              <w:top w:val="single" w:sz="18" w:space="0" w:color="C0C0C0"/>
              <w:left w:val="single" w:sz="18" w:space="0" w:color="C0C0C0"/>
              <w:right w:val="single" w:sz="18" w:space="0" w:color="auto"/>
            </w:tcBorders>
            <w:shd w:val="clear" w:color="auto" w:fill="auto"/>
            <w:vAlign w:val="center"/>
          </w:tcPr>
          <w:p w14:paraId="2B923467" w14:textId="77777777" w:rsidR="00324C20" w:rsidRPr="00BD223A" w:rsidRDefault="00324C20" w:rsidP="00324C20">
            <w:pPr>
              <w:jc w:val="center"/>
              <w:rPr>
                <w:rFonts w:ascii="Arial Narrow" w:hAnsi="Arial Narrow" w:cs="Arial"/>
                <w:sz w:val="15"/>
                <w:szCs w:val="15"/>
              </w:rPr>
            </w:pPr>
          </w:p>
        </w:tc>
        <w:tc>
          <w:tcPr>
            <w:tcW w:w="3245" w:type="dxa"/>
            <w:vMerge w:val="restart"/>
            <w:tcBorders>
              <w:top w:val="single" w:sz="18" w:space="0" w:color="C0C0C0"/>
              <w:left w:val="single" w:sz="18" w:space="0" w:color="auto"/>
              <w:right w:val="single" w:sz="18" w:space="0" w:color="auto"/>
            </w:tcBorders>
            <w:shd w:val="clear" w:color="auto" w:fill="auto"/>
            <w:vAlign w:val="center"/>
          </w:tcPr>
          <w:p w14:paraId="22F11D00" w14:textId="77777777" w:rsidR="00324C20" w:rsidRPr="00EA2EAA" w:rsidRDefault="00324C20" w:rsidP="00324C20">
            <w:pPr>
              <w:jc w:val="center"/>
              <w:rPr>
                <w:rFonts w:ascii="Arial Narrow" w:hAnsi="Arial Narrow" w:cs="Arial"/>
                <w:sz w:val="16"/>
                <w:szCs w:val="16"/>
              </w:rPr>
            </w:pPr>
          </w:p>
        </w:tc>
      </w:tr>
      <w:tr w:rsidR="00324C20" w:rsidRPr="00BC2C5D" w14:paraId="60D74822" w14:textId="77777777" w:rsidTr="00A14655">
        <w:trPr>
          <w:trHeight w:val="285"/>
        </w:trPr>
        <w:tc>
          <w:tcPr>
            <w:tcW w:w="1134" w:type="dxa"/>
            <w:vMerge/>
            <w:tcBorders>
              <w:left w:val="single" w:sz="18" w:space="0" w:color="auto"/>
              <w:bottom w:val="single" w:sz="24" w:space="0" w:color="auto"/>
              <w:right w:val="single" w:sz="18" w:space="0" w:color="C0C0C0"/>
            </w:tcBorders>
            <w:shd w:val="clear" w:color="auto" w:fill="auto"/>
            <w:vAlign w:val="center"/>
          </w:tcPr>
          <w:p w14:paraId="2C7027A3" w14:textId="77777777" w:rsidR="00324C20" w:rsidRDefault="00324C20" w:rsidP="00324C20">
            <w:pPr>
              <w:jc w:val="center"/>
              <w:rPr>
                <w:rFonts w:ascii="Arial Narrow" w:hAnsi="Arial Narrow" w:cs="Arial"/>
                <w:sz w:val="16"/>
                <w:szCs w:val="16"/>
              </w:rPr>
            </w:pPr>
          </w:p>
        </w:tc>
        <w:tc>
          <w:tcPr>
            <w:tcW w:w="1134" w:type="dxa"/>
            <w:vMerge/>
            <w:tcBorders>
              <w:left w:val="single" w:sz="18" w:space="0" w:color="C0C0C0"/>
              <w:bottom w:val="single" w:sz="24" w:space="0" w:color="auto"/>
              <w:right w:val="single" w:sz="18" w:space="0" w:color="C0C0C0"/>
            </w:tcBorders>
            <w:shd w:val="clear" w:color="auto" w:fill="auto"/>
            <w:vAlign w:val="center"/>
          </w:tcPr>
          <w:p w14:paraId="65AD7054" w14:textId="77777777" w:rsidR="00324C20" w:rsidRPr="00BD223A" w:rsidRDefault="00324C20" w:rsidP="00324C20">
            <w:pPr>
              <w:jc w:val="center"/>
              <w:rPr>
                <w:rFonts w:ascii="Arial Narrow" w:hAnsi="Arial Narrow" w:cs="Arial"/>
                <w:sz w:val="16"/>
                <w:szCs w:val="16"/>
              </w:rPr>
            </w:pPr>
          </w:p>
        </w:tc>
        <w:tc>
          <w:tcPr>
            <w:tcW w:w="1418" w:type="dxa"/>
            <w:tcBorders>
              <w:top w:val="nil"/>
              <w:left w:val="single" w:sz="18" w:space="0" w:color="C0C0C0"/>
              <w:bottom w:val="single" w:sz="24" w:space="0" w:color="auto"/>
              <w:right w:val="single" w:sz="18" w:space="0" w:color="BFBFBF"/>
            </w:tcBorders>
            <w:shd w:val="clear" w:color="auto" w:fill="FFFF00"/>
            <w:vAlign w:val="center"/>
          </w:tcPr>
          <w:p w14:paraId="49BB37BB" w14:textId="1F430581" w:rsidR="00324C20" w:rsidRPr="00324C20" w:rsidRDefault="00324C20" w:rsidP="00324C20">
            <w:pPr>
              <w:jc w:val="center"/>
              <w:rPr>
                <w:rFonts w:ascii="Arial Narrow" w:hAnsi="Arial Narrow" w:cs="Arial"/>
                <w:sz w:val="16"/>
                <w:szCs w:val="16"/>
              </w:rPr>
            </w:pPr>
            <w:r w:rsidRPr="00324C20">
              <w:rPr>
                <w:rFonts w:ascii="Arial Narrow" w:hAnsi="Arial Narrow" w:cs="Arial"/>
                <w:b/>
                <w:bCs/>
                <w:sz w:val="16"/>
                <w:szCs w:val="16"/>
              </w:rPr>
              <w:t>29 Conf</w:t>
            </w:r>
          </w:p>
        </w:tc>
        <w:tc>
          <w:tcPr>
            <w:tcW w:w="1417" w:type="dxa"/>
            <w:tcBorders>
              <w:top w:val="nil"/>
              <w:left w:val="single" w:sz="18" w:space="0" w:color="BFBFBF"/>
              <w:bottom w:val="single" w:sz="24" w:space="0" w:color="auto"/>
              <w:right w:val="single" w:sz="18" w:space="0" w:color="C0C0C0"/>
            </w:tcBorders>
            <w:shd w:val="clear" w:color="auto" w:fill="769250"/>
            <w:vAlign w:val="center"/>
          </w:tcPr>
          <w:p w14:paraId="2E55EC62" w14:textId="6936D5AA" w:rsidR="00324C20" w:rsidRPr="00324C20" w:rsidRDefault="00324C20" w:rsidP="00324C20">
            <w:pPr>
              <w:jc w:val="center"/>
              <w:rPr>
                <w:rFonts w:ascii="Arial Narrow" w:hAnsi="Arial Narrow" w:cs="Arial"/>
                <w:color w:val="FFFFFF" w:themeColor="background1"/>
                <w:sz w:val="16"/>
                <w:szCs w:val="16"/>
              </w:rPr>
            </w:pPr>
            <w:r w:rsidRPr="00324C20">
              <w:rPr>
                <w:rFonts w:ascii="Arial Narrow" w:hAnsi="Arial Narrow" w:cs="Arial"/>
                <w:b/>
                <w:bCs/>
                <w:color w:val="FFFFFF" w:themeColor="background1"/>
                <w:sz w:val="16"/>
                <w:szCs w:val="16"/>
              </w:rPr>
              <w:t>30 Conf</w:t>
            </w:r>
          </w:p>
        </w:tc>
        <w:tc>
          <w:tcPr>
            <w:tcW w:w="1276" w:type="dxa"/>
            <w:vMerge/>
            <w:tcBorders>
              <w:left w:val="single" w:sz="18" w:space="0" w:color="C0C0C0"/>
              <w:bottom w:val="single" w:sz="24" w:space="0" w:color="auto"/>
              <w:right w:val="single" w:sz="18" w:space="0" w:color="C0C0C0"/>
            </w:tcBorders>
            <w:shd w:val="clear" w:color="auto" w:fill="769250"/>
            <w:vAlign w:val="center"/>
          </w:tcPr>
          <w:p w14:paraId="315A3136" w14:textId="77777777" w:rsidR="00324C20" w:rsidRPr="00BD223A" w:rsidRDefault="00324C20" w:rsidP="00324C20">
            <w:pPr>
              <w:jc w:val="center"/>
              <w:rPr>
                <w:rFonts w:ascii="Arial Narrow" w:hAnsi="Arial Narrow" w:cs="Arial"/>
                <w:sz w:val="16"/>
                <w:szCs w:val="16"/>
              </w:rPr>
            </w:pPr>
          </w:p>
        </w:tc>
        <w:tc>
          <w:tcPr>
            <w:tcW w:w="1234" w:type="dxa"/>
            <w:vMerge/>
            <w:tcBorders>
              <w:left w:val="single" w:sz="18" w:space="0" w:color="C0C0C0"/>
              <w:bottom w:val="single" w:sz="24" w:space="0" w:color="auto"/>
              <w:right w:val="single" w:sz="18" w:space="0" w:color="auto"/>
            </w:tcBorders>
            <w:shd w:val="clear" w:color="auto" w:fill="auto"/>
            <w:vAlign w:val="center"/>
          </w:tcPr>
          <w:p w14:paraId="6C1EB4A3" w14:textId="77777777" w:rsidR="00324C20" w:rsidRPr="00BD223A" w:rsidRDefault="00324C20" w:rsidP="00324C20">
            <w:pPr>
              <w:jc w:val="center"/>
              <w:rPr>
                <w:rFonts w:ascii="Arial Narrow" w:hAnsi="Arial Narrow" w:cs="Arial"/>
                <w:sz w:val="15"/>
                <w:szCs w:val="15"/>
              </w:rPr>
            </w:pPr>
          </w:p>
        </w:tc>
        <w:tc>
          <w:tcPr>
            <w:tcW w:w="3245" w:type="dxa"/>
            <w:vMerge/>
            <w:tcBorders>
              <w:left w:val="single" w:sz="18" w:space="0" w:color="auto"/>
              <w:bottom w:val="single" w:sz="24" w:space="0" w:color="auto"/>
              <w:right w:val="single" w:sz="18" w:space="0" w:color="auto"/>
            </w:tcBorders>
            <w:shd w:val="clear" w:color="auto" w:fill="auto"/>
            <w:vAlign w:val="center"/>
          </w:tcPr>
          <w:p w14:paraId="7104D11D" w14:textId="77777777" w:rsidR="00324C20" w:rsidRPr="00EA2EAA" w:rsidRDefault="00324C20" w:rsidP="00324C20">
            <w:pPr>
              <w:jc w:val="center"/>
              <w:rPr>
                <w:rFonts w:ascii="Arial Narrow" w:hAnsi="Arial Narrow" w:cs="Arial"/>
                <w:sz w:val="16"/>
                <w:szCs w:val="16"/>
              </w:rPr>
            </w:pPr>
          </w:p>
        </w:tc>
      </w:tr>
    </w:tbl>
    <w:p w14:paraId="1D6FEBA2" w14:textId="77777777" w:rsidR="00FA7DA0" w:rsidRDefault="00FA7DA0"/>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111"/>
        <w:gridCol w:w="1134"/>
        <w:gridCol w:w="1418"/>
        <w:gridCol w:w="1417"/>
        <w:gridCol w:w="1276"/>
        <w:gridCol w:w="1276"/>
        <w:gridCol w:w="3226"/>
      </w:tblGrid>
      <w:tr w:rsidR="00C5507C" w:rsidRPr="00BC2C5D" w14:paraId="57F3478D" w14:textId="77777777" w:rsidTr="00DE4F1F">
        <w:trPr>
          <w:trHeight w:val="567"/>
        </w:trPr>
        <w:tc>
          <w:tcPr>
            <w:tcW w:w="1111"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134"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418"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417"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276"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276"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226"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373FF9" w:rsidRPr="00BC2C5D" w14:paraId="0CE321A3" w14:textId="77777777" w:rsidTr="00A14655">
        <w:trPr>
          <w:trHeight w:val="285"/>
        </w:trPr>
        <w:tc>
          <w:tcPr>
            <w:tcW w:w="1111" w:type="dxa"/>
            <w:vMerge w:val="restart"/>
            <w:tcBorders>
              <w:top w:val="single" w:sz="18" w:space="0" w:color="auto"/>
              <w:left w:val="single" w:sz="18" w:space="0" w:color="auto"/>
              <w:right w:val="single" w:sz="18" w:space="0" w:color="C0C0C0"/>
            </w:tcBorders>
            <w:shd w:val="clear" w:color="auto" w:fill="auto"/>
            <w:vAlign w:val="center"/>
          </w:tcPr>
          <w:p w14:paraId="696DAD36" w14:textId="77D321CA" w:rsidR="00373FF9" w:rsidRPr="00390B39" w:rsidRDefault="00373FF9" w:rsidP="00373FF9">
            <w:pPr>
              <w:jc w:val="center"/>
              <w:rPr>
                <w:rFonts w:ascii="Arial Narrow" w:hAnsi="Arial Narrow" w:cs="Arial"/>
                <w:sz w:val="16"/>
                <w:szCs w:val="16"/>
              </w:rPr>
            </w:pPr>
            <w:r>
              <w:rPr>
                <w:rFonts w:ascii="Arial Narrow" w:hAnsi="Arial Narrow" w:cs="Arial"/>
                <w:sz w:val="16"/>
                <w:szCs w:val="16"/>
              </w:rPr>
              <w:t>4 November</w:t>
            </w:r>
          </w:p>
        </w:tc>
        <w:tc>
          <w:tcPr>
            <w:tcW w:w="1134" w:type="dxa"/>
            <w:vMerge w:val="restart"/>
            <w:tcBorders>
              <w:top w:val="single" w:sz="18" w:space="0" w:color="auto"/>
              <w:left w:val="single" w:sz="18" w:space="0" w:color="C0C0C0"/>
              <w:right w:val="single" w:sz="18" w:space="0" w:color="C0C0C0"/>
            </w:tcBorders>
            <w:shd w:val="clear" w:color="auto" w:fill="auto"/>
            <w:vAlign w:val="center"/>
          </w:tcPr>
          <w:p w14:paraId="2F9AEB6D" w14:textId="16F40B22" w:rsidR="00373FF9" w:rsidRPr="00BD223A" w:rsidRDefault="00373FF9" w:rsidP="00373FF9">
            <w:pPr>
              <w:jc w:val="center"/>
              <w:rPr>
                <w:rFonts w:ascii="Arial Narrow" w:hAnsi="Arial Narrow" w:cs="Arial"/>
                <w:sz w:val="16"/>
                <w:szCs w:val="16"/>
              </w:rPr>
            </w:pPr>
          </w:p>
        </w:tc>
        <w:tc>
          <w:tcPr>
            <w:tcW w:w="1418" w:type="dxa"/>
            <w:vMerge w:val="restart"/>
            <w:tcBorders>
              <w:top w:val="single" w:sz="18" w:space="0" w:color="auto"/>
              <w:left w:val="single" w:sz="18" w:space="0" w:color="C0C0C0"/>
              <w:right w:val="single" w:sz="18" w:space="0" w:color="BFBFBF"/>
            </w:tcBorders>
            <w:shd w:val="clear" w:color="auto" w:fill="FF0000"/>
            <w:vAlign w:val="center"/>
          </w:tcPr>
          <w:p w14:paraId="65468345" w14:textId="214978CE" w:rsidR="00373FF9" w:rsidRPr="00373FF9" w:rsidRDefault="00373FF9" w:rsidP="00373FF9">
            <w:pPr>
              <w:jc w:val="center"/>
              <w:rPr>
                <w:rFonts w:ascii="Arial Narrow" w:hAnsi="Arial Narrow" w:cs="Arial"/>
                <w:b/>
                <w:bCs/>
                <w:color w:val="FFFFFF" w:themeColor="background1"/>
                <w:sz w:val="16"/>
                <w:szCs w:val="16"/>
              </w:rPr>
            </w:pPr>
            <w:r w:rsidRPr="00373FF9">
              <w:rPr>
                <w:rFonts w:ascii="Arial Narrow" w:hAnsi="Arial Narrow" w:cs="Arial"/>
                <w:b/>
                <w:bCs/>
                <w:color w:val="FFFFFF" w:themeColor="background1"/>
                <w:sz w:val="16"/>
                <w:szCs w:val="16"/>
              </w:rPr>
              <w:t>5 CE</w:t>
            </w:r>
          </w:p>
        </w:tc>
        <w:tc>
          <w:tcPr>
            <w:tcW w:w="1417" w:type="dxa"/>
            <w:tcBorders>
              <w:top w:val="single" w:sz="18" w:space="0" w:color="auto"/>
              <w:left w:val="single" w:sz="18" w:space="0" w:color="BFBFBF"/>
              <w:bottom w:val="nil"/>
              <w:right w:val="single" w:sz="18" w:space="0" w:color="C0C0C0"/>
            </w:tcBorders>
            <w:shd w:val="clear" w:color="auto" w:fill="FF0000"/>
            <w:vAlign w:val="center"/>
          </w:tcPr>
          <w:p w14:paraId="5D26E3A1" w14:textId="631FF14F" w:rsidR="00373FF9" w:rsidRPr="00373FF9" w:rsidRDefault="00373FF9" w:rsidP="00373FF9">
            <w:pPr>
              <w:jc w:val="center"/>
              <w:rPr>
                <w:rFonts w:ascii="Arial Narrow" w:hAnsi="Arial Narrow" w:cs="Arial"/>
                <w:b/>
                <w:bCs/>
                <w:color w:val="FFFFFF" w:themeColor="background1"/>
                <w:sz w:val="16"/>
                <w:szCs w:val="16"/>
              </w:rPr>
            </w:pPr>
            <w:r w:rsidRPr="00373FF9">
              <w:rPr>
                <w:rFonts w:ascii="Arial Narrow" w:hAnsi="Arial Narrow" w:cs="Arial"/>
                <w:b/>
                <w:bCs/>
                <w:color w:val="FFFFFF" w:themeColor="background1"/>
                <w:sz w:val="16"/>
                <w:szCs w:val="16"/>
              </w:rPr>
              <w:t>6 CE</w:t>
            </w:r>
          </w:p>
        </w:tc>
        <w:tc>
          <w:tcPr>
            <w:tcW w:w="1276" w:type="dxa"/>
            <w:vMerge w:val="restart"/>
            <w:tcBorders>
              <w:top w:val="single" w:sz="18" w:space="0" w:color="auto"/>
              <w:left w:val="single" w:sz="18" w:space="0" w:color="C0C0C0"/>
              <w:right w:val="single" w:sz="18" w:space="0" w:color="C0C0C0"/>
            </w:tcBorders>
            <w:shd w:val="clear" w:color="auto" w:fill="A972A9"/>
            <w:vAlign w:val="center"/>
          </w:tcPr>
          <w:p w14:paraId="37F7711A" w14:textId="5D07CC64" w:rsidR="00373FF9" w:rsidRPr="00373FF9" w:rsidRDefault="00373FF9" w:rsidP="00373FF9">
            <w:pPr>
              <w:jc w:val="center"/>
              <w:rPr>
                <w:rFonts w:ascii="Arial Narrow" w:hAnsi="Arial Narrow" w:cs="Arial"/>
                <w:b/>
                <w:bCs/>
                <w:color w:val="FFFFFF" w:themeColor="background1"/>
                <w:sz w:val="16"/>
                <w:szCs w:val="16"/>
              </w:rPr>
            </w:pPr>
            <w:r w:rsidRPr="00373FF9">
              <w:rPr>
                <w:rFonts w:ascii="Arial Narrow" w:hAnsi="Arial Narrow" w:cs="Arial"/>
                <w:b/>
                <w:bCs/>
                <w:color w:val="FFFFFF" w:themeColor="background1"/>
                <w:sz w:val="16"/>
                <w:szCs w:val="16"/>
              </w:rPr>
              <w:t>7 Training Day</w:t>
            </w:r>
          </w:p>
        </w:tc>
        <w:tc>
          <w:tcPr>
            <w:tcW w:w="1276" w:type="dxa"/>
            <w:vMerge w:val="restart"/>
            <w:tcBorders>
              <w:top w:val="single" w:sz="18" w:space="0" w:color="auto"/>
              <w:left w:val="single" w:sz="18" w:space="0" w:color="C0C0C0"/>
              <w:right w:val="single" w:sz="18" w:space="0" w:color="auto"/>
            </w:tcBorders>
            <w:shd w:val="clear" w:color="auto" w:fill="auto"/>
            <w:vAlign w:val="center"/>
          </w:tcPr>
          <w:p w14:paraId="2ABAD594" w14:textId="77777777" w:rsidR="00373FF9" w:rsidRPr="00BD223A" w:rsidRDefault="00373FF9" w:rsidP="00373FF9">
            <w:pPr>
              <w:jc w:val="center"/>
              <w:rPr>
                <w:rFonts w:ascii="Arial Narrow" w:hAnsi="Arial Narrow" w:cs="Arial"/>
                <w:sz w:val="16"/>
                <w:szCs w:val="16"/>
              </w:rPr>
            </w:pPr>
          </w:p>
        </w:tc>
        <w:tc>
          <w:tcPr>
            <w:tcW w:w="3226" w:type="dxa"/>
            <w:vMerge w:val="restart"/>
            <w:tcBorders>
              <w:top w:val="single" w:sz="18" w:space="0" w:color="auto"/>
              <w:left w:val="single" w:sz="18" w:space="0" w:color="auto"/>
              <w:right w:val="single" w:sz="18" w:space="0" w:color="auto"/>
            </w:tcBorders>
            <w:shd w:val="clear" w:color="auto" w:fill="auto"/>
            <w:vAlign w:val="center"/>
          </w:tcPr>
          <w:p w14:paraId="5CA04E27" w14:textId="73E35494" w:rsidR="00373FF9" w:rsidRPr="00EA2EAA" w:rsidRDefault="00373FF9" w:rsidP="00373FF9">
            <w:pPr>
              <w:jc w:val="center"/>
              <w:rPr>
                <w:rFonts w:ascii="Arial Narrow" w:hAnsi="Arial Narrow"/>
                <w:sz w:val="16"/>
                <w:szCs w:val="16"/>
              </w:rPr>
            </w:pPr>
            <w:r w:rsidRPr="00EA2EAA">
              <w:rPr>
                <w:rFonts w:ascii="Arial Narrow" w:hAnsi="Arial Narrow"/>
                <w:color w:val="31849B"/>
                <w:sz w:val="16"/>
                <w:szCs w:val="16"/>
              </w:rPr>
              <w:t>Cooktown Circuit</w:t>
            </w:r>
          </w:p>
        </w:tc>
      </w:tr>
      <w:tr w:rsidR="00373FF9" w:rsidRPr="00BC2C5D" w14:paraId="6D9E6E62" w14:textId="77777777" w:rsidTr="00A14655">
        <w:trPr>
          <w:trHeight w:val="285"/>
        </w:trPr>
        <w:tc>
          <w:tcPr>
            <w:tcW w:w="1111" w:type="dxa"/>
            <w:vMerge/>
            <w:tcBorders>
              <w:left w:val="single" w:sz="18" w:space="0" w:color="auto"/>
              <w:right w:val="single" w:sz="18" w:space="0" w:color="C0C0C0"/>
            </w:tcBorders>
            <w:shd w:val="clear" w:color="auto" w:fill="auto"/>
            <w:vAlign w:val="center"/>
          </w:tcPr>
          <w:p w14:paraId="71433314" w14:textId="77777777" w:rsidR="00373FF9" w:rsidRDefault="00373FF9" w:rsidP="00373FF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3A0B85CB" w14:textId="77777777" w:rsidR="00373FF9" w:rsidRPr="00BD223A" w:rsidRDefault="00373FF9" w:rsidP="00373FF9">
            <w:pPr>
              <w:jc w:val="center"/>
              <w:rPr>
                <w:rFonts w:ascii="Arial Narrow" w:hAnsi="Arial Narrow" w:cs="Arial"/>
                <w:sz w:val="16"/>
                <w:szCs w:val="16"/>
              </w:rPr>
            </w:pPr>
          </w:p>
        </w:tc>
        <w:tc>
          <w:tcPr>
            <w:tcW w:w="1418" w:type="dxa"/>
            <w:vMerge/>
            <w:tcBorders>
              <w:left w:val="single" w:sz="18" w:space="0" w:color="C0C0C0"/>
              <w:right w:val="single" w:sz="18" w:space="0" w:color="BFBFBF"/>
            </w:tcBorders>
            <w:shd w:val="clear" w:color="auto" w:fill="auto"/>
            <w:vAlign w:val="center"/>
          </w:tcPr>
          <w:p w14:paraId="67189C94" w14:textId="77777777" w:rsidR="00373FF9" w:rsidRPr="00BD223A" w:rsidRDefault="00373FF9" w:rsidP="00373FF9">
            <w:pPr>
              <w:jc w:val="center"/>
              <w:rPr>
                <w:rFonts w:ascii="Arial Narrow" w:hAnsi="Arial Narrow" w:cs="Arial"/>
                <w:sz w:val="16"/>
                <w:szCs w:val="16"/>
              </w:rPr>
            </w:pPr>
          </w:p>
        </w:tc>
        <w:tc>
          <w:tcPr>
            <w:tcW w:w="1417" w:type="dxa"/>
            <w:tcBorders>
              <w:top w:val="nil"/>
              <w:left w:val="single" w:sz="18" w:space="0" w:color="BFBFBF"/>
              <w:bottom w:val="single" w:sz="18" w:space="0" w:color="C0C0C0"/>
              <w:right w:val="single" w:sz="18" w:space="0" w:color="C0C0C0"/>
            </w:tcBorders>
            <w:shd w:val="clear" w:color="auto" w:fill="A972A9"/>
            <w:vAlign w:val="center"/>
          </w:tcPr>
          <w:p w14:paraId="363BBFD2" w14:textId="5B794DDF" w:rsidR="00373FF9" w:rsidRPr="00373FF9" w:rsidRDefault="00373FF9" w:rsidP="00373FF9">
            <w:pPr>
              <w:jc w:val="center"/>
              <w:rPr>
                <w:rFonts w:ascii="Arial Narrow" w:hAnsi="Arial Narrow" w:cs="Arial"/>
                <w:sz w:val="16"/>
                <w:szCs w:val="16"/>
              </w:rPr>
            </w:pPr>
            <w:r w:rsidRPr="00373FF9">
              <w:rPr>
                <w:rFonts w:ascii="Arial Narrow" w:hAnsi="Arial Narrow" w:cs="Arial"/>
                <w:b/>
                <w:bCs/>
                <w:color w:val="FFFFFF" w:themeColor="background1"/>
                <w:sz w:val="16"/>
                <w:szCs w:val="16"/>
              </w:rPr>
              <w:t>6 Training Day</w:t>
            </w:r>
          </w:p>
        </w:tc>
        <w:tc>
          <w:tcPr>
            <w:tcW w:w="1276" w:type="dxa"/>
            <w:vMerge/>
            <w:tcBorders>
              <w:left w:val="single" w:sz="18" w:space="0" w:color="C0C0C0"/>
              <w:right w:val="single" w:sz="18" w:space="0" w:color="C0C0C0"/>
            </w:tcBorders>
            <w:shd w:val="clear" w:color="auto" w:fill="A972A9"/>
            <w:vAlign w:val="center"/>
          </w:tcPr>
          <w:p w14:paraId="2D3A9DE7" w14:textId="77777777" w:rsidR="00373FF9" w:rsidRPr="00BD223A" w:rsidRDefault="00373FF9" w:rsidP="00373FF9">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3CC86CC0" w14:textId="77777777" w:rsidR="00373FF9" w:rsidRPr="00BD223A" w:rsidRDefault="00373FF9" w:rsidP="00373FF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7000E6AD" w14:textId="77777777" w:rsidR="00373FF9" w:rsidRPr="00EA2EAA" w:rsidRDefault="00373FF9" w:rsidP="00373FF9">
            <w:pPr>
              <w:jc w:val="center"/>
              <w:rPr>
                <w:rFonts w:ascii="Arial Narrow" w:hAnsi="Arial Narrow"/>
                <w:color w:val="31849B"/>
                <w:sz w:val="16"/>
                <w:szCs w:val="16"/>
              </w:rPr>
            </w:pPr>
          </w:p>
        </w:tc>
      </w:tr>
      <w:tr w:rsidR="00BD223A" w:rsidRPr="00BC2C5D" w14:paraId="3EA964B8" w14:textId="77777777" w:rsidTr="00A14655">
        <w:trPr>
          <w:trHeight w:val="567"/>
        </w:trPr>
        <w:tc>
          <w:tcPr>
            <w:tcW w:w="1111" w:type="dxa"/>
            <w:tcBorders>
              <w:top w:val="single" w:sz="18" w:space="0" w:color="C0C0C0"/>
              <w:left w:val="single" w:sz="18" w:space="0" w:color="auto"/>
              <w:right w:val="single" w:sz="18" w:space="0" w:color="C0C0C0"/>
            </w:tcBorders>
            <w:shd w:val="clear" w:color="auto" w:fill="auto"/>
            <w:vAlign w:val="center"/>
          </w:tcPr>
          <w:p w14:paraId="0A6385D6" w14:textId="45B1C1F1" w:rsidR="00BD223A" w:rsidRPr="00390B39" w:rsidRDefault="00BD223A" w:rsidP="00BD223A">
            <w:pPr>
              <w:jc w:val="center"/>
              <w:rPr>
                <w:rFonts w:ascii="Arial Narrow" w:hAnsi="Arial Narrow" w:cs="Arial"/>
                <w:sz w:val="16"/>
                <w:szCs w:val="16"/>
              </w:rPr>
            </w:pPr>
            <w:r>
              <w:rPr>
                <w:rFonts w:ascii="Arial Narrow" w:hAnsi="Arial Narrow" w:cs="Arial"/>
                <w:sz w:val="16"/>
                <w:szCs w:val="16"/>
              </w:rPr>
              <w:t>11 November</w:t>
            </w:r>
          </w:p>
        </w:tc>
        <w:tc>
          <w:tcPr>
            <w:tcW w:w="1134" w:type="dxa"/>
            <w:tcBorders>
              <w:top w:val="single" w:sz="18" w:space="0" w:color="C0C0C0"/>
              <w:left w:val="single" w:sz="18" w:space="0" w:color="C0C0C0"/>
              <w:right w:val="single" w:sz="18" w:space="0" w:color="C0C0C0"/>
            </w:tcBorders>
            <w:shd w:val="clear" w:color="auto" w:fill="auto"/>
            <w:vAlign w:val="center"/>
          </w:tcPr>
          <w:p w14:paraId="27120716" w14:textId="01782FAC" w:rsidR="00BD223A" w:rsidRPr="00BD223A" w:rsidRDefault="00BD223A" w:rsidP="00BD223A">
            <w:pPr>
              <w:jc w:val="center"/>
              <w:rPr>
                <w:rFonts w:ascii="Arial Narrow" w:hAnsi="Arial Narrow" w:cs="Arial"/>
                <w:sz w:val="16"/>
                <w:szCs w:val="16"/>
              </w:rPr>
            </w:pPr>
          </w:p>
        </w:tc>
        <w:tc>
          <w:tcPr>
            <w:tcW w:w="1418" w:type="dxa"/>
            <w:tcBorders>
              <w:top w:val="single" w:sz="18" w:space="0" w:color="C0C0C0"/>
              <w:left w:val="single" w:sz="18" w:space="0" w:color="C0C0C0"/>
              <w:right w:val="single" w:sz="18" w:space="0" w:color="BFBFBF"/>
            </w:tcBorders>
            <w:shd w:val="clear" w:color="auto" w:fill="auto"/>
            <w:vAlign w:val="center"/>
          </w:tcPr>
          <w:p w14:paraId="79A68E23" w14:textId="7AC994E6" w:rsidR="00BD223A" w:rsidRPr="00BD223A" w:rsidRDefault="00BD223A" w:rsidP="00BD223A">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auto"/>
            <w:vAlign w:val="center"/>
          </w:tcPr>
          <w:p w14:paraId="05A7C8EF" w14:textId="22623D55" w:rsidR="00BD223A" w:rsidRPr="00BD223A" w:rsidRDefault="00BD223A" w:rsidP="00BD223A">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C0C0C0"/>
            </w:tcBorders>
            <w:shd w:val="clear" w:color="auto" w:fill="auto"/>
            <w:vAlign w:val="center"/>
          </w:tcPr>
          <w:p w14:paraId="10D421D0" w14:textId="10D430E7" w:rsidR="00BD223A" w:rsidRPr="00373FF9" w:rsidRDefault="00373FF9" w:rsidP="00BD223A">
            <w:pPr>
              <w:jc w:val="center"/>
              <w:rPr>
                <w:rFonts w:ascii="Arial Narrow" w:hAnsi="Arial Narrow" w:cs="Arial"/>
                <w:sz w:val="16"/>
                <w:szCs w:val="16"/>
              </w:rPr>
            </w:pPr>
            <w:r w:rsidRPr="00373FF9">
              <w:rPr>
                <w:rFonts w:ascii="Arial Narrow" w:hAnsi="Arial Narrow" w:cs="Arial"/>
                <w:sz w:val="16"/>
                <w:szCs w:val="16"/>
              </w:rPr>
              <w:t>Youth Justice Training ½ day</w:t>
            </w:r>
          </w:p>
        </w:tc>
        <w:tc>
          <w:tcPr>
            <w:tcW w:w="1276" w:type="dxa"/>
            <w:tcBorders>
              <w:top w:val="single" w:sz="18" w:space="0" w:color="C0C0C0"/>
              <w:left w:val="single" w:sz="18" w:space="0" w:color="C0C0C0"/>
              <w:right w:val="single" w:sz="18" w:space="0" w:color="auto"/>
            </w:tcBorders>
            <w:shd w:val="clear" w:color="auto" w:fill="auto"/>
            <w:vAlign w:val="center"/>
          </w:tcPr>
          <w:p w14:paraId="3521E9C0" w14:textId="77777777" w:rsidR="00BD223A" w:rsidRPr="00BD223A" w:rsidRDefault="00BD223A" w:rsidP="00BD223A">
            <w:pPr>
              <w:jc w:val="center"/>
              <w:rPr>
                <w:rFonts w:ascii="Arial Narrow" w:hAnsi="Arial Narrow" w:cs="Arial"/>
                <w:sz w:val="16"/>
                <w:szCs w:val="16"/>
              </w:rPr>
            </w:pPr>
          </w:p>
        </w:tc>
        <w:tc>
          <w:tcPr>
            <w:tcW w:w="3226" w:type="dxa"/>
            <w:tcBorders>
              <w:top w:val="single" w:sz="18" w:space="0" w:color="C0C0C0"/>
              <w:left w:val="single" w:sz="18" w:space="0" w:color="auto"/>
              <w:right w:val="single" w:sz="18" w:space="0" w:color="auto"/>
            </w:tcBorders>
            <w:shd w:val="clear" w:color="auto" w:fill="auto"/>
            <w:vAlign w:val="center"/>
          </w:tcPr>
          <w:p w14:paraId="008526D6" w14:textId="77777777" w:rsidR="00BD223A" w:rsidRPr="00EA2EAA" w:rsidRDefault="00BD223A" w:rsidP="00BD223A">
            <w:pPr>
              <w:jc w:val="center"/>
              <w:rPr>
                <w:rFonts w:ascii="Arial Narrow" w:hAnsi="Arial Narrow"/>
                <w:color w:val="FFFFFF" w:themeColor="background1"/>
                <w:sz w:val="16"/>
                <w:szCs w:val="16"/>
                <w:highlight w:val="red"/>
              </w:rPr>
            </w:pPr>
            <w:r w:rsidRPr="00EA2EAA">
              <w:rPr>
                <w:rFonts w:ascii="Arial Narrow" w:hAnsi="Arial Narrow"/>
                <w:color w:val="FFFFFF" w:themeColor="background1"/>
                <w:sz w:val="16"/>
                <w:szCs w:val="16"/>
                <w:highlight w:val="red"/>
              </w:rPr>
              <w:t>Aurukun Cape B &amp; Coen Cape A Circuit</w:t>
            </w:r>
          </w:p>
          <w:p w14:paraId="711145A3" w14:textId="0F2F8F8D" w:rsidR="00BD223A" w:rsidRPr="00EA2EAA" w:rsidRDefault="00BD223A" w:rsidP="00BD223A">
            <w:pPr>
              <w:jc w:val="center"/>
              <w:rPr>
                <w:rFonts w:ascii="Arial Narrow" w:hAnsi="Arial Narrow"/>
                <w:sz w:val="16"/>
                <w:szCs w:val="16"/>
              </w:rPr>
            </w:pPr>
            <w:r w:rsidRPr="00EA2EAA">
              <w:rPr>
                <w:rFonts w:ascii="Arial Narrow" w:hAnsi="Arial Narrow"/>
                <w:color w:val="31849B"/>
                <w:sz w:val="16"/>
                <w:szCs w:val="16"/>
              </w:rPr>
              <w:t>Doomadgee Gulf Circuit</w:t>
            </w:r>
          </w:p>
        </w:tc>
      </w:tr>
      <w:tr w:rsidR="00373FF9" w:rsidRPr="00BC2C5D" w14:paraId="3766C4CB" w14:textId="77777777" w:rsidTr="00A14655">
        <w:trPr>
          <w:trHeight w:val="285"/>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0F542D29" w14:textId="75DDD628" w:rsidR="00373FF9" w:rsidRDefault="00373FF9" w:rsidP="00373FF9">
            <w:pPr>
              <w:jc w:val="center"/>
              <w:rPr>
                <w:rFonts w:ascii="Arial Narrow" w:hAnsi="Arial Narrow" w:cs="Arial"/>
                <w:sz w:val="16"/>
                <w:szCs w:val="16"/>
              </w:rPr>
            </w:pPr>
            <w:r>
              <w:rPr>
                <w:rFonts w:ascii="Arial Narrow" w:hAnsi="Arial Narrow" w:cs="Arial"/>
                <w:sz w:val="16"/>
                <w:szCs w:val="16"/>
              </w:rPr>
              <w:t>18 November</w:t>
            </w:r>
          </w:p>
        </w:tc>
        <w:tc>
          <w:tcPr>
            <w:tcW w:w="1134" w:type="dxa"/>
            <w:tcBorders>
              <w:top w:val="single" w:sz="18" w:space="0" w:color="C0C0C0"/>
              <w:left w:val="single" w:sz="18" w:space="0" w:color="C0C0C0"/>
              <w:bottom w:val="nil"/>
              <w:right w:val="single" w:sz="18" w:space="0" w:color="C0C0C0"/>
            </w:tcBorders>
            <w:shd w:val="clear" w:color="auto" w:fill="A972A9"/>
            <w:vAlign w:val="center"/>
          </w:tcPr>
          <w:p w14:paraId="2B5526BB" w14:textId="2CF581A7"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18 CE</w:t>
            </w:r>
          </w:p>
        </w:tc>
        <w:tc>
          <w:tcPr>
            <w:tcW w:w="1418" w:type="dxa"/>
            <w:vMerge w:val="restart"/>
            <w:tcBorders>
              <w:top w:val="single" w:sz="18" w:space="0" w:color="C0C0C0"/>
              <w:left w:val="single" w:sz="18" w:space="0" w:color="C0C0C0"/>
              <w:right w:val="single" w:sz="18" w:space="0" w:color="BFBFBF"/>
            </w:tcBorders>
            <w:shd w:val="clear" w:color="auto" w:fill="A972A9"/>
            <w:vAlign w:val="center"/>
          </w:tcPr>
          <w:p w14:paraId="7CBBAD8B" w14:textId="0F7FDFF6"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19 CE</w:t>
            </w:r>
          </w:p>
        </w:tc>
        <w:tc>
          <w:tcPr>
            <w:tcW w:w="1417" w:type="dxa"/>
            <w:vMerge w:val="restart"/>
            <w:tcBorders>
              <w:top w:val="single" w:sz="18" w:space="0" w:color="C0C0C0"/>
              <w:left w:val="single" w:sz="18" w:space="0" w:color="BFBFBF"/>
              <w:right w:val="single" w:sz="18" w:space="0" w:color="C0C0C0"/>
            </w:tcBorders>
            <w:shd w:val="clear" w:color="auto" w:fill="A972A9"/>
            <w:vAlign w:val="center"/>
          </w:tcPr>
          <w:p w14:paraId="46FDB6FD" w14:textId="37BFA467"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20 Conf</w:t>
            </w:r>
          </w:p>
        </w:tc>
        <w:tc>
          <w:tcPr>
            <w:tcW w:w="1276" w:type="dxa"/>
            <w:tcBorders>
              <w:top w:val="single" w:sz="18" w:space="0" w:color="C0C0C0"/>
              <w:left w:val="single" w:sz="18" w:space="0" w:color="C0C0C0"/>
              <w:bottom w:val="nil"/>
              <w:right w:val="single" w:sz="18" w:space="0" w:color="C0C0C0"/>
            </w:tcBorders>
            <w:shd w:val="clear" w:color="auto" w:fill="A972A9"/>
            <w:vAlign w:val="center"/>
          </w:tcPr>
          <w:p w14:paraId="0E61EDBE" w14:textId="4A2267E7"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21 Conf</w:t>
            </w:r>
          </w:p>
        </w:tc>
        <w:tc>
          <w:tcPr>
            <w:tcW w:w="1276"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373FF9" w:rsidRPr="00BD223A" w:rsidRDefault="00373FF9" w:rsidP="00373FF9">
            <w:pPr>
              <w:jc w:val="center"/>
              <w:rPr>
                <w:rFonts w:ascii="Arial Narrow" w:hAnsi="Arial Narrow" w:cs="Arial"/>
                <w:sz w:val="16"/>
                <w:szCs w:val="16"/>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7E9BBB20" w14:textId="34F4572A" w:rsidR="00373FF9" w:rsidRPr="00EA2EAA" w:rsidRDefault="00373FF9" w:rsidP="00373FF9">
            <w:pPr>
              <w:jc w:val="center"/>
              <w:rPr>
                <w:rFonts w:ascii="Arial Narrow" w:hAnsi="Arial Narrow" w:cs="Arial"/>
                <w:sz w:val="16"/>
                <w:szCs w:val="16"/>
                <w:highlight w:val="yellow"/>
              </w:rPr>
            </w:pPr>
          </w:p>
        </w:tc>
      </w:tr>
      <w:tr w:rsidR="00373FF9" w:rsidRPr="00BC2C5D" w14:paraId="2850CB5B" w14:textId="77777777" w:rsidTr="00A14655">
        <w:trPr>
          <w:trHeight w:val="285"/>
        </w:trPr>
        <w:tc>
          <w:tcPr>
            <w:tcW w:w="1111" w:type="dxa"/>
            <w:vMerge/>
            <w:tcBorders>
              <w:left w:val="single" w:sz="18" w:space="0" w:color="auto"/>
              <w:right w:val="single" w:sz="18" w:space="0" w:color="C0C0C0"/>
            </w:tcBorders>
            <w:shd w:val="clear" w:color="auto" w:fill="auto"/>
            <w:vAlign w:val="center"/>
          </w:tcPr>
          <w:p w14:paraId="1872A618" w14:textId="77777777" w:rsidR="00373FF9" w:rsidRDefault="00373FF9" w:rsidP="00373FF9">
            <w:pPr>
              <w:jc w:val="center"/>
              <w:rPr>
                <w:rFonts w:ascii="Arial Narrow" w:hAnsi="Arial Narrow" w:cs="Arial"/>
                <w:sz w:val="16"/>
                <w:szCs w:val="16"/>
              </w:rPr>
            </w:pPr>
          </w:p>
        </w:tc>
        <w:tc>
          <w:tcPr>
            <w:tcW w:w="1134" w:type="dxa"/>
            <w:tcBorders>
              <w:top w:val="nil"/>
              <w:left w:val="single" w:sz="18" w:space="0" w:color="C0C0C0"/>
              <w:bottom w:val="single" w:sz="18" w:space="0" w:color="BFBFBF"/>
              <w:right w:val="single" w:sz="18" w:space="0" w:color="C0C0C0"/>
            </w:tcBorders>
            <w:shd w:val="clear" w:color="auto" w:fill="FFFF00"/>
            <w:vAlign w:val="center"/>
          </w:tcPr>
          <w:p w14:paraId="015AB27A" w14:textId="617BA60D" w:rsidR="00373FF9" w:rsidRPr="00373FF9" w:rsidRDefault="00373FF9" w:rsidP="00373FF9">
            <w:pPr>
              <w:jc w:val="center"/>
              <w:rPr>
                <w:rFonts w:ascii="Arial Narrow" w:hAnsi="Arial Narrow" w:cs="Arial"/>
                <w:sz w:val="16"/>
                <w:szCs w:val="16"/>
              </w:rPr>
            </w:pPr>
            <w:r w:rsidRPr="00373FF9">
              <w:rPr>
                <w:rFonts w:ascii="Arial Narrow" w:hAnsi="Arial Narrow" w:cs="Arial"/>
                <w:b/>
                <w:bCs/>
                <w:sz w:val="16"/>
                <w:szCs w:val="16"/>
              </w:rPr>
              <w:t>18 CE</w:t>
            </w:r>
          </w:p>
        </w:tc>
        <w:tc>
          <w:tcPr>
            <w:tcW w:w="1418" w:type="dxa"/>
            <w:vMerge/>
            <w:tcBorders>
              <w:left w:val="single" w:sz="18" w:space="0" w:color="C0C0C0"/>
              <w:right w:val="single" w:sz="18" w:space="0" w:color="BFBFBF"/>
            </w:tcBorders>
            <w:shd w:val="clear" w:color="auto" w:fill="A972A9"/>
            <w:vAlign w:val="center"/>
          </w:tcPr>
          <w:p w14:paraId="0F7D97F0" w14:textId="77777777" w:rsidR="00373FF9" w:rsidRPr="00BD223A" w:rsidRDefault="00373FF9" w:rsidP="00373FF9">
            <w:pPr>
              <w:jc w:val="center"/>
              <w:rPr>
                <w:rFonts w:ascii="Arial Narrow" w:hAnsi="Arial Narrow" w:cs="Arial"/>
                <w:sz w:val="16"/>
                <w:szCs w:val="16"/>
              </w:rPr>
            </w:pPr>
          </w:p>
        </w:tc>
        <w:tc>
          <w:tcPr>
            <w:tcW w:w="1417" w:type="dxa"/>
            <w:vMerge/>
            <w:tcBorders>
              <w:left w:val="single" w:sz="18" w:space="0" w:color="BFBFBF"/>
              <w:right w:val="single" w:sz="18" w:space="0" w:color="C0C0C0"/>
            </w:tcBorders>
            <w:shd w:val="clear" w:color="auto" w:fill="A972A9"/>
            <w:vAlign w:val="center"/>
          </w:tcPr>
          <w:p w14:paraId="603A8CB5" w14:textId="77777777" w:rsidR="00373FF9" w:rsidRPr="00BD223A" w:rsidRDefault="00373FF9" w:rsidP="00373FF9">
            <w:pPr>
              <w:jc w:val="center"/>
              <w:rPr>
                <w:rFonts w:ascii="Arial Narrow" w:hAnsi="Arial Narrow" w:cs="Arial"/>
                <w:sz w:val="16"/>
                <w:szCs w:val="16"/>
              </w:rPr>
            </w:pPr>
          </w:p>
        </w:tc>
        <w:tc>
          <w:tcPr>
            <w:tcW w:w="1276" w:type="dxa"/>
            <w:tcBorders>
              <w:top w:val="nil"/>
              <w:left w:val="single" w:sz="18" w:space="0" w:color="C0C0C0"/>
              <w:bottom w:val="single" w:sz="18" w:space="0" w:color="C0C0C0"/>
              <w:right w:val="single" w:sz="18" w:space="0" w:color="C0C0C0"/>
            </w:tcBorders>
            <w:shd w:val="clear" w:color="auto" w:fill="FFFF00"/>
            <w:vAlign w:val="center"/>
          </w:tcPr>
          <w:p w14:paraId="4134DBC6" w14:textId="24F8D6FF" w:rsidR="00373FF9" w:rsidRPr="00373FF9" w:rsidRDefault="00373FF9" w:rsidP="00373FF9">
            <w:pPr>
              <w:jc w:val="center"/>
              <w:rPr>
                <w:rFonts w:ascii="Arial Narrow" w:hAnsi="Arial Narrow" w:cs="Arial"/>
                <w:sz w:val="16"/>
                <w:szCs w:val="16"/>
              </w:rPr>
            </w:pPr>
            <w:r w:rsidRPr="00373FF9">
              <w:rPr>
                <w:rFonts w:ascii="Arial Narrow" w:hAnsi="Arial Narrow" w:cs="Arial"/>
                <w:b/>
                <w:bCs/>
                <w:sz w:val="16"/>
                <w:szCs w:val="16"/>
              </w:rPr>
              <w:t>21 CE</w:t>
            </w:r>
          </w:p>
        </w:tc>
        <w:tc>
          <w:tcPr>
            <w:tcW w:w="1276" w:type="dxa"/>
            <w:vMerge/>
            <w:tcBorders>
              <w:left w:val="single" w:sz="18" w:space="0" w:color="C0C0C0"/>
              <w:right w:val="single" w:sz="18" w:space="0" w:color="auto"/>
            </w:tcBorders>
            <w:shd w:val="clear" w:color="auto" w:fill="auto"/>
            <w:vAlign w:val="center"/>
          </w:tcPr>
          <w:p w14:paraId="23E01F30" w14:textId="77777777" w:rsidR="00373FF9" w:rsidRPr="00BD223A" w:rsidRDefault="00373FF9" w:rsidP="00373FF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68192943" w14:textId="77777777" w:rsidR="00373FF9" w:rsidRPr="00EA2EAA" w:rsidRDefault="00373FF9" w:rsidP="00373FF9">
            <w:pPr>
              <w:jc w:val="center"/>
              <w:rPr>
                <w:rFonts w:ascii="Arial Narrow" w:hAnsi="Arial Narrow" w:cs="Arial"/>
                <w:sz w:val="16"/>
                <w:szCs w:val="16"/>
                <w:highlight w:val="yellow"/>
              </w:rPr>
            </w:pPr>
          </w:p>
        </w:tc>
      </w:tr>
      <w:tr w:rsidR="00373FF9" w:rsidRPr="00BC2C5D" w14:paraId="2952A691" w14:textId="77777777" w:rsidTr="0030416A">
        <w:trPr>
          <w:trHeight w:val="285"/>
        </w:trPr>
        <w:tc>
          <w:tcPr>
            <w:tcW w:w="1111" w:type="dxa"/>
            <w:vMerge w:val="restart"/>
            <w:tcBorders>
              <w:top w:val="single" w:sz="18" w:space="0" w:color="BFBFBF"/>
              <w:left w:val="single" w:sz="18" w:space="0" w:color="auto"/>
              <w:right w:val="single" w:sz="18" w:space="0" w:color="C0C0C0"/>
            </w:tcBorders>
            <w:shd w:val="clear" w:color="auto" w:fill="auto"/>
            <w:vAlign w:val="center"/>
          </w:tcPr>
          <w:p w14:paraId="219AC89F" w14:textId="64730C8F" w:rsidR="00373FF9" w:rsidRPr="00A634FA" w:rsidRDefault="00373FF9" w:rsidP="00373FF9">
            <w:pPr>
              <w:jc w:val="center"/>
              <w:rPr>
                <w:rFonts w:ascii="Arial Narrow" w:hAnsi="Arial Narrow" w:cs="Arial"/>
                <w:sz w:val="16"/>
                <w:szCs w:val="16"/>
              </w:rPr>
            </w:pPr>
            <w:r>
              <w:rPr>
                <w:rFonts w:ascii="Arial Narrow" w:hAnsi="Arial Narrow" w:cs="Arial"/>
                <w:sz w:val="16"/>
                <w:szCs w:val="16"/>
              </w:rPr>
              <w:t>25 November</w:t>
            </w:r>
          </w:p>
        </w:tc>
        <w:tc>
          <w:tcPr>
            <w:tcW w:w="1134" w:type="dxa"/>
            <w:vMerge w:val="restart"/>
            <w:tcBorders>
              <w:top w:val="single" w:sz="18" w:space="0" w:color="BFBFBF"/>
              <w:left w:val="single" w:sz="18" w:space="0" w:color="C0C0C0"/>
              <w:right w:val="single" w:sz="18" w:space="0" w:color="C0C0C0"/>
            </w:tcBorders>
            <w:shd w:val="clear" w:color="auto" w:fill="auto"/>
            <w:vAlign w:val="center"/>
          </w:tcPr>
          <w:p w14:paraId="4A0F32FC" w14:textId="403371BF" w:rsidR="00373FF9" w:rsidRPr="00BD223A" w:rsidRDefault="00373FF9" w:rsidP="00373FF9">
            <w:pPr>
              <w:jc w:val="center"/>
              <w:rPr>
                <w:rFonts w:ascii="Arial Narrow" w:hAnsi="Arial Narrow" w:cs="Arial"/>
                <w:sz w:val="16"/>
                <w:szCs w:val="16"/>
              </w:rPr>
            </w:pPr>
          </w:p>
        </w:tc>
        <w:tc>
          <w:tcPr>
            <w:tcW w:w="1418" w:type="dxa"/>
            <w:tcBorders>
              <w:top w:val="single" w:sz="18" w:space="0" w:color="C0C0C0"/>
              <w:left w:val="single" w:sz="18" w:space="0" w:color="C0C0C0"/>
              <w:bottom w:val="nil"/>
              <w:right w:val="single" w:sz="18" w:space="0" w:color="BFBFBF"/>
            </w:tcBorders>
            <w:shd w:val="clear" w:color="auto" w:fill="FF0000"/>
            <w:vAlign w:val="center"/>
          </w:tcPr>
          <w:p w14:paraId="4423C25E" w14:textId="35C3921A"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26 Conf</w:t>
            </w:r>
          </w:p>
        </w:tc>
        <w:tc>
          <w:tcPr>
            <w:tcW w:w="1417" w:type="dxa"/>
            <w:tcBorders>
              <w:top w:val="single" w:sz="18" w:space="0" w:color="BFBFBF"/>
              <w:left w:val="single" w:sz="18" w:space="0" w:color="BFBFBF"/>
              <w:bottom w:val="nil"/>
              <w:right w:val="single" w:sz="18" w:space="0" w:color="C0C0C0"/>
            </w:tcBorders>
            <w:shd w:val="clear" w:color="auto" w:fill="FF0000"/>
            <w:vAlign w:val="center"/>
          </w:tcPr>
          <w:p w14:paraId="2AE45B4E" w14:textId="2AC8BAE6"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27 Conf</w:t>
            </w:r>
          </w:p>
        </w:tc>
        <w:tc>
          <w:tcPr>
            <w:tcW w:w="1276" w:type="dxa"/>
            <w:vMerge w:val="restart"/>
            <w:tcBorders>
              <w:top w:val="single" w:sz="18" w:space="0" w:color="C0C0C0"/>
              <w:left w:val="single" w:sz="18" w:space="0" w:color="C0C0C0"/>
              <w:right w:val="single" w:sz="18" w:space="0" w:color="C0C0C0"/>
            </w:tcBorders>
            <w:shd w:val="clear" w:color="auto" w:fill="auto"/>
            <w:vAlign w:val="center"/>
          </w:tcPr>
          <w:p w14:paraId="158F79EF" w14:textId="41F6DADB" w:rsidR="00373FF9" w:rsidRPr="0030416A" w:rsidRDefault="00373FF9" w:rsidP="00373FF9">
            <w:pPr>
              <w:jc w:val="center"/>
              <w:rPr>
                <w:rFonts w:ascii="Arial Narrow" w:hAnsi="Arial Narrow" w:cs="Arial"/>
                <w:sz w:val="16"/>
                <w:szCs w:val="16"/>
              </w:rPr>
            </w:pPr>
          </w:p>
        </w:tc>
        <w:tc>
          <w:tcPr>
            <w:tcW w:w="1276" w:type="dxa"/>
            <w:vMerge w:val="restart"/>
            <w:tcBorders>
              <w:top w:val="single" w:sz="18" w:space="0" w:color="BFBFBF"/>
              <w:left w:val="single" w:sz="18" w:space="0" w:color="C0C0C0"/>
              <w:right w:val="single" w:sz="18" w:space="0" w:color="auto"/>
            </w:tcBorders>
            <w:shd w:val="clear" w:color="auto" w:fill="auto"/>
            <w:vAlign w:val="center"/>
          </w:tcPr>
          <w:p w14:paraId="3C457AF3" w14:textId="78AA5992" w:rsidR="00373FF9" w:rsidRPr="00BD223A" w:rsidRDefault="00373FF9" w:rsidP="00373FF9">
            <w:pPr>
              <w:jc w:val="center"/>
              <w:rPr>
                <w:rFonts w:ascii="Arial Narrow" w:hAnsi="Arial Narrow" w:cs="Arial"/>
                <w:sz w:val="16"/>
                <w:szCs w:val="16"/>
              </w:rPr>
            </w:pPr>
          </w:p>
        </w:tc>
        <w:tc>
          <w:tcPr>
            <w:tcW w:w="3226" w:type="dxa"/>
            <w:vMerge w:val="restart"/>
            <w:tcBorders>
              <w:top w:val="single" w:sz="18" w:space="0" w:color="BFBFBF"/>
              <w:left w:val="single" w:sz="18" w:space="0" w:color="auto"/>
              <w:right w:val="single" w:sz="18" w:space="0" w:color="auto"/>
            </w:tcBorders>
            <w:shd w:val="clear" w:color="auto" w:fill="auto"/>
            <w:vAlign w:val="center"/>
          </w:tcPr>
          <w:p w14:paraId="6E6EBCEC" w14:textId="4D493FB3" w:rsidR="00373FF9" w:rsidRPr="00EA2EAA" w:rsidRDefault="00373FF9" w:rsidP="00373FF9">
            <w:pPr>
              <w:jc w:val="center"/>
              <w:rPr>
                <w:rFonts w:ascii="Arial Narrow" w:hAnsi="Arial Narrow" w:cs="Arial"/>
                <w:sz w:val="16"/>
                <w:szCs w:val="16"/>
              </w:rPr>
            </w:pPr>
          </w:p>
        </w:tc>
      </w:tr>
      <w:tr w:rsidR="00373FF9" w:rsidRPr="00BC2C5D" w14:paraId="0579F6C2" w14:textId="77777777" w:rsidTr="0030416A">
        <w:trPr>
          <w:trHeight w:val="285"/>
        </w:trPr>
        <w:tc>
          <w:tcPr>
            <w:tcW w:w="1111" w:type="dxa"/>
            <w:vMerge/>
            <w:tcBorders>
              <w:left w:val="single" w:sz="18" w:space="0" w:color="auto"/>
              <w:right w:val="single" w:sz="18" w:space="0" w:color="C0C0C0"/>
            </w:tcBorders>
            <w:shd w:val="clear" w:color="auto" w:fill="auto"/>
            <w:vAlign w:val="center"/>
          </w:tcPr>
          <w:p w14:paraId="7440495B" w14:textId="77777777" w:rsidR="00373FF9" w:rsidRDefault="00373FF9" w:rsidP="00373FF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614B10F5" w14:textId="77777777" w:rsidR="00373FF9" w:rsidRPr="00BD223A" w:rsidRDefault="00373FF9" w:rsidP="00373FF9">
            <w:pPr>
              <w:jc w:val="center"/>
              <w:rPr>
                <w:rFonts w:ascii="Arial Narrow" w:hAnsi="Arial Narrow" w:cs="Arial"/>
                <w:sz w:val="16"/>
                <w:szCs w:val="16"/>
              </w:rPr>
            </w:pPr>
          </w:p>
        </w:tc>
        <w:tc>
          <w:tcPr>
            <w:tcW w:w="1418" w:type="dxa"/>
            <w:tcBorders>
              <w:top w:val="nil"/>
              <w:left w:val="single" w:sz="18" w:space="0" w:color="C0C0C0"/>
              <w:bottom w:val="single" w:sz="18" w:space="0" w:color="auto"/>
              <w:right w:val="single" w:sz="18" w:space="0" w:color="BFBFBF"/>
            </w:tcBorders>
            <w:shd w:val="clear" w:color="auto" w:fill="769250"/>
            <w:vAlign w:val="center"/>
          </w:tcPr>
          <w:p w14:paraId="17D66C3C" w14:textId="71B6E005"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26 Conf</w:t>
            </w:r>
          </w:p>
        </w:tc>
        <w:tc>
          <w:tcPr>
            <w:tcW w:w="1417" w:type="dxa"/>
            <w:tcBorders>
              <w:top w:val="nil"/>
              <w:left w:val="single" w:sz="18" w:space="0" w:color="BFBFBF"/>
              <w:bottom w:val="single" w:sz="18" w:space="0" w:color="auto"/>
              <w:right w:val="single" w:sz="18" w:space="0" w:color="C0C0C0"/>
            </w:tcBorders>
            <w:shd w:val="clear" w:color="auto" w:fill="769250"/>
            <w:vAlign w:val="center"/>
          </w:tcPr>
          <w:p w14:paraId="1802FC7C" w14:textId="0FBD1130"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27 Conf</w:t>
            </w:r>
          </w:p>
        </w:tc>
        <w:tc>
          <w:tcPr>
            <w:tcW w:w="1276" w:type="dxa"/>
            <w:vMerge/>
            <w:tcBorders>
              <w:left w:val="single" w:sz="18" w:space="0" w:color="C0C0C0"/>
              <w:right w:val="single" w:sz="18" w:space="0" w:color="C0C0C0"/>
            </w:tcBorders>
            <w:shd w:val="clear" w:color="auto" w:fill="auto"/>
            <w:vAlign w:val="center"/>
          </w:tcPr>
          <w:p w14:paraId="459CEDD9" w14:textId="77777777" w:rsidR="00373FF9" w:rsidRPr="00BD223A" w:rsidRDefault="00373FF9" w:rsidP="00373FF9">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305D7EA4" w14:textId="77777777" w:rsidR="00373FF9" w:rsidRPr="00BD223A" w:rsidRDefault="00373FF9" w:rsidP="00373FF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0DD02722" w14:textId="77777777" w:rsidR="00373FF9" w:rsidRPr="00EA2EAA" w:rsidRDefault="00373FF9" w:rsidP="00373FF9">
            <w:pPr>
              <w:jc w:val="center"/>
              <w:rPr>
                <w:rFonts w:ascii="Arial Narrow" w:hAnsi="Arial Narrow" w:cs="Arial"/>
                <w:sz w:val="16"/>
                <w:szCs w:val="16"/>
              </w:rPr>
            </w:pPr>
          </w:p>
        </w:tc>
      </w:tr>
      <w:tr w:rsidR="00373FF9" w:rsidRPr="00BC2C5D" w14:paraId="1CA5194F" w14:textId="77777777" w:rsidTr="00A14655">
        <w:trPr>
          <w:trHeight w:val="285"/>
        </w:trPr>
        <w:tc>
          <w:tcPr>
            <w:tcW w:w="1111" w:type="dxa"/>
            <w:vMerge w:val="restart"/>
            <w:tcBorders>
              <w:top w:val="single" w:sz="18" w:space="0" w:color="auto"/>
              <w:left w:val="single" w:sz="18" w:space="0" w:color="auto"/>
              <w:right w:val="single" w:sz="18" w:space="0" w:color="C0C0C0"/>
            </w:tcBorders>
            <w:shd w:val="clear" w:color="auto" w:fill="auto"/>
            <w:vAlign w:val="center"/>
          </w:tcPr>
          <w:p w14:paraId="62CCD3D4" w14:textId="461D3F2D" w:rsidR="00373FF9" w:rsidRPr="00A634FA" w:rsidRDefault="00373FF9" w:rsidP="00373FF9">
            <w:pPr>
              <w:jc w:val="center"/>
              <w:rPr>
                <w:rFonts w:ascii="Arial Narrow" w:hAnsi="Arial Narrow" w:cs="Arial"/>
                <w:sz w:val="16"/>
                <w:szCs w:val="16"/>
              </w:rPr>
            </w:pPr>
            <w:r>
              <w:rPr>
                <w:rFonts w:ascii="Arial Narrow" w:hAnsi="Arial Narrow" w:cs="Arial"/>
                <w:sz w:val="16"/>
                <w:szCs w:val="16"/>
              </w:rPr>
              <w:t>2 December</w:t>
            </w:r>
          </w:p>
        </w:tc>
        <w:tc>
          <w:tcPr>
            <w:tcW w:w="1134" w:type="dxa"/>
            <w:vMerge w:val="restart"/>
            <w:tcBorders>
              <w:top w:val="single" w:sz="18" w:space="0" w:color="auto"/>
              <w:left w:val="single" w:sz="18" w:space="0" w:color="C0C0C0"/>
              <w:right w:val="single" w:sz="18" w:space="0" w:color="C0C0C0"/>
            </w:tcBorders>
            <w:shd w:val="clear" w:color="auto" w:fill="FF0000"/>
            <w:vAlign w:val="center"/>
          </w:tcPr>
          <w:p w14:paraId="66E74CF9" w14:textId="23FB7E48" w:rsidR="00373FF9" w:rsidRPr="00373FF9" w:rsidRDefault="00373FF9" w:rsidP="00373FF9">
            <w:pPr>
              <w:jc w:val="center"/>
              <w:rPr>
                <w:rFonts w:ascii="Arial Narrow" w:hAnsi="Arial Narrow" w:cs="Arial"/>
                <w:b/>
                <w:bCs/>
                <w:color w:val="FFFFFF" w:themeColor="background1"/>
                <w:sz w:val="16"/>
                <w:szCs w:val="16"/>
              </w:rPr>
            </w:pPr>
            <w:r w:rsidRPr="00373FF9">
              <w:rPr>
                <w:rFonts w:ascii="Arial Narrow" w:hAnsi="Arial Narrow" w:cs="Arial"/>
                <w:b/>
                <w:bCs/>
                <w:color w:val="FFFFFF" w:themeColor="background1"/>
                <w:sz w:val="16"/>
                <w:szCs w:val="16"/>
              </w:rPr>
              <w:t>2 CE</w:t>
            </w:r>
          </w:p>
        </w:tc>
        <w:tc>
          <w:tcPr>
            <w:tcW w:w="1418" w:type="dxa"/>
            <w:tcBorders>
              <w:top w:val="single" w:sz="18" w:space="0" w:color="auto"/>
              <w:left w:val="single" w:sz="18" w:space="0" w:color="C0C0C0"/>
              <w:bottom w:val="nil"/>
              <w:right w:val="single" w:sz="18" w:space="0" w:color="BFBFBF"/>
            </w:tcBorders>
            <w:shd w:val="clear" w:color="auto" w:fill="A972A9"/>
            <w:vAlign w:val="center"/>
          </w:tcPr>
          <w:p w14:paraId="5280C7F2" w14:textId="17AF8459"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color w:val="FFFFFF" w:themeColor="background1"/>
                <w:sz w:val="16"/>
                <w:szCs w:val="16"/>
              </w:rPr>
              <w:t>3 Conf</w:t>
            </w:r>
          </w:p>
        </w:tc>
        <w:tc>
          <w:tcPr>
            <w:tcW w:w="1417" w:type="dxa"/>
            <w:tcBorders>
              <w:top w:val="single" w:sz="18" w:space="0" w:color="auto"/>
              <w:left w:val="single" w:sz="18" w:space="0" w:color="BFBFBF"/>
              <w:bottom w:val="nil"/>
              <w:right w:val="single" w:sz="18" w:space="0" w:color="C0C0C0"/>
            </w:tcBorders>
            <w:shd w:val="clear" w:color="auto" w:fill="A972A9"/>
            <w:vAlign w:val="center"/>
          </w:tcPr>
          <w:p w14:paraId="31836070" w14:textId="437507B3"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4 Conf</w:t>
            </w:r>
          </w:p>
        </w:tc>
        <w:tc>
          <w:tcPr>
            <w:tcW w:w="1276" w:type="dxa"/>
            <w:tcBorders>
              <w:top w:val="single" w:sz="18" w:space="0" w:color="auto"/>
              <w:left w:val="single" w:sz="18" w:space="0" w:color="C0C0C0"/>
              <w:bottom w:val="nil"/>
              <w:right w:val="single" w:sz="18" w:space="0" w:color="C0C0C0"/>
            </w:tcBorders>
            <w:shd w:val="clear" w:color="auto" w:fill="A972A9"/>
            <w:vAlign w:val="center"/>
          </w:tcPr>
          <w:p w14:paraId="18177425" w14:textId="7E12EE20"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 xml:space="preserve">5 </w:t>
            </w:r>
            <w:r w:rsidR="0030416A">
              <w:rPr>
                <w:rFonts w:ascii="Arial Narrow" w:hAnsi="Arial Narrow" w:cs="Arial"/>
                <w:b/>
                <w:bCs/>
                <w:color w:val="FFFFFF" w:themeColor="background1"/>
                <w:sz w:val="16"/>
                <w:szCs w:val="16"/>
              </w:rPr>
              <w:t>½ day CE</w:t>
            </w:r>
          </w:p>
        </w:tc>
        <w:tc>
          <w:tcPr>
            <w:tcW w:w="1276" w:type="dxa"/>
            <w:vMerge w:val="restart"/>
            <w:tcBorders>
              <w:top w:val="single" w:sz="18" w:space="0" w:color="auto"/>
              <w:left w:val="single" w:sz="18" w:space="0" w:color="C0C0C0"/>
              <w:right w:val="single" w:sz="18" w:space="0" w:color="auto"/>
            </w:tcBorders>
            <w:shd w:val="clear" w:color="auto" w:fill="auto"/>
            <w:vAlign w:val="center"/>
          </w:tcPr>
          <w:p w14:paraId="56CF5F8B" w14:textId="280FF2C9" w:rsidR="00373FF9" w:rsidRPr="00BD223A" w:rsidRDefault="00373FF9" w:rsidP="00373FF9">
            <w:pPr>
              <w:jc w:val="center"/>
              <w:rPr>
                <w:rFonts w:ascii="Arial Narrow" w:hAnsi="Arial Narrow" w:cs="Arial"/>
                <w:sz w:val="16"/>
                <w:szCs w:val="16"/>
              </w:rPr>
            </w:pPr>
          </w:p>
        </w:tc>
        <w:tc>
          <w:tcPr>
            <w:tcW w:w="3226" w:type="dxa"/>
            <w:vMerge w:val="restart"/>
            <w:tcBorders>
              <w:top w:val="single" w:sz="18" w:space="0" w:color="auto"/>
              <w:left w:val="single" w:sz="18" w:space="0" w:color="auto"/>
              <w:right w:val="single" w:sz="18" w:space="0" w:color="auto"/>
            </w:tcBorders>
            <w:shd w:val="clear" w:color="auto" w:fill="auto"/>
            <w:vAlign w:val="center"/>
          </w:tcPr>
          <w:p w14:paraId="35A74EDF" w14:textId="77777777" w:rsidR="00373FF9" w:rsidRPr="00EA2EAA" w:rsidRDefault="00373FF9" w:rsidP="00373FF9">
            <w:pPr>
              <w:jc w:val="center"/>
              <w:rPr>
                <w:rFonts w:ascii="Arial Narrow" w:hAnsi="Arial Narrow"/>
                <w:color w:val="31849B"/>
                <w:sz w:val="16"/>
                <w:szCs w:val="16"/>
              </w:rPr>
            </w:pPr>
            <w:r w:rsidRPr="00EA2EAA">
              <w:rPr>
                <w:rFonts w:ascii="Arial Narrow" w:hAnsi="Arial Narrow"/>
                <w:color w:val="31849B"/>
                <w:sz w:val="16"/>
                <w:szCs w:val="16"/>
              </w:rPr>
              <w:t>Cooktown Circuit</w:t>
            </w:r>
          </w:p>
          <w:p w14:paraId="6C9148DC" w14:textId="6E899D79" w:rsidR="00373FF9" w:rsidRPr="00EA2EAA" w:rsidRDefault="00373FF9" w:rsidP="00373FF9">
            <w:pPr>
              <w:jc w:val="center"/>
              <w:rPr>
                <w:rFonts w:ascii="Arial Narrow" w:hAnsi="Arial Narrow"/>
                <w:sz w:val="16"/>
                <w:szCs w:val="16"/>
              </w:rPr>
            </w:pPr>
            <w:r w:rsidRPr="00EA2EAA">
              <w:rPr>
                <w:rFonts w:ascii="Arial Narrow" w:hAnsi="Arial Narrow"/>
                <w:color w:val="31849B"/>
                <w:sz w:val="16"/>
                <w:szCs w:val="16"/>
              </w:rPr>
              <w:t>Hope Vale Circuit</w:t>
            </w:r>
          </w:p>
        </w:tc>
      </w:tr>
      <w:tr w:rsidR="00373FF9" w:rsidRPr="00BC2C5D" w14:paraId="2EC2E7C6" w14:textId="77777777" w:rsidTr="00A14655">
        <w:trPr>
          <w:trHeight w:val="285"/>
        </w:trPr>
        <w:tc>
          <w:tcPr>
            <w:tcW w:w="1111" w:type="dxa"/>
            <w:vMerge/>
            <w:tcBorders>
              <w:left w:val="single" w:sz="18" w:space="0" w:color="auto"/>
              <w:right w:val="single" w:sz="18" w:space="0" w:color="C0C0C0"/>
            </w:tcBorders>
            <w:shd w:val="clear" w:color="auto" w:fill="auto"/>
            <w:vAlign w:val="center"/>
          </w:tcPr>
          <w:p w14:paraId="76584D93" w14:textId="77777777" w:rsidR="00373FF9" w:rsidRDefault="00373FF9" w:rsidP="00373FF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FF0000"/>
            <w:vAlign w:val="center"/>
          </w:tcPr>
          <w:p w14:paraId="34A503C1" w14:textId="77777777" w:rsidR="00373FF9" w:rsidRPr="00BD223A" w:rsidRDefault="00373FF9" w:rsidP="00373FF9">
            <w:pPr>
              <w:jc w:val="center"/>
              <w:rPr>
                <w:rFonts w:ascii="Arial Narrow" w:hAnsi="Arial Narrow" w:cs="Arial"/>
                <w:sz w:val="16"/>
                <w:szCs w:val="16"/>
              </w:rPr>
            </w:pPr>
          </w:p>
        </w:tc>
        <w:tc>
          <w:tcPr>
            <w:tcW w:w="1418" w:type="dxa"/>
            <w:tcBorders>
              <w:top w:val="nil"/>
              <w:left w:val="single" w:sz="18" w:space="0" w:color="C0C0C0"/>
              <w:bottom w:val="single" w:sz="18" w:space="0" w:color="C0C0C0"/>
              <w:right w:val="single" w:sz="18" w:space="0" w:color="BFBFBF"/>
            </w:tcBorders>
            <w:shd w:val="clear" w:color="auto" w:fill="FF0000"/>
            <w:vAlign w:val="center"/>
          </w:tcPr>
          <w:p w14:paraId="398DC6A0" w14:textId="70D140F7"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3 Conf</w:t>
            </w:r>
          </w:p>
        </w:tc>
        <w:tc>
          <w:tcPr>
            <w:tcW w:w="1417" w:type="dxa"/>
            <w:tcBorders>
              <w:top w:val="nil"/>
              <w:left w:val="single" w:sz="18" w:space="0" w:color="BFBFBF"/>
              <w:bottom w:val="single" w:sz="18" w:space="0" w:color="C0C0C0"/>
              <w:right w:val="single" w:sz="18" w:space="0" w:color="C0C0C0"/>
            </w:tcBorders>
            <w:shd w:val="clear" w:color="auto" w:fill="FF0000"/>
            <w:vAlign w:val="center"/>
          </w:tcPr>
          <w:p w14:paraId="0F09B4DB" w14:textId="26B6437C"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4 ½ day Conf</w:t>
            </w:r>
          </w:p>
        </w:tc>
        <w:tc>
          <w:tcPr>
            <w:tcW w:w="1276" w:type="dxa"/>
            <w:tcBorders>
              <w:top w:val="nil"/>
              <w:left w:val="single" w:sz="18" w:space="0" w:color="C0C0C0"/>
              <w:bottom w:val="single" w:sz="18" w:space="0" w:color="C0C0C0"/>
              <w:right w:val="single" w:sz="18" w:space="0" w:color="C0C0C0"/>
            </w:tcBorders>
            <w:shd w:val="clear" w:color="auto" w:fill="FF0000"/>
            <w:vAlign w:val="center"/>
          </w:tcPr>
          <w:p w14:paraId="026BE90A" w14:textId="3947BA59"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5 CE</w:t>
            </w:r>
          </w:p>
        </w:tc>
        <w:tc>
          <w:tcPr>
            <w:tcW w:w="1276" w:type="dxa"/>
            <w:vMerge/>
            <w:tcBorders>
              <w:left w:val="single" w:sz="18" w:space="0" w:color="C0C0C0"/>
              <w:right w:val="single" w:sz="18" w:space="0" w:color="auto"/>
            </w:tcBorders>
            <w:shd w:val="clear" w:color="auto" w:fill="auto"/>
            <w:vAlign w:val="center"/>
          </w:tcPr>
          <w:p w14:paraId="00D7CFF2" w14:textId="77777777" w:rsidR="00373FF9" w:rsidRPr="00BD223A" w:rsidRDefault="00373FF9" w:rsidP="00373FF9">
            <w:pPr>
              <w:jc w:val="center"/>
              <w:rPr>
                <w:rFonts w:ascii="Arial Narrow" w:hAnsi="Arial Narrow" w:cs="Arial"/>
                <w:sz w:val="16"/>
                <w:szCs w:val="16"/>
              </w:rPr>
            </w:pPr>
          </w:p>
        </w:tc>
        <w:tc>
          <w:tcPr>
            <w:tcW w:w="3226" w:type="dxa"/>
            <w:vMerge/>
            <w:tcBorders>
              <w:left w:val="single" w:sz="18" w:space="0" w:color="auto"/>
              <w:right w:val="single" w:sz="18" w:space="0" w:color="auto"/>
            </w:tcBorders>
            <w:shd w:val="clear" w:color="auto" w:fill="auto"/>
            <w:vAlign w:val="center"/>
          </w:tcPr>
          <w:p w14:paraId="725129F1" w14:textId="77777777" w:rsidR="00373FF9" w:rsidRPr="00EA2EAA" w:rsidRDefault="00373FF9" w:rsidP="00373FF9">
            <w:pPr>
              <w:jc w:val="center"/>
              <w:rPr>
                <w:rFonts w:ascii="Arial Narrow" w:hAnsi="Arial Narrow"/>
                <w:color w:val="31849B"/>
                <w:sz w:val="16"/>
                <w:szCs w:val="16"/>
              </w:rPr>
            </w:pPr>
          </w:p>
        </w:tc>
      </w:tr>
      <w:tr w:rsidR="00373FF9" w:rsidRPr="00BC2C5D" w14:paraId="6A282D96" w14:textId="77777777" w:rsidTr="00A14655">
        <w:trPr>
          <w:trHeight w:val="330"/>
        </w:trPr>
        <w:tc>
          <w:tcPr>
            <w:tcW w:w="1111" w:type="dxa"/>
            <w:vMerge w:val="restart"/>
            <w:tcBorders>
              <w:top w:val="single" w:sz="18" w:space="0" w:color="C0C0C0"/>
              <w:left w:val="single" w:sz="18" w:space="0" w:color="auto"/>
              <w:right w:val="single" w:sz="18" w:space="0" w:color="C0C0C0"/>
            </w:tcBorders>
            <w:shd w:val="clear" w:color="auto" w:fill="auto"/>
            <w:vAlign w:val="center"/>
          </w:tcPr>
          <w:p w14:paraId="6D86D990" w14:textId="076866B4" w:rsidR="00373FF9" w:rsidRPr="00A634FA" w:rsidRDefault="00373FF9" w:rsidP="00373FF9">
            <w:pPr>
              <w:jc w:val="center"/>
              <w:rPr>
                <w:rFonts w:ascii="Arial Narrow" w:hAnsi="Arial Narrow" w:cs="Arial"/>
                <w:sz w:val="16"/>
                <w:szCs w:val="16"/>
              </w:rPr>
            </w:pPr>
            <w:r>
              <w:rPr>
                <w:rFonts w:ascii="Arial Narrow" w:hAnsi="Arial Narrow" w:cs="Arial"/>
                <w:sz w:val="16"/>
                <w:szCs w:val="16"/>
              </w:rPr>
              <w:t>9 December</w:t>
            </w:r>
          </w:p>
        </w:tc>
        <w:tc>
          <w:tcPr>
            <w:tcW w:w="1134" w:type="dxa"/>
            <w:vMerge w:val="restart"/>
            <w:tcBorders>
              <w:top w:val="single" w:sz="18" w:space="0" w:color="C0C0C0"/>
              <w:left w:val="single" w:sz="18" w:space="0" w:color="C0C0C0"/>
              <w:right w:val="single" w:sz="18" w:space="0" w:color="C0C0C0"/>
            </w:tcBorders>
            <w:shd w:val="clear" w:color="auto" w:fill="auto"/>
            <w:vAlign w:val="center"/>
          </w:tcPr>
          <w:p w14:paraId="695555CE" w14:textId="52A6FB15" w:rsidR="00373FF9" w:rsidRPr="00BD223A" w:rsidRDefault="00373FF9" w:rsidP="00373FF9">
            <w:pPr>
              <w:jc w:val="center"/>
              <w:rPr>
                <w:rFonts w:ascii="Arial Narrow" w:hAnsi="Arial Narrow" w:cs="Arial"/>
                <w:sz w:val="16"/>
                <w:szCs w:val="16"/>
                <w:highlight w:val="yellow"/>
              </w:rPr>
            </w:pPr>
          </w:p>
        </w:tc>
        <w:tc>
          <w:tcPr>
            <w:tcW w:w="1418" w:type="dxa"/>
            <w:tcBorders>
              <w:top w:val="single" w:sz="18" w:space="0" w:color="C0C0C0"/>
              <w:left w:val="single" w:sz="18" w:space="0" w:color="C0C0C0"/>
              <w:bottom w:val="nil"/>
              <w:right w:val="single" w:sz="18" w:space="0" w:color="BFBFBF"/>
            </w:tcBorders>
            <w:shd w:val="clear" w:color="auto" w:fill="20849B"/>
            <w:vAlign w:val="center"/>
          </w:tcPr>
          <w:p w14:paraId="09C9C0A4" w14:textId="7CE856D9"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10 CE</w:t>
            </w:r>
          </w:p>
        </w:tc>
        <w:tc>
          <w:tcPr>
            <w:tcW w:w="1417" w:type="dxa"/>
            <w:vMerge w:val="restart"/>
            <w:tcBorders>
              <w:top w:val="single" w:sz="18" w:space="0" w:color="C0C0C0"/>
              <w:left w:val="single" w:sz="18" w:space="0" w:color="BFBFBF"/>
              <w:right w:val="single" w:sz="18" w:space="0" w:color="C0C0C0"/>
            </w:tcBorders>
            <w:shd w:val="clear" w:color="auto" w:fill="20849B"/>
            <w:vAlign w:val="center"/>
          </w:tcPr>
          <w:p w14:paraId="1BF01046" w14:textId="5AA505B2"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11 CE</w:t>
            </w:r>
          </w:p>
        </w:tc>
        <w:tc>
          <w:tcPr>
            <w:tcW w:w="1276" w:type="dxa"/>
            <w:vMerge w:val="restart"/>
            <w:tcBorders>
              <w:top w:val="single" w:sz="18" w:space="0" w:color="C0C0C0"/>
              <w:left w:val="single" w:sz="18" w:space="0" w:color="C0C0C0"/>
              <w:right w:val="single" w:sz="18" w:space="0" w:color="C0C0C0"/>
            </w:tcBorders>
            <w:shd w:val="clear" w:color="auto" w:fill="20849B"/>
            <w:vAlign w:val="center"/>
          </w:tcPr>
          <w:p w14:paraId="63AD05D9" w14:textId="07D86D3C" w:rsidR="00373FF9" w:rsidRPr="00373FF9" w:rsidRDefault="00373FF9" w:rsidP="00373FF9">
            <w:pPr>
              <w:jc w:val="center"/>
              <w:rPr>
                <w:rFonts w:ascii="Arial Narrow" w:hAnsi="Arial Narrow" w:cs="Arial"/>
                <w:color w:val="FFFFFF" w:themeColor="background1"/>
                <w:sz w:val="16"/>
                <w:szCs w:val="16"/>
              </w:rPr>
            </w:pPr>
            <w:r w:rsidRPr="00373FF9">
              <w:rPr>
                <w:rFonts w:ascii="Arial Narrow" w:hAnsi="Arial Narrow" w:cs="Arial"/>
                <w:b/>
                <w:bCs/>
                <w:color w:val="FFFFFF" w:themeColor="background1"/>
                <w:sz w:val="16"/>
                <w:szCs w:val="16"/>
              </w:rPr>
              <w:t>12 ½ day Conf</w:t>
            </w:r>
          </w:p>
        </w:tc>
        <w:tc>
          <w:tcPr>
            <w:tcW w:w="1276" w:type="dxa"/>
            <w:vMerge w:val="restart"/>
            <w:tcBorders>
              <w:top w:val="single" w:sz="18" w:space="0" w:color="C0C0C0"/>
              <w:left w:val="single" w:sz="18" w:space="0" w:color="C0C0C0"/>
              <w:right w:val="single" w:sz="18" w:space="0" w:color="auto"/>
            </w:tcBorders>
            <w:shd w:val="clear" w:color="auto" w:fill="auto"/>
            <w:vAlign w:val="center"/>
          </w:tcPr>
          <w:p w14:paraId="7FC64D6A" w14:textId="34436638" w:rsidR="00373FF9" w:rsidRPr="00BD223A" w:rsidRDefault="00373FF9" w:rsidP="00373FF9">
            <w:pPr>
              <w:jc w:val="center"/>
              <w:rPr>
                <w:rFonts w:ascii="Arial Narrow" w:hAnsi="Arial Narrow" w:cs="Arial"/>
                <w:sz w:val="16"/>
                <w:szCs w:val="16"/>
                <w:highlight w:val="yellow"/>
              </w:rPr>
            </w:pPr>
          </w:p>
        </w:tc>
        <w:tc>
          <w:tcPr>
            <w:tcW w:w="3226" w:type="dxa"/>
            <w:vMerge w:val="restart"/>
            <w:tcBorders>
              <w:top w:val="single" w:sz="18" w:space="0" w:color="C0C0C0"/>
              <w:left w:val="single" w:sz="18" w:space="0" w:color="auto"/>
              <w:right w:val="single" w:sz="18" w:space="0" w:color="auto"/>
            </w:tcBorders>
            <w:shd w:val="clear" w:color="auto" w:fill="auto"/>
            <w:vAlign w:val="center"/>
          </w:tcPr>
          <w:p w14:paraId="15E658C6" w14:textId="77777777" w:rsidR="00373FF9" w:rsidRPr="00EA2EAA" w:rsidRDefault="00373FF9" w:rsidP="00373FF9">
            <w:pPr>
              <w:jc w:val="center"/>
              <w:rPr>
                <w:rFonts w:ascii="Arial Narrow" w:hAnsi="Arial Narrow"/>
                <w:color w:val="31849B"/>
                <w:sz w:val="16"/>
                <w:szCs w:val="16"/>
              </w:rPr>
            </w:pPr>
            <w:r w:rsidRPr="00EA2EAA">
              <w:rPr>
                <w:rFonts w:ascii="Arial Narrow" w:hAnsi="Arial Narrow"/>
                <w:color w:val="31849B"/>
                <w:sz w:val="16"/>
                <w:szCs w:val="16"/>
              </w:rPr>
              <w:t>Aurukun Cape B Circuit</w:t>
            </w:r>
          </w:p>
          <w:p w14:paraId="090A990D" w14:textId="77777777" w:rsidR="00373FF9" w:rsidRDefault="00373FF9" w:rsidP="00373FF9">
            <w:pPr>
              <w:jc w:val="center"/>
              <w:rPr>
                <w:rFonts w:ascii="Arial Narrow" w:hAnsi="Arial Narrow"/>
                <w:color w:val="31849B"/>
                <w:sz w:val="16"/>
                <w:szCs w:val="16"/>
              </w:rPr>
            </w:pPr>
            <w:r w:rsidRPr="00EA2EAA">
              <w:rPr>
                <w:rFonts w:ascii="Arial Narrow" w:hAnsi="Arial Narrow"/>
                <w:color w:val="31849B"/>
                <w:sz w:val="16"/>
                <w:szCs w:val="16"/>
              </w:rPr>
              <w:t>Doomadgee Gulf Circuit</w:t>
            </w:r>
          </w:p>
          <w:p w14:paraId="7594D7D0" w14:textId="769E3C9E" w:rsidR="00373FF9" w:rsidRPr="00EA2EAA" w:rsidRDefault="00373FF9" w:rsidP="00373FF9">
            <w:pPr>
              <w:jc w:val="center"/>
              <w:rPr>
                <w:rFonts w:ascii="Arial Narrow" w:hAnsi="Arial Narrow"/>
                <w:sz w:val="16"/>
                <w:szCs w:val="16"/>
              </w:rPr>
            </w:pPr>
            <w:r w:rsidRPr="00EA2EAA">
              <w:rPr>
                <w:rFonts w:ascii="Arial Narrow" w:hAnsi="Arial Narrow" w:cs="Arial"/>
                <w:sz w:val="16"/>
                <w:szCs w:val="16"/>
              </w:rPr>
              <w:t>Mossman schools finish 13/12/2024</w:t>
            </w:r>
          </w:p>
        </w:tc>
      </w:tr>
      <w:tr w:rsidR="00373FF9" w:rsidRPr="00BC2C5D" w14:paraId="76E9804E" w14:textId="77777777" w:rsidTr="00A14655">
        <w:trPr>
          <w:trHeight w:val="330"/>
        </w:trPr>
        <w:tc>
          <w:tcPr>
            <w:tcW w:w="1111" w:type="dxa"/>
            <w:vMerge/>
            <w:tcBorders>
              <w:left w:val="single" w:sz="18" w:space="0" w:color="auto"/>
              <w:right w:val="single" w:sz="18" w:space="0" w:color="C0C0C0"/>
            </w:tcBorders>
            <w:shd w:val="clear" w:color="auto" w:fill="auto"/>
            <w:vAlign w:val="center"/>
          </w:tcPr>
          <w:p w14:paraId="3F0FF919" w14:textId="77777777" w:rsidR="00373FF9" w:rsidRDefault="00373FF9" w:rsidP="00373FF9">
            <w:pPr>
              <w:jc w:val="center"/>
              <w:rPr>
                <w:rFonts w:ascii="Arial Narrow" w:hAnsi="Arial Narrow" w:cs="Arial"/>
                <w:sz w:val="16"/>
                <w:szCs w:val="16"/>
              </w:rPr>
            </w:pPr>
          </w:p>
        </w:tc>
        <w:tc>
          <w:tcPr>
            <w:tcW w:w="1134" w:type="dxa"/>
            <w:vMerge/>
            <w:tcBorders>
              <w:left w:val="single" w:sz="18" w:space="0" w:color="C0C0C0"/>
              <w:right w:val="single" w:sz="18" w:space="0" w:color="C0C0C0"/>
            </w:tcBorders>
            <w:shd w:val="clear" w:color="auto" w:fill="auto"/>
            <w:vAlign w:val="center"/>
          </w:tcPr>
          <w:p w14:paraId="62D4139D" w14:textId="77777777" w:rsidR="00373FF9" w:rsidRPr="00BD223A" w:rsidRDefault="00373FF9" w:rsidP="00373FF9">
            <w:pPr>
              <w:jc w:val="center"/>
              <w:rPr>
                <w:rFonts w:ascii="Arial Narrow" w:hAnsi="Arial Narrow" w:cs="Arial"/>
                <w:sz w:val="16"/>
                <w:szCs w:val="16"/>
                <w:highlight w:val="yellow"/>
              </w:rPr>
            </w:pPr>
          </w:p>
        </w:tc>
        <w:tc>
          <w:tcPr>
            <w:tcW w:w="1418" w:type="dxa"/>
            <w:tcBorders>
              <w:top w:val="nil"/>
              <w:left w:val="single" w:sz="18" w:space="0" w:color="C0C0C0"/>
              <w:bottom w:val="single" w:sz="18" w:space="0" w:color="BFBFBF" w:themeColor="background1" w:themeShade="BF"/>
              <w:right w:val="single" w:sz="18" w:space="0" w:color="BFBFBF"/>
            </w:tcBorders>
            <w:shd w:val="clear" w:color="auto" w:fill="FFFF00"/>
            <w:vAlign w:val="center"/>
          </w:tcPr>
          <w:p w14:paraId="7D015E93" w14:textId="7858CBDF" w:rsidR="00373FF9" w:rsidRPr="00373FF9" w:rsidRDefault="00373FF9" w:rsidP="00373FF9">
            <w:pPr>
              <w:jc w:val="center"/>
              <w:rPr>
                <w:rFonts w:ascii="Arial Narrow" w:hAnsi="Arial Narrow" w:cs="Arial"/>
                <w:sz w:val="16"/>
                <w:szCs w:val="16"/>
              </w:rPr>
            </w:pPr>
            <w:r w:rsidRPr="00373FF9">
              <w:rPr>
                <w:rFonts w:ascii="Arial Narrow" w:hAnsi="Arial Narrow" w:cs="Arial"/>
                <w:b/>
                <w:bCs/>
                <w:sz w:val="16"/>
                <w:szCs w:val="16"/>
              </w:rPr>
              <w:t>10 CE</w:t>
            </w:r>
          </w:p>
        </w:tc>
        <w:tc>
          <w:tcPr>
            <w:tcW w:w="1417" w:type="dxa"/>
            <w:vMerge/>
            <w:tcBorders>
              <w:left w:val="single" w:sz="18" w:space="0" w:color="BFBFBF"/>
              <w:right w:val="single" w:sz="18" w:space="0" w:color="C0C0C0"/>
            </w:tcBorders>
            <w:shd w:val="clear" w:color="auto" w:fill="20849B"/>
            <w:vAlign w:val="center"/>
          </w:tcPr>
          <w:p w14:paraId="389626DD" w14:textId="77777777" w:rsidR="00373FF9" w:rsidRPr="00BD223A" w:rsidRDefault="00373FF9" w:rsidP="00373FF9">
            <w:pPr>
              <w:jc w:val="center"/>
              <w:rPr>
                <w:rFonts w:ascii="Arial Narrow" w:hAnsi="Arial Narrow" w:cs="Arial"/>
                <w:sz w:val="16"/>
                <w:szCs w:val="16"/>
              </w:rPr>
            </w:pPr>
          </w:p>
        </w:tc>
        <w:tc>
          <w:tcPr>
            <w:tcW w:w="1276" w:type="dxa"/>
            <w:vMerge/>
            <w:tcBorders>
              <w:left w:val="single" w:sz="18" w:space="0" w:color="C0C0C0"/>
              <w:right w:val="single" w:sz="18" w:space="0" w:color="C0C0C0"/>
            </w:tcBorders>
            <w:shd w:val="clear" w:color="auto" w:fill="20849B"/>
            <w:vAlign w:val="center"/>
          </w:tcPr>
          <w:p w14:paraId="735DB0B1" w14:textId="77777777" w:rsidR="00373FF9" w:rsidRPr="00BD223A" w:rsidRDefault="00373FF9" w:rsidP="00373FF9">
            <w:pPr>
              <w:jc w:val="center"/>
              <w:rPr>
                <w:rFonts w:ascii="Arial Narrow" w:hAnsi="Arial Narrow" w:cs="Arial"/>
                <w:sz w:val="16"/>
                <w:szCs w:val="16"/>
              </w:rPr>
            </w:pPr>
          </w:p>
        </w:tc>
        <w:tc>
          <w:tcPr>
            <w:tcW w:w="1276" w:type="dxa"/>
            <w:vMerge/>
            <w:tcBorders>
              <w:left w:val="single" w:sz="18" w:space="0" w:color="C0C0C0"/>
              <w:right w:val="single" w:sz="18" w:space="0" w:color="auto"/>
            </w:tcBorders>
            <w:shd w:val="clear" w:color="auto" w:fill="auto"/>
            <w:vAlign w:val="center"/>
          </w:tcPr>
          <w:p w14:paraId="6C507048" w14:textId="77777777" w:rsidR="00373FF9" w:rsidRPr="00BD223A" w:rsidRDefault="00373FF9" w:rsidP="00373FF9">
            <w:pPr>
              <w:jc w:val="center"/>
              <w:rPr>
                <w:rFonts w:ascii="Arial Narrow" w:hAnsi="Arial Narrow" w:cs="Arial"/>
                <w:sz w:val="16"/>
                <w:szCs w:val="16"/>
                <w:highlight w:val="yellow"/>
              </w:rPr>
            </w:pPr>
          </w:p>
        </w:tc>
        <w:tc>
          <w:tcPr>
            <w:tcW w:w="3226" w:type="dxa"/>
            <w:vMerge/>
            <w:tcBorders>
              <w:left w:val="single" w:sz="18" w:space="0" w:color="auto"/>
              <w:right w:val="single" w:sz="18" w:space="0" w:color="auto"/>
            </w:tcBorders>
            <w:shd w:val="clear" w:color="auto" w:fill="auto"/>
            <w:vAlign w:val="center"/>
          </w:tcPr>
          <w:p w14:paraId="64F06F44" w14:textId="77777777" w:rsidR="00373FF9" w:rsidRPr="00EA2EAA" w:rsidRDefault="00373FF9" w:rsidP="00373FF9">
            <w:pPr>
              <w:jc w:val="center"/>
              <w:rPr>
                <w:rFonts w:ascii="Arial Narrow" w:hAnsi="Arial Narrow"/>
                <w:color w:val="31849B"/>
                <w:sz w:val="16"/>
                <w:szCs w:val="16"/>
              </w:rPr>
            </w:pPr>
          </w:p>
        </w:tc>
      </w:tr>
      <w:tr w:rsidR="00F74BE3" w:rsidRPr="00BC2C5D" w14:paraId="5AD4A603" w14:textId="77777777" w:rsidTr="00A14655">
        <w:trPr>
          <w:trHeight w:val="567"/>
        </w:trPr>
        <w:tc>
          <w:tcPr>
            <w:tcW w:w="1111" w:type="dxa"/>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19398733" w:rsidR="00F74BE3" w:rsidRDefault="00F74BE3" w:rsidP="000F3E04">
            <w:pPr>
              <w:jc w:val="center"/>
              <w:rPr>
                <w:rFonts w:ascii="Arial Narrow" w:hAnsi="Arial Narrow" w:cs="Arial"/>
                <w:sz w:val="16"/>
                <w:szCs w:val="16"/>
              </w:rPr>
            </w:pPr>
            <w:r>
              <w:rPr>
                <w:rFonts w:ascii="Arial Narrow" w:hAnsi="Arial Narrow" w:cs="Arial"/>
                <w:sz w:val="16"/>
                <w:szCs w:val="16"/>
              </w:rPr>
              <w:t>1</w:t>
            </w:r>
            <w:r w:rsidR="005E612B">
              <w:rPr>
                <w:rFonts w:ascii="Arial Narrow" w:hAnsi="Arial Narrow" w:cs="Arial"/>
                <w:sz w:val="16"/>
                <w:szCs w:val="16"/>
              </w:rPr>
              <w:t>6 December</w:t>
            </w:r>
          </w:p>
        </w:tc>
        <w:tc>
          <w:tcPr>
            <w:tcW w:w="1134" w:type="dxa"/>
            <w:tcBorders>
              <w:top w:val="single" w:sz="18" w:space="0" w:color="BFBFBF" w:themeColor="background1" w:themeShade="BF"/>
              <w:left w:val="single" w:sz="18" w:space="0" w:color="C0C0C0"/>
              <w:right w:val="single" w:sz="18" w:space="0" w:color="C0C0C0"/>
            </w:tcBorders>
            <w:shd w:val="clear" w:color="auto" w:fill="D9D9D9"/>
            <w:vAlign w:val="center"/>
          </w:tcPr>
          <w:p w14:paraId="7C9E53CD" w14:textId="59FBB15C" w:rsidR="00F74BE3" w:rsidRPr="008641E9" w:rsidRDefault="00F74BE3" w:rsidP="000F3E04">
            <w:pPr>
              <w:jc w:val="center"/>
              <w:rPr>
                <w:rFonts w:ascii="Arial Narrow" w:hAnsi="Arial Narrow" w:cs="Arial"/>
                <w:sz w:val="16"/>
                <w:szCs w:val="16"/>
              </w:rPr>
            </w:pPr>
          </w:p>
        </w:tc>
        <w:tc>
          <w:tcPr>
            <w:tcW w:w="1418" w:type="dxa"/>
            <w:tcBorders>
              <w:top w:val="single" w:sz="18" w:space="0" w:color="BFBFBF" w:themeColor="background1" w:themeShade="BF"/>
              <w:left w:val="single" w:sz="18" w:space="0" w:color="C0C0C0"/>
              <w:right w:val="single" w:sz="18" w:space="0" w:color="BFBFBF"/>
            </w:tcBorders>
            <w:shd w:val="clear" w:color="auto" w:fill="D9D9D9"/>
            <w:vAlign w:val="center"/>
          </w:tcPr>
          <w:p w14:paraId="6101D748" w14:textId="30B3254F" w:rsidR="00F74BE3" w:rsidRPr="00BD223A" w:rsidRDefault="00F74BE3" w:rsidP="00B51337">
            <w:pPr>
              <w:jc w:val="center"/>
              <w:rPr>
                <w:rFonts w:ascii="Arial Narrow" w:hAnsi="Arial Narrow" w:cs="Arial"/>
                <w:sz w:val="16"/>
                <w:szCs w:val="16"/>
              </w:rPr>
            </w:pPr>
          </w:p>
        </w:tc>
        <w:tc>
          <w:tcPr>
            <w:tcW w:w="1417" w:type="dxa"/>
            <w:tcBorders>
              <w:top w:val="single" w:sz="18" w:space="0" w:color="C0C0C0"/>
              <w:left w:val="single" w:sz="18" w:space="0" w:color="BFBFBF"/>
              <w:right w:val="single" w:sz="18" w:space="0" w:color="C0C0C0"/>
            </w:tcBorders>
            <w:shd w:val="clear" w:color="auto" w:fill="D9D9D9"/>
            <w:vAlign w:val="center"/>
          </w:tcPr>
          <w:p w14:paraId="1EACD015" w14:textId="0E00EC97" w:rsidR="00F74BE3" w:rsidRPr="00BD223A" w:rsidRDefault="00F74BE3" w:rsidP="00224EBA">
            <w:pPr>
              <w:jc w:val="center"/>
              <w:rPr>
                <w:rFonts w:ascii="Arial Narrow" w:hAnsi="Arial Narrow" w:cs="Arial"/>
                <w:sz w:val="16"/>
                <w:szCs w:val="16"/>
              </w:rPr>
            </w:pPr>
          </w:p>
        </w:tc>
        <w:tc>
          <w:tcPr>
            <w:tcW w:w="1276" w:type="dxa"/>
            <w:tcBorders>
              <w:top w:val="single" w:sz="18" w:space="0" w:color="C0C0C0"/>
              <w:left w:val="single" w:sz="18" w:space="0" w:color="C0C0C0"/>
              <w:right w:val="single" w:sz="18" w:space="0" w:color="C0C0C0"/>
            </w:tcBorders>
            <w:shd w:val="clear" w:color="auto" w:fill="D9D9D9"/>
            <w:vAlign w:val="center"/>
          </w:tcPr>
          <w:p w14:paraId="66B770D2" w14:textId="07594BDB" w:rsidR="00F74BE3" w:rsidRPr="00BD223A" w:rsidRDefault="00F74BE3" w:rsidP="00DA0EF0">
            <w:pPr>
              <w:jc w:val="center"/>
              <w:rPr>
                <w:rFonts w:ascii="Arial Narrow" w:hAnsi="Arial Narrow" w:cs="Arial"/>
                <w:sz w:val="16"/>
                <w:szCs w:val="16"/>
              </w:rPr>
            </w:pPr>
          </w:p>
        </w:tc>
        <w:tc>
          <w:tcPr>
            <w:tcW w:w="1276" w:type="dxa"/>
            <w:tcBorders>
              <w:top w:val="single" w:sz="18" w:space="0" w:color="BFBFBF" w:themeColor="background1" w:themeShade="BF"/>
              <w:left w:val="single" w:sz="18" w:space="0" w:color="C0C0C0"/>
              <w:right w:val="single" w:sz="18" w:space="0" w:color="auto"/>
            </w:tcBorders>
            <w:shd w:val="clear" w:color="auto" w:fill="D9D9D9"/>
            <w:vAlign w:val="center"/>
          </w:tcPr>
          <w:p w14:paraId="26701529" w14:textId="77777777" w:rsidR="00F74BE3" w:rsidRPr="00BD223A" w:rsidRDefault="00F74BE3" w:rsidP="000F3E04">
            <w:pPr>
              <w:jc w:val="center"/>
              <w:rPr>
                <w:rFonts w:ascii="Arial Narrow" w:hAnsi="Arial Narrow" w:cs="Arial"/>
                <w:sz w:val="16"/>
                <w:szCs w:val="16"/>
                <w:highlight w:val="yellow"/>
              </w:rPr>
            </w:pPr>
          </w:p>
        </w:tc>
        <w:tc>
          <w:tcPr>
            <w:tcW w:w="3226" w:type="dxa"/>
            <w:tcBorders>
              <w:top w:val="single" w:sz="18" w:space="0" w:color="BFBFBF" w:themeColor="background1" w:themeShade="BF"/>
              <w:left w:val="single" w:sz="18" w:space="0" w:color="auto"/>
              <w:right w:val="single" w:sz="18" w:space="0" w:color="auto"/>
            </w:tcBorders>
            <w:shd w:val="clear" w:color="auto" w:fill="D9D9D9"/>
            <w:vAlign w:val="center"/>
          </w:tcPr>
          <w:p w14:paraId="34E89CD0" w14:textId="30CF92DF" w:rsidR="00F74BE3" w:rsidRPr="00EA2EAA" w:rsidRDefault="00F74BE3" w:rsidP="000F3E04">
            <w:pPr>
              <w:spacing w:line="240" w:lineRule="auto"/>
              <w:jc w:val="center"/>
              <w:rPr>
                <w:rFonts w:ascii="Arial Narrow" w:hAnsi="Arial Narrow"/>
                <w:sz w:val="16"/>
                <w:szCs w:val="16"/>
              </w:rPr>
            </w:pPr>
          </w:p>
        </w:tc>
      </w:tr>
      <w:tr w:rsidR="00BD223A" w:rsidRPr="00BC2C5D" w14:paraId="358400C0" w14:textId="77777777" w:rsidTr="00DE4F1F">
        <w:trPr>
          <w:trHeight w:val="567"/>
        </w:trPr>
        <w:tc>
          <w:tcPr>
            <w:tcW w:w="1111"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7F3CCD7D" w14:textId="0C02DAF8" w:rsidR="00BD223A" w:rsidRDefault="00BD223A" w:rsidP="00BD223A">
            <w:pPr>
              <w:jc w:val="center"/>
              <w:rPr>
                <w:rFonts w:ascii="Arial Narrow" w:hAnsi="Arial Narrow" w:cs="Arial"/>
                <w:sz w:val="16"/>
                <w:szCs w:val="16"/>
              </w:rPr>
            </w:pPr>
            <w:r>
              <w:rPr>
                <w:rFonts w:ascii="Arial Narrow" w:hAnsi="Arial Narrow" w:cs="Arial"/>
                <w:sz w:val="16"/>
                <w:szCs w:val="16"/>
              </w:rPr>
              <w:t>23 December</w:t>
            </w:r>
          </w:p>
        </w:tc>
        <w:tc>
          <w:tcPr>
            <w:tcW w:w="1134"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5AA43F07" w14:textId="507C9A6E" w:rsidR="00BD223A" w:rsidRPr="00BD223A" w:rsidRDefault="00BD223A" w:rsidP="00BD223A">
            <w:pPr>
              <w:jc w:val="center"/>
              <w:rPr>
                <w:rFonts w:ascii="Arial Narrow" w:hAnsi="Arial Narrow" w:cs="Arial"/>
                <w:sz w:val="15"/>
                <w:szCs w:val="15"/>
                <w:highlight w:val="yellow"/>
              </w:rPr>
            </w:pPr>
          </w:p>
        </w:tc>
        <w:tc>
          <w:tcPr>
            <w:tcW w:w="1418"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6A12CAE1" w14:textId="56D55076" w:rsidR="00BD223A" w:rsidRPr="00BD223A" w:rsidRDefault="00BD223A" w:rsidP="00BD223A">
            <w:pPr>
              <w:jc w:val="center"/>
              <w:rPr>
                <w:rFonts w:ascii="Arial Narrow" w:hAnsi="Arial Narrow" w:cs="Arial"/>
                <w:color w:val="000000"/>
                <w:sz w:val="15"/>
                <w:szCs w:val="15"/>
              </w:rPr>
            </w:pPr>
          </w:p>
        </w:tc>
        <w:tc>
          <w:tcPr>
            <w:tcW w:w="1417"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D9D9D9"/>
            <w:vAlign w:val="center"/>
          </w:tcPr>
          <w:p w14:paraId="6DFE03AF" w14:textId="67CB0BB7" w:rsidR="00BD223A" w:rsidRPr="00BD223A" w:rsidRDefault="00BD223A" w:rsidP="00BD223A">
            <w:pPr>
              <w:jc w:val="center"/>
              <w:rPr>
                <w:rFonts w:ascii="Arial Narrow" w:hAnsi="Arial Narrow" w:cs="Arial"/>
                <w:color w:val="000000"/>
                <w:sz w:val="15"/>
                <w:szCs w:val="15"/>
              </w:rPr>
            </w:pPr>
            <w:r w:rsidRPr="008C59A2">
              <w:rPr>
                <w:rFonts w:ascii="Arial Narrow" w:hAnsi="Arial Narrow" w:cs="Arial"/>
                <w:b/>
                <w:bCs/>
                <w:sz w:val="15"/>
                <w:szCs w:val="15"/>
              </w:rPr>
              <w:t>Public Holiday</w:t>
            </w:r>
          </w:p>
        </w:tc>
        <w:tc>
          <w:tcPr>
            <w:tcW w:w="1276"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D9D9D9"/>
            <w:vAlign w:val="center"/>
          </w:tcPr>
          <w:p w14:paraId="44E04AA2" w14:textId="738D55BA" w:rsidR="00BD223A" w:rsidRPr="00BD223A" w:rsidRDefault="00BD223A" w:rsidP="00BD223A">
            <w:pPr>
              <w:jc w:val="center"/>
              <w:rPr>
                <w:rFonts w:ascii="Arial Narrow" w:hAnsi="Arial Narrow" w:cs="Arial"/>
                <w:sz w:val="15"/>
                <w:szCs w:val="15"/>
              </w:rPr>
            </w:pPr>
            <w:r w:rsidRPr="008C59A2">
              <w:rPr>
                <w:rFonts w:ascii="Arial Narrow" w:hAnsi="Arial Narrow" w:cs="Arial"/>
                <w:b/>
                <w:bCs/>
                <w:sz w:val="15"/>
                <w:szCs w:val="15"/>
              </w:rPr>
              <w:t>Public Holiday</w:t>
            </w:r>
          </w:p>
        </w:tc>
        <w:tc>
          <w:tcPr>
            <w:tcW w:w="1276"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D9D9D9"/>
            <w:vAlign w:val="center"/>
          </w:tcPr>
          <w:p w14:paraId="6B9BFEA4" w14:textId="5F89072E" w:rsidR="00BD223A" w:rsidRPr="00BD223A" w:rsidRDefault="00BD223A" w:rsidP="00BD223A">
            <w:pPr>
              <w:jc w:val="center"/>
              <w:rPr>
                <w:rFonts w:ascii="Arial Narrow" w:hAnsi="Arial Narrow" w:cs="Arial"/>
                <w:sz w:val="15"/>
                <w:szCs w:val="15"/>
                <w:highlight w:val="yellow"/>
              </w:rPr>
            </w:pPr>
          </w:p>
        </w:tc>
        <w:tc>
          <w:tcPr>
            <w:tcW w:w="3226"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D9D9D9"/>
            <w:vAlign w:val="center"/>
          </w:tcPr>
          <w:p w14:paraId="5A84D8F4" w14:textId="2BC41EB8" w:rsidR="00BD223A" w:rsidRPr="00EA2EAA" w:rsidRDefault="00BD223A" w:rsidP="00BD223A">
            <w:pPr>
              <w:jc w:val="center"/>
              <w:rPr>
                <w:rFonts w:ascii="Arial Narrow" w:hAnsi="Arial Narrow" w:cs="Arial"/>
                <w:b/>
                <w:bCs/>
                <w:sz w:val="16"/>
                <w:szCs w:val="16"/>
              </w:rPr>
            </w:pPr>
            <w:r w:rsidRPr="00EA2EAA">
              <w:rPr>
                <w:rFonts w:ascii="Arial Narrow" w:hAnsi="Arial Narrow" w:cs="Arial"/>
                <w:b/>
                <w:bCs/>
                <w:sz w:val="16"/>
                <w:szCs w:val="16"/>
              </w:rPr>
              <w:t>Public Holidays 25 Christmas Day and 26 Boxing Day, 27, 30, 31 Office closed for XMAS</w:t>
            </w:r>
          </w:p>
        </w:tc>
      </w:tr>
      <w:tr w:rsidR="00BD223A" w:rsidRPr="00BC2C5D" w14:paraId="33054B5D" w14:textId="77777777" w:rsidTr="00DE4F1F">
        <w:trPr>
          <w:trHeight w:val="567"/>
        </w:trPr>
        <w:tc>
          <w:tcPr>
            <w:tcW w:w="1111"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6561B462" w14:textId="1DA66D79" w:rsidR="00BD223A" w:rsidRDefault="00BD223A" w:rsidP="00BD223A">
            <w:pPr>
              <w:jc w:val="center"/>
              <w:rPr>
                <w:rFonts w:ascii="Arial Narrow" w:hAnsi="Arial Narrow" w:cs="Arial"/>
                <w:sz w:val="16"/>
                <w:szCs w:val="16"/>
              </w:rPr>
            </w:pPr>
            <w:r>
              <w:rPr>
                <w:rFonts w:ascii="Arial Narrow" w:hAnsi="Arial Narrow" w:cs="Arial"/>
                <w:sz w:val="16"/>
                <w:szCs w:val="16"/>
              </w:rPr>
              <w:t>30 December</w:t>
            </w:r>
          </w:p>
        </w:tc>
        <w:tc>
          <w:tcPr>
            <w:tcW w:w="1134"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705202A5" w14:textId="77777777" w:rsidR="00BD223A" w:rsidRPr="00BD223A" w:rsidRDefault="00BD223A" w:rsidP="00BD223A">
            <w:pPr>
              <w:jc w:val="center"/>
              <w:rPr>
                <w:rFonts w:ascii="Arial Narrow" w:hAnsi="Arial Narrow" w:cs="Arial"/>
                <w:sz w:val="15"/>
                <w:szCs w:val="15"/>
                <w:highlight w:val="yellow"/>
              </w:rPr>
            </w:pPr>
          </w:p>
        </w:tc>
        <w:tc>
          <w:tcPr>
            <w:tcW w:w="1418" w:type="dxa"/>
            <w:tcBorders>
              <w:top w:val="single" w:sz="18" w:space="0" w:color="C0C0C0"/>
              <w:left w:val="single" w:sz="18" w:space="0" w:color="C0C0C0"/>
              <w:bottom w:val="single" w:sz="18" w:space="0" w:color="auto"/>
              <w:right w:val="single" w:sz="18" w:space="0" w:color="BFBFBF"/>
            </w:tcBorders>
            <w:shd w:val="clear" w:color="auto" w:fill="D9D9D9"/>
            <w:vAlign w:val="center"/>
          </w:tcPr>
          <w:p w14:paraId="153C5520" w14:textId="77777777" w:rsidR="00BD223A" w:rsidRPr="00BD223A" w:rsidRDefault="00BD223A" w:rsidP="00BD223A">
            <w:pPr>
              <w:jc w:val="center"/>
              <w:rPr>
                <w:rFonts w:ascii="Arial Narrow" w:hAnsi="Arial Narrow" w:cs="Arial"/>
                <w:color w:val="000000"/>
                <w:sz w:val="15"/>
                <w:szCs w:val="15"/>
              </w:rPr>
            </w:pPr>
          </w:p>
        </w:tc>
        <w:tc>
          <w:tcPr>
            <w:tcW w:w="1417"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469A76BB" w14:textId="101EB024" w:rsidR="00BD223A" w:rsidRPr="00BD223A" w:rsidRDefault="00BD223A" w:rsidP="00BD223A">
            <w:pPr>
              <w:jc w:val="center"/>
              <w:rPr>
                <w:rFonts w:ascii="Arial Narrow" w:hAnsi="Arial Narrow" w:cs="Arial"/>
                <w:color w:val="000000"/>
                <w:sz w:val="15"/>
                <w:szCs w:val="15"/>
              </w:rPr>
            </w:pPr>
            <w:r w:rsidRPr="00BD223A">
              <w:rPr>
                <w:rFonts w:ascii="Arial Narrow" w:hAnsi="Arial Narrow" w:cs="Arial"/>
                <w:b/>
                <w:bCs/>
                <w:sz w:val="15"/>
                <w:szCs w:val="15"/>
              </w:rPr>
              <w:t>Public Holiday</w:t>
            </w:r>
          </w:p>
        </w:tc>
        <w:tc>
          <w:tcPr>
            <w:tcW w:w="1276"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2EC9B010" w14:textId="77777777" w:rsidR="00BD223A" w:rsidRPr="00BD223A" w:rsidRDefault="00BD223A" w:rsidP="00BD223A">
            <w:pPr>
              <w:jc w:val="center"/>
              <w:rPr>
                <w:rFonts w:ascii="Arial Narrow" w:hAnsi="Arial Narrow" w:cs="Arial"/>
                <w:sz w:val="15"/>
                <w:szCs w:val="15"/>
              </w:rPr>
            </w:pPr>
          </w:p>
        </w:tc>
        <w:tc>
          <w:tcPr>
            <w:tcW w:w="1276"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0A741E46" w14:textId="77777777" w:rsidR="00BD223A" w:rsidRPr="00BD223A" w:rsidRDefault="00BD223A" w:rsidP="00BD223A">
            <w:pPr>
              <w:jc w:val="center"/>
              <w:rPr>
                <w:rFonts w:ascii="Arial Narrow" w:hAnsi="Arial Narrow" w:cs="Arial"/>
                <w:sz w:val="15"/>
                <w:szCs w:val="15"/>
                <w:highlight w:val="yellow"/>
              </w:rPr>
            </w:pPr>
          </w:p>
        </w:tc>
        <w:tc>
          <w:tcPr>
            <w:tcW w:w="3226"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23BA0958" w14:textId="34658931" w:rsidR="00BD223A" w:rsidRPr="00EA2EAA" w:rsidRDefault="00BD223A" w:rsidP="00BD223A">
            <w:pPr>
              <w:jc w:val="center"/>
              <w:rPr>
                <w:rFonts w:ascii="Arial Narrow" w:hAnsi="Arial Narrow" w:cs="Arial"/>
                <w:b/>
                <w:bCs/>
                <w:sz w:val="16"/>
                <w:szCs w:val="16"/>
              </w:rPr>
            </w:pPr>
            <w:r w:rsidRPr="00EA2EAA">
              <w:rPr>
                <w:rFonts w:ascii="Arial Narrow" w:hAnsi="Arial Narrow" w:cs="Arial"/>
                <w:b/>
                <w:bCs/>
                <w:sz w:val="16"/>
                <w:szCs w:val="16"/>
              </w:rPr>
              <w:t>1 New Year’s Day Public Holiday</w:t>
            </w:r>
          </w:p>
        </w:tc>
      </w:tr>
    </w:tbl>
    <w:p w14:paraId="5919018A" w14:textId="6CA67322" w:rsidR="00FA7DA0" w:rsidRDefault="00FA7DA0" w:rsidP="000A0210">
      <w:pPr>
        <w:rPr>
          <w:rFonts w:ascii="Arial Narrow" w:hAnsi="Arial Narrow"/>
        </w:rPr>
      </w:pPr>
    </w:p>
    <w:p w14:paraId="489BDA62" w14:textId="77777777" w:rsidR="00FA7DA0" w:rsidRDefault="00FA7DA0">
      <w:pPr>
        <w:spacing w:line="240" w:lineRule="auto"/>
        <w:rPr>
          <w:rFonts w:ascii="Arial Narrow" w:hAnsi="Arial Narrow"/>
        </w:rPr>
      </w:pPr>
      <w:r>
        <w:rPr>
          <w:rFonts w:ascii="Arial Narrow" w:hAnsi="Arial Narrow"/>
        </w:rPr>
        <w:br w:type="page"/>
      </w:r>
    </w:p>
    <w:p w14:paraId="0FAFF714" w14:textId="77777777" w:rsidR="000A0210" w:rsidRPr="000A0210" w:rsidRDefault="000A0210" w:rsidP="000A0210">
      <w:pPr>
        <w:rPr>
          <w:rFonts w:ascii="Arial Narrow" w:hAnsi="Arial Narrow"/>
        </w:rPr>
      </w:pPr>
    </w:p>
    <w:p w14:paraId="0D98CD12" w14:textId="258ACE4C"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3BCF515" w:rsidR="00FA3323" w:rsidRPr="00D20D53" w:rsidRDefault="00FA3323" w:rsidP="00A15FC1">
            <w:pPr>
              <w:rPr>
                <w:rFonts w:ascii="Arial Narrow" w:hAnsi="Arial Narrow"/>
                <w:sz w:val="18"/>
                <w:szCs w:val="18"/>
              </w:rPr>
            </w:pPr>
            <w:r w:rsidRPr="00D20D53">
              <w:rPr>
                <w:rFonts w:ascii="Arial" w:hAnsi="Arial" w:cs="Arial"/>
                <w:sz w:val="18"/>
                <w:szCs w:val="18"/>
              </w:rPr>
              <w:t>Office Days</w:t>
            </w:r>
            <w:r w:rsidR="006049DC">
              <w:rPr>
                <w:rFonts w:ascii="Arial" w:hAnsi="Arial" w:cs="Arial"/>
                <w:sz w:val="18"/>
                <w:szCs w:val="18"/>
              </w:rPr>
              <w:t>/School Holidays</w:t>
            </w:r>
          </w:p>
        </w:tc>
      </w:tr>
      <w:tr w:rsidR="00FA3323" w:rsidRPr="0036066B" w14:paraId="2B38FB28" w14:textId="77777777" w:rsidTr="00432753">
        <w:tc>
          <w:tcPr>
            <w:tcW w:w="710" w:type="dxa"/>
            <w:tcBorders>
              <w:bottom w:val="single" w:sz="4" w:space="0" w:color="auto"/>
            </w:tcBorders>
            <w:shd w:val="clear" w:color="auto" w:fill="auto"/>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1BDC4B7F" w:rsidR="00FA3323" w:rsidRPr="00432753" w:rsidRDefault="00FA3323" w:rsidP="00A15FC1">
            <w:pPr>
              <w:rPr>
                <w:rFonts w:ascii="Arial Narrow" w:hAnsi="Arial Narrow"/>
                <w:b/>
                <w:bCs/>
                <w:sz w:val="18"/>
                <w:szCs w:val="18"/>
              </w:rPr>
            </w:pPr>
            <w:r w:rsidRPr="00432753">
              <w:rPr>
                <w:rFonts w:ascii="Arial" w:hAnsi="Arial" w:cs="Arial"/>
                <w:b/>
                <w:bCs/>
                <w:sz w:val="18"/>
                <w:szCs w:val="18"/>
              </w:rPr>
              <w:t>Public</w:t>
            </w:r>
            <w:r w:rsidR="00432753" w:rsidRPr="00432753">
              <w:rPr>
                <w:rFonts w:ascii="Arial" w:hAnsi="Arial" w:cs="Arial"/>
                <w:b/>
                <w:bCs/>
                <w:sz w:val="18"/>
                <w:szCs w:val="18"/>
              </w:rPr>
              <w:t>/Bank</w:t>
            </w:r>
            <w:r w:rsidRPr="00432753">
              <w:rPr>
                <w:rFonts w:ascii="Arial" w:hAnsi="Arial" w:cs="Arial"/>
                <w:b/>
                <w:bCs/>
                <w:sz w:val="18"/>
                <w:szCs w:val="18"/>
              </w:rPr>
              <w:t xml:space="preserve">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D20D53" w:rsidRDefault="00FA3323" w:rsidP="00A15FC1">
            <w:pPr>
              <w:rPr>
                <w:rFonts w:ascii="Arial Narrow" w:hAnsi="Arial Narrow"/>
                <w:sz w:val="18"/>
                <w:szCs w:val="18"/>
              </w:rPr>
            </w:pPr>
            <w:r w:rsidRPr="00D20D53">
              <w:rPr>
                <w:rFonts w:ascii="Arial" w:hAnsi="Arial" w:cs="Arial"/>
                <w:sz w:val="18"/>
                <w:szCs w:val="18"/>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D20D53" w:rsidRDefault="00FA3323" w:rsidP="00A15FC1">
            <w:pPr>
              <w:rPr>
                <w:rFonts w:ascii="Arial Narrow" w:hAnsi="Arial Narrow"/>
                <w:sz w:val="18"/>
                <w:szCs w:val="18"/>
              </w:rPr>
            </w:pPr>
            <w:r w:rsidRPr="00D20D53">
              <w:rPr>
                <w:rFonts w:ascii="Arial" w:hAnsi="Arial" w:cs="Arial"/>
                <w:sz w:val="18"/>
                <w:szCs w:val="18"/>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D20D53" w:rsidRDefault="00FA3323" w:rsidP="00A15FC1">
            <w:pPr>
              <w:rPr>
                <w:rFonts w:ascii="Arial" w:hAnsi="Arial" w:cs="Arial"/>
                <w:sz w:val="18"/>
                <w:szCs w:val="18"/>
              </w:rPr>
            </w:pPr>
            <w:r w:rsidRPr="00D20D53">
              <w:rPr>
                <w:rFonts w:ascii="Arial" w:hAnsi="Arial" w:cs="Arial"/>
                <w:sz w:val="18"/>
                <w:szCs w:val="18"/>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D20D53" w:rsidRDefault="00FA3323" w:rsidP="00A15FC1">
            <w:pPr>
              <w:rPr>
                <w:rFonts w:ascii="Arial Narrow" w:hAnsi="Arial Narrow"/>
                <w:sz w:val="18"/>
                <w:szCs w:val="18"/>
              </w:rPr>
            </w:pPr>
            <w:r w:rsidRPr="00D20D53">
              <w:rPr>
                <w:rFonts w:ascii="Arial" w:hAnsi="Arial" w:cs="Arial"/>
                <w:sz w:val="18"/>
                <w:szCs w:val="18"/>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D20D53" w:rsidRDefault="00FA3323" w:rsidP="00A15FC1">
            <w:pPr>
              <w:rPr>
                <w:rFonts w:ascii="Arial Narrow" w:hAnsi="Arial Narrow"/>
                <w:sz w:val="18"/>
                <w:szCs w:val="18"/>
              </w:rPr>
            </w:pPr>
            <w:r w:rsidRPr="00D20D53">
              <w:rPr>
                <w:rFonts w:ascii="Arial" w:hAnsi="Arial" w:cs="Arial"/>
                <w:sz w:val="18"/>
                <w:szCs w:val="18"/>
              </w:rPr>
              <w:t>Mossman Gorge Sitting</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583BA9" w:rsidRPr="00D83311" w14:paraId="7AC0CA1E" w14:textId="77777777" w:rsidTr="00F10DE3">
        <w:trPr>
          <w:trHeight w:val="284"/>
        </w:trPr>
        <w:tc>
          <w:tcPr>
            <w:tcW w:w="3686" w:type="dxa"/>
            <w:shd w:val="clear" w:color="auto" w:fill="auto"/>
            <w:vAlign w:val="center"/>
          </w:tcPr>
          <w:p w14:paraId="4EA8313E" w14:textId="6D8203D2" w:rsidR="00583BA9" w:rsidRPr="00583BA9" w:rsidRDefault="00583BA9" w:rsidP="00583BA9">
            <w:pPr>
              <w:rPr>
                <w:rFonts w:ascii="Arial" w:hAnsi="Arial" w:cs="Arial"/>
                <w:sz w:val="18"/>
                <w:szCs w:val="18"/>
              </w:rPr>
            </w:pPr>
            <w:r w:rsidRPr="00583BA9">
              <w:rPr>
                <w:rFonts w:ascii="Arial" w:hAnsi="Arial" w:cs="Arial"/>
                <w:sz w:val="18"/>
                <w:szCs w:val="18"/>
              </w:rPr>
              <w:t>Cairns – Commissioner</w:t>
            </w:r>
          </w:p>
        </w:tc>
        <w:tc>
          <w:tcPr>
            <w:tcW w:w="2308" w:type="dxa"/>
            <w:shd w:val="clear" w:color="auto" w:fill="auto"/>
            <w:vAlign w:val="center"/>
          </w:tcPr>
          <w:p w14:paraId="2575E680" w14:textId="4823695D" w:rsidR="00583BA9" w:rsidRPr="00583BA9" w:rsidRDefault="00583BA9" w:rsidP="00583BA9">
            <w:pPr>
              <w:rPr>
                <w:rFonts w:ascii="Arial" w:hAnsi="Arial" w:cs="Arial"/>
                <w:sz w:val="18"/>
                <w:szCs w:val="18"/>
              </w:rPr>
            </w:pPr>
            <w:r w:rsidRPr="00583BA9">
              <w:rPr>
                <w:rFonts w:ascii="Arial" w:hAnsi="Arial" w:cs="Arial"/>
                <w:sz w:val="18"/>
                <w:szCs w:val="18"/>
              </w:rPr>
              <w:t>Tammy Williams</w:t>
            </w:r>
          </w:p>
        </w:tc>
        <w:tc>
          <w:tcPr>
            <w:tcW w:w="1261" w:type="dxa"/>
            <w:shd w:val="clear" w:color="auto" w:fill="auto"/>
            <w:vAlign w:val="center"/>
          </w:tcPr>
          <w:p w14:paraId="37188136" w14:textId="1018FE7E" w:rsidR="00583BA9" w:rsidRPr="00583BA9" w:rsidRDefault="00583BA9" w:rsidP="00583BA9">
            <w:pPr>
              <w:jc w:val="center"/>
              <w:rPr>
                <w:rFonts w:ascii="Arial" w:hAnsi="Arial" w:cs="Arial"/>
                <w:sz w:val="18"/>
                <w:szCs w:val="18"/>
              </w:rPr>
            </w:pPr>
            <w:r w:rsidRPr="00583BA9">
              <w:rPr>
                <w:rFonts w:ascii="Arial" w:hAnsi="Arial" w:cs="Arial"/>
                <w:sz w:val="18"/>
                <w:szCs w:val="18"/>
              </w:rPr>
              <w:t>4081 8413</w:t>
            </w:r>
          </w:p>
        </w:tc>
        <w:tc>
          <w:tcPr>
            <w:tcW w:w="1535" w:type="dxa"/>
            <w:shd w:val="clear" w:color="auto" w:fill="auto"/>
            <w:vAlign w:val="center"/>
          </w:tcPr>
          <w:p w14:paraId="4221BDBF" w14:textId="42A16C15" w:rsidR="00583BA9" w:rsidRPr="00583BA9" w:rsidRDefault="00583BA9" w:rsidP="00583BA9">
            <w:pPr>
              <w:jc w:val="center"/>
              <w:rPr>
                <w:rFonts w:ascii="Arial" w:hAnsi="Arial" w:cs="Arial"/>
                <w:sz w:val="18"/>
                <w:szCs w:val="18"/>
              </w:rPr>
            </w:pPr>
            <w:r w:rsidRPr="00583BA9">
              <w:rPr>
                <w:rFonts w:ascii="Arial" w:hAnsi="Arial" w:cs="Arial"/>
                <w:sz w:val="18"/>
                <w:szCs w:val="18"/>
              </w:rPr>
              <w:t>0447 739 137</w:t>
            </w:r>
          </w:p>
        </w:tc>
        <w:tc>
          <w:tcPr>
            <w:tcW w:w="1275" w:type="dxa"/>
            <w:shd w:val="clear" w:color="auto" w:fill="auto"/>
            <w:vAlign w:val="center"/>
          </w:tcPr>
          <w:p w14:paraId="23792D04" w14:textId="5ECCB89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61495AE" w14:textId="77777777" w:rsidTr="00F10DE3">
        <w:trPr>
          <w:trHeight w:val="284"/>
        </w:trPr>
        <w:tc>
          <w:tcPr>
            <w:tcW w:w="3686" w:type="dxa"/>
            <w:shd w:val="clear" w:color="auto" w:fill="auto"/>
            <w:vAlign w:val="center"/>
          </w:tcPr>
          <w:p w14:paraId="162B3C56" w14:textId="12EF888B" w:rsidR="00583BA9" w:rsidRPr="00583BA9" w:rsidRDefault="00583BA9" w:rsidP="00583BA9">
            <w:pPr>
              <w:rPr>
                <w:rFonts w:ascii="Arial" w:hAnsi="Arial" w:cs="Arial"/>
                <w:sz w:val="18"/>
                <w:szCs w:val="18"/>
              </w:rPr>
            </w:pPr>
            <w:r w:rsidRPr="00583BA9">
              <w:rPr>
                <w:rFonts w:ascii="Arial" w:hAnsi="Arial" w:cs="Arial"/>
                <w:sz w:val="18"/>
                <w:szCs w:val="18"/>
              </w:rPr>
              <w:t>Cairns – Deputy Commissioner</w:t>
            </w:r>
          </w:p>
        </w:tc>
        <w:tc>
          <w:tcPr>
            <w:tcW w:w="2308" w:type="dxa"/>
            <w:shd w:val="clear" w:color="auto" w:fill="auto"/>
            <w:vAlign w:val="center"/>
          </w:tcPr>
          <w:p w14:paraId="13B665B8" w14:textId="1C62C676" w:rsidR="00583BA9" w:rsidRPr="00583BA9" w:rsidRDefault="00583BA9" w:rsidP="00583BA9">
            <w:pPr>
              <w:rPr>
                <w:rFonts w:ascii="Arial" w:hAnsi="Arial" w:cs="Arial"/>
                <w:sz w:val="18"/>
                <w:szCs w:val="18"/>
              </w:rPr>
            </w:pPr>
            <w:r w:rsidRPr="00583BA9">
              <w:rPr>
                <w:rFonts w:ascii="Arial" w:hAnsi="Arial" w:cs="Arial"/>
                <w:sz w:val="18"/>
                <w:szCs w:val="18"/>
              </w:rPr>
              <w:t>Rod Curtin</w:t>
            </w:r>
          </w:p>
        </w:tc>
        <w:tc>
          <w:tcPr>
            <w:tcW w:w="1261" w:type="dxa"/>
            <w:shd w:val="clear" w:color="auto" w:fill="auto"/>
            <w:vAlign w:val="center"/>
          </w:tcPr>
          <w:p w14:paraId="5768F957" w14:textId="699E784A" w:rsidR="00583BA9" w:rsidRPr="00583BA9" w:rsidRDefault="00583BA9" w:rsidP="00583BA9">
            <w:pPr>
              <w:jc w:val="center"/>
              <w:rPr>
                <w:rFonts w:ascii="Arial" w:hAnsi="Arial" w:cs="Arial"/>
                <w:sz w:val="18"/>
                <w:szCs w:val="18"/>
              </w:rPr>
            </w:pPr>
            <w:r w:rsidRPr="00583BA9">
              <w:rPr>
                <w:rFonts w:ascii="Arial" w:hAnsi="Arial" w:cs="Arial"/>
                <w:sz w:val="18"/>
                <w:szCs w:val="18"/>
              </w:rPr>
              <w:t>4081 8400</w:t>
            </w:r>
          </w:p>
        </w:tc>
        <w:tc>
          <w:tcPr>
            <w:tcW w:w="1535" w:type="dxa"/>
            <w:shd w:val="clear" w:color="auto" w:fill="auto"/>
            <w:vAlign w:val="center"/>
          </w:tcPr>
          <w:p w14:paraId="713272F7" w14:textId="79DCF50F" w:rsidR="00583BA9" w:rsidRPr="00583BA9" w:rsidRDefault="00583BA9" w:rsidP="00583BA9">
            <w:pPr>
              <w:jc w:val="center"/>
              <w:rPr>
                <w:rFonts w:ascii="Arial" w:hAnsi="Arial" w:cs="Arial"/>
                <w:sz w:val="18"/>
                <w:szCs w:val="18"/>
              </w:rPr>
            </w:pPr>
            <w:r w:rsidRPr="00583BA9">
              <w:rPr>
                <w:rFonts w:ascii="Arial" w:hAnsi="Arial" w:cs="Arial"/>
                <w:sz w:val="18"/>
                <w:szCs w:val="18"/>
              </w:rPr>
              <w:t>0419 647 948</w:t>
            </w:r>
          </w:p>
        </w:tc>
        <w:tc>
          <w:tcPr>
            <w:tcW w:w="1275" w:type="dxa"/>
            <w:shd w:val="clear" w:color="auto" w:fill="auto"/>
            <w:vAlign w:val="center"/>
          </w:tcPr>
          <w:p w14:paraId="3771714E" w14:textId="4B56303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4AE1FE76" w14:textId="77777777" w:rsidTr="00F10DE3">
        <w:trPr>
          <w:trHeight w:val="284"/>
        </w:trPr>
        <w:tc>
          <w:tcPr>
            <w:tcW w:w="3686" w:type="dxa"/>
            <w:shd w:val="clear" w:color="auto" w:fill="auto"/>
            <w:vAlign w:val="center"/>
          </w:tcPr>
          <w:p w14:paraId="5116CEAB" w14:textId="1C557DBF" w:rsidR="00583BA9" w:rsidRPr="00583BA9" w:rsidRDefault="00583BA9" w:rsidP="00583BA9">
            <w:pPr>
              <w:rPr>
                <w:rFonts w:ascii="Arial" w:hAnsi="Arial" w:cs="Arial"/>
                <w:sz w:val="18"/>
                <w:szCs w:val="18"/>
              </w:rPr>
            </w:pPr>
            <w:r w:rsidRPr="00583BA9">
              <w:rPr>
                <w:rFonts w:ascii="Arial" w:hAnsi="Arial" w:cs="Arial"/>
                <w:sz w:val="18"/>
                <w:szCs w:val="18"/>
              </w:rPr>
              <w:t>Cairns –</w:t>
            </w:r>
            <w:r w:rsidR="002D7B26">
              <w:rPr>
                <w:rFonts w:ascii="Arial" w:hAnsi="Arial" w:cs="Arial"/>
                <w:sz w:val="18"/>
                <w:szCs w:val="18"/>
              </w:rPr>
              <w:t xml:space="preserve"> Acting</w:t>
            </w:r>
            <w:r w:rsidRPr="00583BA9">
              <w:rPr>
                <w:rFonts w:ascii="Arial" w:hAnsi="Arial" w:cs="Arial"/>
                <w:sz w:val="18"/>
                <w:szCs w:val="18"/>
              </w:rPr>
              <w:t xml:space="preserve"> Registrar</w:t>
            </w:r>
          </w:p>
        </w:tc>
        <w:tc>
          <w:tcPr>
            <w:tcW w:w="2308" w:type="dxa"/>
            <w:shd w:val="clear" w:color="auto" w:fill="auto"/>
            <w:vAlign w:val="center"/>
          </w:tcPr>
          <w:p w14:paraId="73035401" w14:textId="7A2D2B56" w:rsidR="00583BA9" w:rsidRPr="00583BA9" w:rsidRDefault="002D7B26" w:rsidP="00583BA9">
            <w:pPr>
              <w:rPr>
                <w:rFonts w:ascii="Arial" w:hAnsi="Arial" w:cs="Arial"/>
                <w:sz w:val="18"/>
                <w:szCs w:val="18"/>
              </w:rPr>
            </w:pPr>
            <w:r>
              <w:rPr>
                <w:rFonts w:ascii="Arial" w:hAnsi="Arial" w:cs="Arial"/>
                <w:sz w:val="18"/>
                <w:szCs w:val="18"/>
              </w:rPr>
              <w:t>Helen Weedon</w:t>
            </w:r>
          </w:p>
        </w:tc>
        <w:tc>
          <w:tcPr>
            <w:tcW w:w="1261" w:type="dxa"/>
            <w:shd w:val="clear" w:color="auto" w:fill="auto"/>
            <w:vAlign w:val="center"/>
          </w:tcPr>
          <w:p w14:paraId="61BA9B0E" w14:textId="20D37A90" w:rsidR="00583BA9" w:rsidRPr="00583BA9" w:rsidRDefault="00583BA9" w:rsidP="00583BA9">
            <w:pPr>
              <w:jc w:val="center"/>
              <w:rPr>
                <w:rFonts w:ascii="Arial" w:hAnsi="Arial" w:cs="Arial"/>
                <w:sz w:val="18"/>
                <w:szCs w:val="18"/>
              </w:rPr>
            </w:pPr>
            <w:r w:rsidRPr="00583BA9">
              <w:rPr>
                <w:rFonts w:ascii="Arial" w:hAnsi="Arial" w:cs="Arial"/>
                <w:sz w:val="18"/>
                <w:szCs w:val="18"/>
              </w:rPr>
              <w:t>4081 8412</w:t>
            </w:r>
          </w:p>
        </w:tc>
        <w:tc>
          <w:tcPr>
            <w:tcW w:w="1535" w:type="dxa"/>
            <w:shd w:val="clear" w:color="auto" w:fill="auto"/>
            <w:vAlign w:val="center"/>
          </w:tcPr>
          <w:p w14:paraId="4EDB491E" w14:textId="79E6D052" w:rsidR="00583BA9" w:rsidRPr="00583BA9" w:rsidRDefault="00583BA9" w:rsidP="00583BA9">
            <w:pPr>
              <w:jc w:val="center"/>
              <w:rPr>
                <w:rFonts w:ascii="Arial" w:hAnsi="Arial" w:cs="Arial"/>
                <w:sz w:val="18"/>
                <w:szCs w:val="18"/>
              </w:rPr>
            </w:pPr>
            <w:r w:rsidRPr="00583BA9">
              <w:rPr>
                <w:rFonts w:ascii="Arial" w:hAnsi="Arial" w:cs="Arial"/>
                <w:sz w:val="18"/>
                <w:szCs w:val="18"/>
              </w:rPr>
              <w:t>0409 461 624</w:t>
            </w:r>
          </w:p>
        </w:tc>
        <w:tc>
          <w:tcPr>
            <w:tcW w:w="1275" w:type="dxa"/>
            <w:shd w:val="clear" w:color="auto" w:fill="auto"/>
            <w:vAlign w:val="center"/>
          </w:tcPr>
          <w:p w14:paraId="4D90E65B" w14:textId="7F5595CC"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D3BBDC6" w14:textId="77777777" w:rsidTr="00F10DE3">
        <w:trPr>
          <w:trHeight w:val="284"/>
        </w:trPr>
        <w:tc>
          <w:tcPr>
            <w:tcW w:w="3686" w:type="dxa"/>
            <w:shd w:val="clear" w:color="auto" w:fill="auto"/>
            <w:vAlign w:val="center"/>
          </w:tcPr>
          <w:p w14:paraId="05C1E82E" w14:textId="7B665BB9" w:rsidR="00583BA9" w:rsidRPr="00583BA9" w:rsidRDefault="00583BA9" w:rsidP="00583BA9">
            <w:pPr>
              <w:rPr>
                <w:rFonts w:ascii="Arial" w:hAnsi="Arial" w:cs="Arial"/>
                <w:sz w:val="18"/>
                <w:szCs w:val="18"/>
              </w:rPr>
            </w:pPr>
            <w:r w:rsidRPr="00583BA9">
              <w:rPr>
                <w:rFonts w:ascii="Arial" w:hAnsi="Arial" w:cs="Arial"/>
                <w:sz w:val="18"/>
                <w:szCs w:val="18"/>
              </w:rPr>
              <w:t>Cairns –</w:t>
            </w:r>
            <w:r w:rsidR="007711C5">
              <w:rPr>
                <w:rFonts w:ascii="Arial" w:hAnsi="Arial" w:cs="Arial"/>
                <w:sz w:val="18"/>
                <w:szCs w:val="18"/>
              </w:rPr>
              <w:t xml:space="preserve"> </w:t>
            </w:r>
            <w:r w:rsidRPr="00583BA9">
              <w:rPr>
                <w:rFonts w:ascii="Arial" w:hAnsi="Arial" w:cs="Arial"/>
                <w:sz w:val="18"/>
                <w:szCs w:val="18"/>
              </w:rPr>
              <w:t>Executive Officer (</w:t>
            </w:r>
            <w:r w:rsidR="007711C5">
              <w:rPr>
                <w:rFonts w:ascii="Arial" w:hAnsi="Arial" w:cs="Arial"/>
                <w:sz w:val="18"/>
                <w:szCs w:val="18"/>
              </w:rPr>
              <w:t>Corporate</w:t>
            </w:r>
            <w:r w:rsidRPr="00583BA9">
              <w:rPr>
                <w:rFonts w:ascii="Arial" w:hAnsi="Arial" w:cs="Arial"/>
                <w:sz w:val="18"/>
                <w:szCs w:val="18"/>
              </w:rPr>
              <w:t>)</w:t>
            </w:r>
          </w:p>
        </w:tc>
        <w:tc>
          <w:tcPr>
            <w:tcW w:w="2308" w:type="dxa"/>
            <w:shd w:val="clear" w:color="auto" w:fill="auto"/>
            <w:vAlign w:val="center"/>
          </w:tcPr>
          <w:p w14:paraId="7AF4D22C" w14:textId="2253871C" w:rsidR="00583BA9" w:rsidRPr="00583BA9" w:rsidRDefault="002D7B26" w:rsidP="00583BA9">
            <w:pPr>
              <w:rPr>
                <w:rFonts w:ascii="Arial" w:hAnsi="Arial" w:cs="Arial"/>
                <w:sz w:val="18"/>
                <w:szCs w:val="18"/>
              </w:rPr>
            </w:pPr>
            <w:r>
              <w:rPr>
                <w:rFonts w:ascii="Arial" w:hAnsi="Arial" w:cs="Arial"/>
                <w:sz w:val="18"/>
                <w:szCs w:val="18"/>
              </w:rPr>
              <w:t>Wayne Massey</w:t>
            </w:r>
          </w:p>
        </w:tc>
        <w:tc>
          <w:tcPr>
            <w:tcW w:w="1261" w:type="dxa"/>
            <w:shd w:val="clear" w:color="auto" w:fill="auto"/>
            <w:vAlign w:val="center"/>
          </w:tcPr>
          <w:p w14:paraId="1D2FDB4C" w14:textId="7A036DB2" w:rsidR="00583BA9" w:rsidRPr="00583BA9" w:rsidRDefault="00583BA9" w:rsidP="00583BA9">
            <w:pPr>
              <w:jc w:val="center"/>
              <w:rPr>
                <w:rFonts w:ascii="Arial" w:hAnsi="Arial" w:cs="Arial"/>
                <w:sz w:val="18"/>
                <w:szCs w:val="18"/>
              </w:rPr>
            </w:pPr>
            <w:r w:rsidRPr="00583BA9">
              <w:rPr>
                <w:rFonts w:ascii="Arial" w:hAnsi="Arial" w:cs="Arial"/>
                <w:sz w:val="18"/>
                <w:szCs w:val="18"/>
              </w:rPr>
              <w:t>4081 8411</w:t>
            </w:r>
          </w:p>
        </w:tc>
        <w:tc>
          <w:tcPr>
            <w:tcW w:w="1535" w:type="dxa"/>
            <w:shd w:val="clear" w:color="auto" w:fill="auto"/>
            <w:vAlign w:val="center"/>
          </w:tcPr>
          <w:p w14:paraId="4FFCA915" w14:textId="00F06281" w:rsidR="00583BA9" w:rsidRPr="00583BA9" w:rsidRDefault="00583BA9" w:rsidP="00583BA9">
            <w:pPr>
              <w:jc w:val="center"/>
              <w:rPr>
                <w:rFonts w:ascii="Arial" w:hAnsi="Arial" w:cs="Arial"/>
                <w:sz w:val="18"/>
                <w:szCs w:val="18"/>
              </w:rPr>
            </w:pPr>
            <w:r w:rsidRPr="00583BA9">
              <w:rPr>
                <w:rFonts w:ascii="Arial" w:hAnsi="Arial" w:cs="Arial"/>
                <w:sz w:val="18"/>
                <w:szCs w:val="18"/>
              </w:rPr>
              <w:t>0429 495 353</w:t>
            </w:r>
          </w:p>
        </w:tc>
        <w:tc>
          <w:tcPr>
            <w:tcW w:w="1275" w:type="dxa"/>
            <w:shd w:val="clear" w:color="auto" w:fill="auto"/>
            <w:vAlign w:val="center"/>
          </w:tcPr>
          <w:p w14:paraId="2AEF667E" w14:textId="08E44237"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0EC7D371" w14:textId="77777777" w:rsidTr="00F10DE3">
        <w:trPr>
          <w:trHeight w:val="284"/>
        </w:trPr>
        <w:tc>
          <w:tcPr>
            <w:tcW w:w="3686" w:type="dxa"/>
            <w:shd w:val="clear" w:color="auto" w:fill="auto"/>
            <w:vAlign w:val="center"/>
          </w:tcPr>
          <w:p w14:paraId="1BF012FA" w14:textId="34C1C735" w:rsidR="00583BA9" w:rsidRPr="00583BA9" w:rsidRDefault="00583BA9" w:rsidP="00583BA9">
            <w:pPr>
              <w:rPr>
                <w:rFonts w:ascii="Arial" w:hAnsi="Arial" w:cs="Arial"/>
                <w:sz w:val="18"/>
                <w:szCs w:val="18"/>
              </w:rPr>
            </w:pPr>
            <w:r w:rsidRPr="00583BA9">
              <w:rPr>
                <w:rFonts w:ascii="Arial" w:hAnsi="Arial" w:cs="Arial"/>
                <w:sz w:val="18"/>
                <w:szCs w:val="18"/>
              </w:rPr>
              <w:t>Cairns –</w:t>
            </w:r>
            <w:r w:rsidR="00C97DD8">
              <w:rPr>
                <w:rFonts w:ascii="Arial" w:hAnsi="Arial" w:cs="Arial"/>
                <w:sz w:val="18"/>
                <w:szCs w:val="18"/>
              </w:rPr>
              <w:t xml:space="preserve"> </w:t>
            </w:r>
            <w:r w:rsidRPr="00583BA9">
              <w:rPr>
                <w:rFonts w:ascii="Arial" w:hAnsi="Arial" w:cs="Arial"/>
                <w:sz w:val="18"/>
                <w:szCs w:val="18"/>
              </w:rPr>
              <w:t>Manager</w:t>
            </w:r>
            <w:r w:rsidR="00C97DD8">
              <w:rPr>
                <w:rFonts w:ascii="Arial" w:hAnsi="Arial" w:cs="Arial"/>
                <w:sz w:val="18"/>
                <w:szCs w:val="18"/>
              </w:rPr>
              <w:t xml:space="preserve"> (Compliance and Policy)</w:t>
            </w:r>
            <w:r w:rsidRPr="00583BA9">
              <w:rPr>
                <w:rFonts w:ascii="Arial" w:hAnsi="Arial" w:cs="Arial"/>
                <w:sz w:val="18"/>
                <w:szCs w:val="18"/>
              </w:rPr>
              <w:t xml:space="preserve"> (Tue, Wed, Thu morning)</w:t>
            </w:r>
          </w:p>
        </w:tc>
        <w:tc>
          <w:tcPr>
            <w:tcW w:w="2308" w:type="dxa"/>
            <w:shd w:val="clear" w:color="auto" w:fill="auto"/>
            <w:vAlign w:val="center"/>
          </w:tcPr>
          <w:p w14:paraId="6414AEC0" w14:textId="05ADA819" w:rsidR="00583BA9" w:rsidRPr="00583BA9" w:rsidRDefault="00583BA9" w:rsidP="00583BA9">
            <w:pPr>
              <w:rPr>
                <w:rFonts w:ascii="Arial" w:hAnsi="Arial" w:cs="Arial"/>
                <w:sz w:val="18"/>
                <w:szCs w:val="18"/>
              </w:rPr>
            </w:pPr>
            <w:r w:rsidRPr="00583BA9">
              <w:rPr>
                <w:rFonts w:ascii="Arial" w:hAnsi="Arial" w:cs="Arial"/>
                <w:sz w:val="18"/>
                <w:szCs w:val="18"/>
              </w:rPr>
              <w:t>Camille Banks</w:t>
            </w:r>
          </w:p>
        </w:tc>
        <w:tc>
          <w:tcPr>
            <w:tcW w:w="1261" w:type="dxa"/>
            <w:shd w:val="clear" w:color="auto" w:fill="auto"/>
            <w:vAlign w:val="center"/>
          </w:tcPr>
          <w:p w14:paraId="0880E2DB" w14:textId="7A46C59D" w:rsidR="00583BA9" w:rsidRPr="00583BA9" w:rsidRDefault="00583BA9" w:rsidP="00583BA9">
            <w:pPr>
              <w:jc w:val="center"/>
              <w:rPr>
                <w:rFonts w:ascii="Arial" w:hAnsi="Arial" w:cs="Arial"/>
                <w:sz w:val="18"/>
                <w:szCs w:val="18"/>
              </w:rPr>
            </w:pPr>
            <w:r w:rsidRPr="00583BA9">
              <w:rPr>
                <w:rFonts w:ascii="Arial" w:hAnsi="Arial" w:cs="Arial"/>
                <w:sz w:val="18"/>
                <w:szCs w:val="18"/>
              </w:rPr>
              <w:t>4081 840</w:t>
            </w:r>
            <w:r w:rsidR="00C97DD8">
              <w:rPr>
                <w:rFonts w:ascii="Arial" w:hAnsi="Arial" w:cs="Arial"/>
                <w:sz w:val="18"/>
                <w:szCs w:val="18"/>
              </w:rPr>
              <w:t>7</w:t>
            </w:r>
          </w:p>
        </w:tc>
        <w:tc>
          <w:tcPr>
            <w:tcW w:w="1535" w:type="dxa"/>
            <w:shd w:val="clear" w:color="auto" w:fill="auto"/>
            <w:vAlign w:val="center"/>
          </w:tcPr>
          <w:p w14:paraId="538B9CA3" w14:textId="1A87C419" w:rsidR="00583BA9" w:rsidRPr="00583BA9" w:rsidRDefault="00C97DD8" w:rsidP="00583BA9">
            <w:pPr>
              <w:jc w:val="center"/>
              <w:rPr>
                <w:rFonts w:ascii="Arial" w:hAnsi="Arial" w:cs="Arial"/>
                <w:sz w:val="18"/>
                <w:szCs w:val="18"/>
              </w:rPr>
            </w:pPr>
            <w:r>
              <w:rPr>
                <w:rFonts w:ascii="Arial" w:hAnsi="Arial" w:cs="Arial"/>
                <w:sz w:val="18"/>
                <w:szCs w:val="18"/>
              </w:rPr>
              <w:t>0400 355 040</w:t>
            </w:r>
          </w:p>
        </w:tc>
        <w:tc>
          <w:tcPr>
            <w:tcW w:w="1275" w:type="dxa"/>
            <w:shd w:val="clear" w:color="auto" w:fill="auto"/>
            <w:vAlign w:val="center"/>
          </w:tcPr>
          <w:p w14:paraId="2E04F215" w14:textId="65551FEA"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C97DD8" w:rsidRPr="00D83311" w14:paraId="67E1EEF8" w14:textId="77777777" w:rsidTr="008F23DF">
        <w:trPr>
          <w:trHeight w:val="284"/>
        </w:trPr>
        <w:tc>
          <w:tcPr>
            <w:tcW w:w="3686" w:type="dxa"/>
            <w:shd w:val="clear" w:color="auto" w:fill="auto"/>
            <w:vAlign w:val="center"/>
          </w:tcPr>
          <w:p w14:paraId="5BC56E81" w14:textId="77777777" w:rsidR="00C97DD8" w:rsidRPr="00583BA9" w:rsidRDefault="00C97DD8" w:rsidP="008F23DF">
            <w:pPr>
              <w:rPr>
                <w:rFonts w:ascii="Arial" w:hAnsi="Arial" w:cs="Arial"/>
                <w:sz w:val="18"/>
                <w:szCs w:val="18"/>
              </w:rPr>
            </w:pPr>
            <w:r w:rsidRPr="00583BA9">
              <w:rPr>
                <w:rFonts w:ascii="Arial" w:hAnsi="Arial" w:cs="Arial"/>
                <w:sz w:val="18"/>
                <w:szCs w:val="18"/>
              </w:rPr>
              <w:t>Cairns – Manager (Case Management and Monitoring)</w:t>
            </w:r>
          </w:p>
        </w:tc>
        <w:tc>
          <w:tcPr>
            <w:tcW w:w="2308" w:type="dxa"/>
            <w:shd w:val="clear" w:color="auto" w:fill="auto"/>
            <w:vAlign w:val="center"/>
          </w:tcPr>
          <w:p w14:paraId="402D2BAC" w14:textId="77777777" w:rsidR="00C97DD8" w:rsidRPr="00583BA9" w:rsidRDefault="00C97DD8" w:rsidP="008F23DF">
            <w:pPr>
              <w:rPr>
                <w:rFonts w:ascii="Arial" w:hAnsi="Arial" w:cs="Arial"/>
                <w:sz w:val="18"/>
                <w:szCs w:val="18"/>
              </w:rPr>
            </w:pPr>
            <w:r w:rsidRPr="00583BA9">
              <w:rPr>
                <w:rFonts w:ascii="Arial" w:hAnsi="Arial" w:cs="Arial"/>
                <w:sz w:val="18"/>
                <w:szCs w:val="18"/>
              </w:rPr>
              <w:t>Anne Crampton</w:t>
            </w:r>
          </w:p>
        </w:tc>
        <w:tc>
          <w:tcPr>
            <w:tcW w:w="1261" w:type="dxa"/>
            <w:shd w:val="clear" w:color="auto" w:fill="auto"/>
            <w:vAlign w:val="center"/>
          </w:tcPr>
          <w:p w14:paraId="1FF133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4081 8414</w:t>
            </w:r>
          </w:p>
        </w:tc>
        <w:tc>
          <w:tcPr>
            <w:tcW w:w="1535" w:type="dxa"/>
            <w:shd w:val="clear" w:color="auto" w:fill="auto"/>
            <w:vAlign w:val="center"/>
          </w:tcPr>
          <w:p w14:paraId="033FBA0A"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0458 041 191</w:t>
            </w:r>
          </w:p>
        </w:tc>
        <w:tc>
          <w:tcPr>
            <w:tcW w:w="1275" w:type="dxa"/>
            <w:shd w:val="clear" w:color="auto" w:fill="auto"/>
            <w:vAlign w:val="center"/>
          </w:tcPr>
          <w:p w14:paraId="3ED0B5F9"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5C928332" w14:textId="77777777" w:rsidTr="008F23DF">
        <w:trPr>
          <w:trHeight w:val="284"/>
        </w:trPr>
        <w:tc>
          <w:tcPr>
            <w:tcW w:w="3686" w:type="dxa"/>
            <w:shd w:val="clear" w:color="auto" w:fill="auto"/>
            <w:vAlign w:val="center"/>
          </w:tcPr>
          <w:p w14:paraId="04E23097" w14:textId="77777777" w:rsidR="00C97DD8" w:rsidRPr="00583BA9" w:rsidRDefault="00C97DD8" w:rsidP="008F23DF">
            <w:pPr>
              <w:rPr>
                <w:rFonts w:ascii="Arial" w:hAnsi="Arial" w:cs="Arial"/>
                <w:sz w:val="18"/>
                <w:szCs w:val="18"/>
              </w:rPr>
            </w:pPr>
            <w:r w:rsidRPr="00583BA9">
              <w:rPr>
                <w:rFonts w:ascii="Arial" w:hAnsi="Arial" w:cs="Arial"/>
                <w:sz w:val="18"/>
                <w:szCs w:val="18"/>
              </w:rPr>
              <w:t>Cairns – Senior Advisor (Statistics and Research)</w:t>
            </w:r>
          </w:p>
        </w:tc>
        <w:tc>
          <w:tcPr>
            <w:tcW w:w="2308" w:type="dxa"/>
            <w:shd w:val="clear" w:color="auto" w:fill="auto"/>
            <w:vAlign w:val="center"/>
          </w:tcPr>
          <w:p w14:paraId="746ED304" w14:textId="77777777" w:rsidR="00C97DD8" w:rsidRPr="00583BA9" w:rsidRDefault="00C97DD8" w:rsidP="008F23DF">
            <w:pPr>
              <w:rPr>
                <w:rFonts w:ascii="Arial" w:hAnsi="Arial" w:cs="Arial"/>
                <w:sz w:val="18"/>
                <w:szCs w:val="18"/>
              </w:rPr>
            </w:pPr>
            <w:r w:rsidRPr="00583BA9">
              <w:rPr>
                <w:rFonts w:ascii="Arial" w:hAnsi="Arial" w:cs="Arial"/>
                <w:sz w:val="18"/>
                <w:szCs w:val="18"/>
              </w:rPr>
              <w:t>Michelle Synott</w:t>
            </w:r>
          </w:p>
        </w:tc>
        <w:tc>
          <w:tcPr>
            <w:tcW w:w="1261" w:type="dxa"/>
            <w:shd w:val="clear" w:color="auto" w:fill="auto"/>
            <w:vAlign w:val="center"/>
          </w:tcPr>
          <w:p w14:paraId="5AA22934"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4081 8404</w:t>
            </w:r>
          </w:p>
        </w:tc>
        <w:tc>
          <w:tcPr>
            <w:tcW w:w="1535" w:type="dxa"/>
            <w:shd w:val="clear" w:color="auto" w:fill="auto"/>
            <w:vAlign w:val="center"/>
          </w:tcPr>
          <w:p w14:paraId="1A138756" w14:textId="77777777" w:rsidR="00C97DD8" w:rsidRPr="00583BA9" w:rsidRDefault="00C97DD8" w:rsidP="008F23DF">
            <w:pPr>
              <w:jc w:val="center"/>
              <w:rPr>
                <w:rFonts w:ascii="Arial" w:hAnsi="Arial" w:cs="Arial"/>
                <w:sz w:val="18"/>
                <w:szCs w:val="18"/>
              </w:rPr>
            </w:pPr>
          </w:p>
        </w:tc>
        <w:tc>
          <w:tcPr>
            <w:tcW w:w="1275" w:type="dxa"/>
            <w:shd w:val="clear" w:color="auto" w:fill="auto"/>
            <w:vAlign w:val="center"/>
          </w:tcPr>
          <w:p w14:paraId="7A3BA0BE"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C97DD8" w:rsidRPr="00D83311" w14:paraId="1456B469" w14:textId="77777777" w:rsidTr="008F23DF">
        <w:trPr>
          <w:trHeight w:val="284"/>
        </w:trPr>
        <w:tc>
          <w:tcPr>
            <w:tcW w:w="3686" w:type="dxa"/>
            <w:shd w:val="clear" w:color="auto" w:fill="auto"/>
            <w:vAlign w:val="center"/>
          </w:tcPr>
          <w:p w14:paraId="7BBFFDD6" w14:textId="77777777" w:rsidR="00C97DD8" w:rsidRPr="00583BA9" w:rsidRDefault="00C97DD8" w:rsidP="008F23DF">
            <w:pPr>
              <w:rPr>
                <w:rFonts w:ascii="Arial" w:hAnsi="Arial" w:cs="Arial"/>
                <w:sz w:val="18"/>
                <w:szCs w:val="18"/>
              </w:rPr>
            </w:pPr>
            <w:r w:rsidRPr="00583BA9">
              <w:rPr>
                <w:rFonts w:ascii="Arial" w:hAnsi="Arial" w:cs="Arial"/>
                <w:sz w:val="18"/>
                <w:szCs w:val="18"/>
              </w:rPr>
              <w:t>Cairns – ICT Administrator</w:t>
            </w:r>
          </w:p>
        </w:tc>
        <w:tc>
          <w:tcPr>
            <w:tcW w:w="2308" w:type="dxa"/>
            <w:shd w:val="clear" w:color="auto" w:fill="auto"/>
            <w:vAlign w:val="center"/>
          </w:tcPr>
          <w:p w14:paraId="0F79F16F" w14:textId="058D80DD" w:rsidR="00C97DD8" w:rsidRPr="00583BA9" w:rsidRDefault="00962AD9" w:rsidP="008F23DF">
            <w:pPr>
              <w:rPr>
                <w:rFonts w:ascii="Arial" w:hAnsi="Arial" w:cs="Arial"/>
                <w:sz w:val="18"/>
                <w:szCs w:val="18"/>
              </w:rPr>
            </w:pPr>
            <w:r>
              <w:rPr>
                <w:rFonts w:ascii="Arial" w:hAnsi="Arial" w:cs="Arial"/>
                <w:sz w:val="18"/>
                <w:szCs w:val="18"/>
              </w:rPr>
              <w:t>Mark Doktor</w:t>
            </w:r>
          </w:p>
        </w:tc>
        <w:tc>
          <w:tcPr>
            <w:tcW w:w="1261" w:type="dxa"/>
            <w:shd w:val="clear" w:color="auto" w:fill="auto"/>
            <w:vAlign w:val="center"/>
          </w:tcPr>
          <w:p w14:paraId="542FD80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4081 8406</w:t>
            </w:r>
          </w:p>
        </w:tc>
        <w:tc>
          <w:tcPr>
            <w:tcW w:w="1535" w:type="dxa"/>
            <w:shd w:val="clear" w:color="auto" w:fill="auto"/>
            <w:vAlign w:val="center"/>
          </w:tcPr>
          <w:p w14:paraId="4A7EB6C4" w14:textId="09A6F2E7" w:rsidR="00C97DD8" w:rsidRPr="00583BA9" w:rsidRDefault="00962AD9" w:rsidP="008F23DF">
            <w:pPr>
              <w:jc w:val="center"/>
              <w:rPr>
                <w:rFonts w:ascii="Arial" w:hAnsi="Arial" w:cs="Arial"/>
                <w:sz w:val="18"/>
                <w:szCs w:val="18"/>
              </w:rPr>
            </w:pPr>
            <w:r>
              <w:rPr>
                <w:rFonts w:ascii="Arial" w:hAnsi="Arial" w:cs="Arial"/>
                <w:sz w:val="18"/>
                <w:szCs w:val="18"/>
              </w:rPr>
              <w:t>0427 954 870</w:t>
            </w:r>
          </w:p>
        </w:tc>
        <w:tc>
          <w:tcPr>
            <w:tcW w:w="1275" w:type="dxa"/>
            <w:shd w:val="clear" w:color="auto" w:fill="auto"/>
            <w:vAlign w:val="center"/>
          </w:tcPr>
          <w:p w14:paraId="7A366892" w14:textId="77777777" w:rsidR="00C97DD8" w:rsidRPr="00583BA9" w:rsidRDefault="00C97DD8" w:rsidP="008F23DF">
            <w:pPr>
              <w:jc w:val="center"/>
              <w:rPr>
                <w:rFonts w:ascii="Arial" w:hAnsi="Arial" w:cs="Arial"/>
                <w:sz w:val="18"/>
                <w:szCs w:val="18"/>
              </w:rPr>
            </w:pPr>
            <w:r w:rsidRPr="00583BA9">
              <w:rPr>
                <w:rFonts w:ascii="Arial" w:hAnsi="Arial" w:cs="Arial"/>
                <w:sz w:val="18"/>
                <w:szCs w:val="18"/>
              </w:rPr>
              <w:t>4041 0974</w:t>
            </w:r>
          </w:p>
        </w:tc>
      </w:tr>
      <w:tr w:rsidR="00583BA9" w:rsidRPr="00D83311" w14:paraId="181B6E32" w14:textId="77777777" w:rsidTr="00F10DE3">
        <w:trPr>
          <w:trHeight w:val="284"/>
        </w:trPr>
        <w:tc>
          <w:tcPr>
            <w:tcW w:w="3686" w:type="dxa"/>
            <w:shd w:val="clear" w:color="auto" w:fill="auto"/>
            <w:vAlign w:val="center"/>
          </w:tcPr>
          <w:p w14:paraId="36289C49" w14:textId="11D91982" w:rsidR="00583BA9" w:rsidRPr="00583BA9" w:rsidRDefault="00583BA9" w:rsidP="00583BA9">
            <w:pPr>
              <w:rPr>
                <w:rFonts w:ascii="Arial" w:hAnsi="Arial" w:cs="Arial"/>
                <w:sz w:val="18"/>
                <w:szCs w:val="18"/>
              </w:rPr>
            </w:pPr>
            <w:r w:rsidRPr="00583BA9">
              <w:rPr>
                <w:rFonts w:ascii="Arial" w:hAnsi="Arial" w:cs="Arial"/>
                <w:sz w:val="18"/>
                <w:szCs w:val="18"/>
              </w:rPr>
              <w:t xml:space="preserve">Cairns – </w:t>
            </w:r>
            <w:r w:rsidR="00C97DD8">
              <w:rPr>
                <w:rFonts w:ascii="Arial" w:hAnsi="Arial" w:cs="Arial"/>
                <w:sz w:val="18"/>
                <w:szCs w:val="18"/>
              </w:rPr>
              <w:t>Manager (Coordination)</w:t>
            </w:r>
          </w:p>
        </w:tc>
        <w:tc>
          <w:tcPr>
            <w:tcW w:w="2308" w:type="dxa"/>
            <w:shd w:val="clear" w:color="auto" w:fill="auto"/>
            <w:vAlign w:val="center"/>
          </w:tcPr>
          <w:p w14:paraId="4F007F93" w14:textId="1A6E1BE7" w:rsidR="00583BA9" w:rsidRPr="00583BA9" w:rsidRDefault="00583BA9" w:rsidP="00583BA9">
            <w:pPr>
              <w:rPr>
                <w:rFonts w:ascii="Arial" w:hAnsi="Arial" w:cs="Arial"/>
                <w:sz w:val="18"/>
                <w:szCs w:val="18"/>
              </w:rPr>
            </w:pPr>
            <w:r w:rsidRPr="00583BA9">
              <w:rPr>
                <w:rFonts w:ascii="Arial" w:hAnsi="Arial" w:cs="Arial"/>
                <w:sz w:val="18"/>
                <w:szCs w:val="18"/>
              </w:rPr>
              <w:t>Sandi Rye</w:t>
            </w:r>
          </w:p>
        </w:tc>
        <w:tc>
          <w:tcPr>
            <w:tcW w:w="1261" w:type="dxa"/>
            <w:shd w:val="clear" w:color="auto" w:fill="auto"/>
            <w:vAlign w:val="center"/>
          </w:tcPr>
          <w:p w14:paraId="612B092F" w14:textId="30BA541B"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4B0C47A9" w14:textId="19ECFC13" w:rsidR="00583BA9" w:rsidRPr="00583BA9" w:rsidRDefault="00C97DD8" w:rsidP="00583BA9">
            <w:pPr>
              <w:jc w:val="center"/>
              <w:rPr>
                <w:rFonts w:ascii="Arial" w:hAnsi="Arial" w:cs="Arial"/>
                <w:sz w:val="18"/>
                <w:szCs w:val="18"/>
              </w:rPr>
            </w:pPr>
            <w:r>
              <w:rPr>
                <w:rFonts w:ascii="Arial" w:hAnsi="Arial" w:cs="Arial"/>
                <w:sz w:val="18"/>
                <w:szCs w:val="18"/>
              </w:rPr>
              <w:t>0438 195 342</w:t>
            </w:r>
          </w:p>
        </w:tc>
        <w:tc>
          <w:tcPr>
            <w:tcW w:w="1275" w:type="dxa"/>
            <w:shd w:val="clear" w:color="auto" w:fill="auto"/>
            <w:vAlign w:val="center"/>
          </w:tcPr>
          <w:p w14:paraId="3125F457" w14:textId="62196423"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6C3E8A51" w14:textId="77777777" w:rsidTr="00F10DE3">
        <w:trPr>
          <w:trHeight w:val="284"/>
        </w:trPr>
        <w:tc>
          <w:tcPr>
            <w:tcW w:w="3686" w:type="dxa"/>
            <w:shd w:val="clear" w:color="auto" w:fill="auto"/>
            <w:vAlign w:val="center"/>
          </w:tcPr>
          <w:p w14:paraId="605C8262" w14:textId="7EAB3040" w:rsidR="00583BA9" w:rsidRPr="00583BA9" w:rsidRDefault="00583BA9" w:rsidP="00583BA9">
            <w:pPr>
              <w:rPr>
                <w:rFonts w:ascii="Arial" w:hAnsi="Arial" w:cs="Arial"/>
                <w:sz w:val="18"/>
                <w:szCs w:val="18"/>
              </w:rPr>
            </w:pPr>
            <w:r w:rsidRPr="00583BA9">
              <w:rPr>
                <w:rFonts w:ascii="Arial" w:hAnsi="Arial" w:cs="Arial"/>
                <w:sz w:val="18"/>
                <w:szCs w:val="18"/>
              </w:rPr>
              <w:t>Aurukun Local Registry Coordinator</w:t>
            </w:r>
          </w:p>
        </w:tc>
        <w:tc>
          <w:tcPr>
            <w:tcW w:w="2308" w:type="dxa"/>
            <w:shd w:val="clear" w:color="auto" w:fill="auto"/>
            <w:vAlign w:val="center"/>
          </w:tcPr>
          <w:p w14:paraId="5802C696" w14:textId="6946D171" w:rsidR="00583BA9" w:rsidRPr="00583BA9" w:rsidRDefault="00920BC4" w:rsidP="00583BA9">
            <w:pPr>
              <w:rPr>
                <w:rFonts w:ascii="Arial" w:hAnsi="Arial" w:cs="Arial"/>
                <w:sz w:val="18"/>
                <w:szCs w:val="18"/>
              </w:rPr>
            </w:pPr>
            <w:r>
              <w:rPr>
                <w:rFonts w:ascii="Arial" w:hAnsi="Arial" w:cs="Arial"/>
                <w:sz w:val="18"/>
                <w:szCs w:val="18"/>
              </w:rPr>
              <w:t>Cara Marks</w:t>
            </w:r>
          </w:p>
        </w:tc>
        <w:tc>
          <w:tcPr>
            <w:tcW w:w="1261" w:type="dxa"/>
            <w:shd w:val="clear" w:color="auto" w:fill="auto"/>
            <w:vAlign w:val="center"/>
          </w:tcPr>
          <w:p w14:paraId="7D89524A" w14:textId="71E18073" w:rsidR="00583BA9" w:rsidRPr="00583BA9" w:rsidRDefault="00583BA9" w:rsidP="00583BA9">
            <w:pPr>
              <w:jc w:val="center"/>
              <w:rPr>
                <w:rFonts w:ascii="Arial" w:hAnsi="Arial" w:cs="Arial"/>
                <w:sz w:val="18"/>
                <w:szCs w:val="18"/>
              </w:rPr>
            </w:pPr>
            <w:r w:rsidRPr="00583BA9">
              <w:rPr>
                <w:rFonts w:ascii="Arial" w:hAnsi="Arial" w:cs="Arial"/>
                <w:sz w:val="18"/>
                <w:szCs w:val="18"/>
              </w:rPr>
              <w:t>4060 6185</w:t>
            </w:r>
          </w:p>
        </w:tc>
        <w:tc>
          <w:tcPr>
            <w:tcW w:w="1535" w:type="dxa"/>
            <w:shd w:val="clear" w:color="auto" w:fill="auto"/>
            <w:vAlign w:val="center"/>
          </w:tcPr>
          <w:p w14:paraId="1826CD02" w14:textId="574100B8" w:rsidR="00583BA9" w:rsidRPr="00583BA9" w:rsidRDefault="00583BA9" w:rsidP="00583BA9">
            <w:pPr>
              <w:jc w:val="center"/>
              <w:rPr>
                <w:rFonts w:ascii="Arial" w:hAnsi="Arial" w:cs="Arial"/>
                <w:sz w:val="18"/>
                <w:szCs w:val="18"/>
              </w:rPr>
            </w:pPr>
            <w:r w:rsidRPr="00583BA9">
              <w:rPr>
                <w:rFonts w:ascii="Arial" w:hAnsi="Arial" w:cs="Arial"/>
                <w:sz w:val="18"/>
                <w:szCs w:val="18"/>
              </w:rPr>
              <w:t>0428 985 106</w:t>
            </w:r>
          </w:p>
        </w:tc>
        <w:tc>
          <w:tcPr>
            <w:tcW w:w="1275" w:type="dxa"/>
            <w:shd w:val="clear" w:color="auto" w:fill="auto"/>
            <w:vAlign w:val="center"/>
          </w:tcPr>
          <w:p w14:paraId="23937D66" w14:textId="7B681EE5"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277ED5E3" w14:textId="77777777" w:rsidTr="00F10DE3">
        <w:trPr>
          <w:trHeight w:val="284"/>
        </w:trPr>
        <w:tc>
          <w:tcPr>
            <w:tcW w:w="3686" w:type="dxa"/>
            <w:shd w:val="clear" w:color="auto" w:fill="auto"/>
            <w:vAlign w:val="center"/>
          </w:tcPr>
          <w:p w14:paraId="364D4494" w14:textId="08670D9A" w:rsidR="00583BA9" w:rsidRPr="00583BA9" w:rsidRDefault="00583BA9" w:rsidP="00583BA9">
            <w:pPr>
              <w:rPr>
                <w:rFonts w:ascii="Arial" w:hAnsi="Arial" w:cs="Arial"/>
                <w:sz w:val="18"/>
                <w:szCs w:val="18"/>
              </w:rPr>
            </w:pPr>
            <w:r w:rsidRPr="00583BA9">
              <w:rPr>
                <w:rFonts w:ascii="Arial" w:hAnsi="Arial" w:cs="Arial"/>
                <w:sz w:val="18"/>
                <w:szCs w:val="18"/>
              </w:rPr>
              <w:t>Coen Local Registry Coordinator</w:t>
            </w:r>
          </w:p>
        </w:tc>
        <w:tc>
          <w:tcPr>
            <w:tcW w:w="2308" w:type="dxa"/>
            <w:shd w:val="clear" w:color="auto" w:fill="auto"/>
            <w:vAlign w:val="center"/>
          </w:tcPr>
          <w:p w14:paraId="4D4CC50C" w14:textId="2CA51959"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15302AB0" w14:textId="36B435F4"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73E266CB" w14:textId="58E69C74"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4F8E772D" w14:textId="65152F61"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7EFE0B9D" w14:textId="77777777" w:rsidTr="00F10DE3">
        <w:trPr>
          <w:trHeight w:val="284"/>
        </w:trPr>
        <w:tc>
          <w:tcPr>
            <w:tcW w:w="3686" w:type="dxa"/>
            <w:shd w:val="clear" w:color="auto" w:fill="auto"/>
            <w:vAlign w:val="center"/>
          </w:tcPr>
          <w:p w14:paraId="7D09B19F" w14:textId="18B03BEE" w:rsidR="00583BA9" w:rsidRPr="00583BA9" w:rsidRDefault="00583BA9" w:rsidP="00583BA9">
            <w:pPr>
              <w:rPr>
                <w:rFonts w:ascii="Arial" w:hAnsi="Arial" w:cs="Arial"/>
                <w:sz w:val="18"/>
                <w:szCs w:val="18"/>
              </w:rPr>
            </w:pPr>
            <w:r w:rsidRPr="00583BA9">
              <w:rPr>
                <w:rFonts w:ascii="Arial" w:hAnsi="Arial" w:cs="Arial"/>
                <w:sz w:val="18"/>
                <w:szCs w:val="18"/>
              </w:rPr>
              <w:t>Doomadgee Local Registry Coordinator</w:t>
            </w:r>
          </w:p>
        </w:tc>
        <w:tc>
          <w:tcPr>
            <w:tcW w:w="2308" w:type="dxa"/>
            <w:shd w:val="clear" w:color="auto" w:fill="auto"/>
            <w:vAlign w:val="center"/>
          </w:tcPr>
          <w:p w14:paraId="77F022D6" w14:textId="2DA317AB" w:rsidR="00583BA9" w:rsidRPr="00583BA9" w:rsidRDefault="00583BA9" w:rsidP="00583BA9">
            <w:pPr>
              <w:rPr>
                <w:rFonts w:ascii="Arial" w:hAnsi="Arial" w:cs="Arial"/>
                <w:sz w:val="18"/>
                <w:szCs w:val="18"/>
              </w:rPr>
            </w:pPr>
            <w:r w:rsidRPr="00583BA9">
              <w:rPr>
                <w:rFonts w:ascii="Arial" w:hAnsi="Arial" w:cs="Arial"/>
                <w:sz w:val="18"/>
                <w:szCs w:val="18"/>
              </w:rPr>
              <w:t>Brenden Joinbee</w:t>
            </w:r>
          </w:p>
        </w:tc>
        <w:tc>
          <w:tcPr>
            <w:tcW w:w="1261" w:type="dxa"/>
            <w:shd w:val="clear" w:color="auto" w:fill="auto"/>
            <w:vAlign w:val="center"/>
          </w:tcPr>
          <w:p w14:paraId="5275522B" w14:textId="1457B0F9" w:rsidR="00583BA9" w:rsidRPr="00583BA9" w:rsidRDefault="00583BA9" w:rsidP="00583BA9">
            <w:pPr>
              <w:jc w:val="center"/>
              <w:rPr>
                <w:rFonts w:ascii="Arial" w:hAnsi="Arial" w:cs="Arial"/>
                <w:sz w:val="18"/>
                <w:szCs w:val="18"/>
              </w:rPr>
            </w:pPr>
            <w:r w:rsidRPr="00583BA9">
              <w:rPr>
                <w:rFonts w:ascii="Arial" w:hAnsi="Arial" w:cs="Arial"/>
                <w:sz w:val="18"/>
                <w:szCs w:val="18"/>
              </w:rPr>
              <w:t>4745 8111</w:t>
            </w:r>
          </w:p>
        </w:tc>
        <w:tc>
          <w:tcPr>
            <w:tcW w:w="1535" w:type="dxa"/>
            <w:shd w:val="clear" w:color="auto" w:fill="auto"/>
            <w:vAlign w:val="center"/>
          </w:tcPr>
          <w:p w14:paraId="79DE2125" w14:textId="702397A5" w:rsidR="00583BA9" w:rsidRPr="00583BA9" w:rsidRDefault="00583BA9" w:rsidP="00583BA9">
            <w:pPr>
              <w:jc w:val="center"/>
              <w:rPr>
                <w:rFonts w:ascii="Arial" w:hAnsi="Arial" w:cs="Arial"/>
                <w:sz w:val="18"/>
                <w:szCs w:val="18"/>
              </w:rPr>
            </w:pPr>
            <w:r w:rsidRPr="00583BA9">
              <w:rPr>
                <w:rFonts w:ascii="Arial" w:hAnsi="Arial" w:cs="Arial"/>
                <w:sz w:val="18"/>
                <w:szCs w:val="18"/>
              </w:rPr>
              <w:t>0418 666 204</w:t>
            </w:r>
          </w:p>
        </w:tc>
        <w:tc>
          <w:tcPr>
            <w:tcW w:w="1275" w:type="dxa"/>
            <w:shd w:val="clear" w:color="auto" w:fill="auto"/>
            <w:vAlign w:val="center"/>
          </w:tcPr>
          <w:p w14:paraId="59AA8D5D" w14:textId="0DC10A42"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14311B17" w14:textId="77777777" w:rsidTr="00F10DE3">
        <w:trPr>
          <w:trHeight w:val="284"/>
        </w:trPr>
        <w:tc>
          <w:tcPr>
            <w:tcW w:w="3686" w:type="dxa"/>
            <w:shd w:val="clear" w:color="auto" w:fill="auto"/>
            <w:vAlign w:val="center"/>
          </w:tcPr>
          <w:p w14:paraId="73107646" w14:textId="12205ACB" w:rsidR="00583BA9" w:rsidRPr="00583BA9" w:rsidRDefault="00583BA9" w:rsidP="00583BA9">
            <w:pPr>
              <w:rPr>
                <w:rFonts w:ascii="Arial" w:hAnsi="Arial" w:cs="Arial"/>
                <w:sz w:val="18"/>
                <w:szCs w:val="18"/>
              </w:rPr>
            </w:pPr>
            <w:r w:rsidRPr="00583BA9">
              <w:rPr>
                <w:rFonts w:ascii="Arial" w:hAnsi="Arial" w:cs="Arial"/>
                <w:sz w:val="18"/>
                <w:szCs w:val="18"/>
              </w:rPr>
              <w:t>Hope Vale Local Registry Coordinator</w:t>
            </w:r>
          </w:p>
        </w:tc>
        <w:tc>
          <w:tcPr>
            <w:tcW w:w="2308" w:type="dxa"/>
            <w:shd w:val="clear" w:color="auto" w:fill="auto"/>
            <w:vAlign w:val="center"/>
          </w:tcPr>
          <w:p w14:paraId="59965F87" w14:textId="39792E27" w:rsidR="00583BA9" w:rsidRPr="00583BA9" w:rsidRDefault="00583BA9" w:rsidP="00583BA9">
            <w:pPr>
              <w:rPr>
                <w:rFonts w:ascii="Arial" w:hAnsi="Arial" w:cs="Arial"/>
                <w:sz w:val="18"/>
                <w:szCs w:val="18"/>
              </w:rPr>
            </w:pPr>
          </w:p>
        </w:tc>
        <w:tc>
          <w:tcPr>
            <w:tcW w:w="1261" w:type="dxa"/>
            <w:shd w:val="clear" w:color="auto" w:fill="auto"/>
            <w:vAlign w:val="center"/>
          </w:tcPr>
          <w:p w14:paraId="78DBA0DF" w14:textId="7FCDE144" w:rsidR="00583BA9" w:rsidRPr="00583BA9" w:rsidRDefault="00583BA9" w:rsidP="00583BA9">
            <w:pPr>
              <w:jc w:val="center"/>
              <w:rPr>
                <w:rFonts w:ascii="Arial" w:hAnsi="Arial" w:cs="Arial"/>
                <w:sz w:val="18"/>
                <w:szCs w:val="18"/>
              </w:rPr>
            </w:pPr>
            <w:r w:rsidRPr="00583BA9">
              <w:rPr>
                <w:rFonts w:ascii="Arial" w:hAnsi="Arial" w:cs="Arial"/>
                <w:sz w:val="18"/>
                <w:szCs w:val="18"/>
              </w:rPr>
              <w:t>4060 9153</w:t>
            </w:r>
          </w:p>
        </w:tc>
        <w:tc>
          <w:tcPr>
            <w:tcW w:w="1535" w:type="dxa"/>
            <w:shd w:val="clear" w:color="auto" w:fill="auto"/>
            <w:vAlign w:val="center"/>
          </w:tcPr>
          <w:p w14:paraId="1CB77B42" w14:textId="1C281BE4" w:rsidR="00583BA9" w:rsidRPr="00583BA9" w:rsidRDefault="00583BA9" w:rsidP="00583BA9">
            <w:pPr>
              <w:jc w:val="center"/>
              <w:rPr>
                <w:rFonts w:ascii="Arial" w:hAnsi="Arial" w:cs="Arial"/>
                <w:sz w:val="18"/>
                <w:szCs w:val="18"/>
              </w:rPr>
            </w:pPr>
            <w:r w:rsidRPr="00583BA9">
              <w:rPr>
                <w:rFonts w:ascii="Arial" w:hAnsi="Arial" w:cs="Arial"/>
                <w:sz w:val="18"/>
                <w:szCs w:val="18"/>
              </w:rPr>
              <w:t>0408 482 026</w:t>
            </w:r>
          </w:p>
        </w:tc>
        <w:tc>
          <w:tcPr>
            <w:tcW w:w="1275" w:type="dxa"/>
            <w:shd w:val="clear" w:color="auto" w:fill="auto"/>
            <w:vAlign w:val="center"/>
          </w:tcPr>
          <w:p w14:paraId="46004A59" w14:textId="4E0EE908"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r w:rsidR="00583BA9" w:rsidRPr="00D83311" w14:paraId="31821147" w14:textId="77777777" w:rsidTr="00F10DE3">
        <w:trPr>
          <w:trHeight w:val="284"/>
        </w:trPr>
        <w:tc>
          <w:tcPr>
            <w:tcW w:w="3686" w:type="dxa"/>
            <w:shd w:val="clear" w:color="auto" w:fill="auto"/>
            <w:vAlign w:val="center"/>
          </w:tcPr>
          <w:p w14:paraId="2B2BB564" w14:textId="74817448" w:rsidR="00583BA9" w:rsidRPr="00583BA9" w:rsidRDefault="00583BA9" w:rsidP="00583BA9">
            <w:pPr>
              <w:rPr>
                <w:rFonts w:ascii="Arial" w:hAnsi="Arial" w:cs="Arial"/>
                <w:sz w:val="18"/>
                <w:szCs w:val="18"/>
              </w:rPr>
            </w:pPr>
            <w:r w:rsidRPr="00583BA9">
              <w:rPr>
                <w:rFonts w:ascii="Arial" w:hAnsi="Arial" w:cs="Arial"/>
                <w:sz w:val="18"/>
                <w:szCs w:val="18"/>
              </w:rPr>
              <w:t>Mossman Gorge Local Registry Coordinator</w:t>
            </w:r>
          </w:p>
        </w:tc>
        <w:tc>
          <w:tcPr>
            <w:tcW w:w="2308" w:type="dxa"/>
            <w:shd w:val="clear" w:color="auto" w:fill="auto"/>
            <w:vAlign w:val="center"/>
          </w:tcPr>
          <w:p w14:paraId="46DA8975" w14:textId="20CD95C1" w:rsidR="00583BA9" w:rsidRPr="00583BA9" w:rsidRDefault="001A74E2" w:rsidP="00583BA9">
            <w:pPr>
              <w:rPr>
                <w:rFonts w:ascii="Arial" w:hAnsi="Arial" w:cs="Arial"/>
                <w:sz w:val="18"/>
                <w:szCs w:val="18"/>
              </w:rPr>
            </w:pPr>
            <w:r>
              <w:rPr>
                <w:rFonts w:ascii="Arial" w:hAnsi="Arial" w:cs="Arial"/>
                <w:sz w:val="18"/>
                <w:szCs w:val="18"/>
              </w:rPr>
              <w:t>Kate Gooding</w:t>
            </w:r>
          </w:p>
        </w:tc>
        <w:tc>
          <w:tcPr>
            <w:tcW w:w="1261" w:type="dxa"/>
            <w:shd w:val="clear" w:color="auto" w:fill="auto"/>
            <w:vAlign w:val="center"/>
          </w:tcPr>
          <w:p w14:paraId="48D815F6" w14:textId="66131DAA" w:rsidR="00583BA9" w:rsidRPr="00583BA9" w:rsidRDefault="00583BA9" w:rsidP="00583BA9">
            <w:pPr>
              <w:jc w:val="center"/>
              <w:rPr>
                <w:rFonts w:ascii="Arial" w:hAnsi="Arial" w:cs="Arial"/>
                <w:sz w:val="18"/>
                <w:szCs w:val="18"/>
              </w:rPr>
            </w:pPr>
            <w:r w:rsidRPr="00583BA9">
              <w:rPr>
                <w:rFonts w:ascii="Arial" w:hAnsi="Arial" w:cs="Arial"/>
                <w:sz w:val="18"/>
                <w:szCs w:val="18"/>
              </w:rPr>
              <w:t>4081 8410</w:t>
            </w:r>
          </w:p>
        </w:tc>
        <w:tc>
          <w:tcPr>
            <w:tcW w:w="1535" w:type="dxa"/>
            <w:shd w:val="clear" w:color="auto" w:fill="auto"/>
            <w:vAlign w:val="center"/>
          </w:tcPr>
          <w:p w14:paraId="24CF4AA5" w14:textId="06660237" w:rsidR="00583BA9" w:rsidRPr="00583BA9" w:rsidRDefault="00583BA9" w:rsidP="00583BA9">
            <w:pPr>
              <w:jc w:val="center"/>
              <w:rPr>
                <w:rFonts w:ascii="Arial" w:hAnsi="Arial" w:cs="Arial"/>
                <w:sz w:val="18"/>
                <w:szCs w:val="18"/>
              </w:rPr>
            </w:pPr>
            <w:r w:rsidRPr="00583BA9">
              <w:rPr>
                <w:rFonts w:ascii="Arial" w:hAnsi="Arial" w:cs="Arial"/>
                <w:sz w:val="18"/>
                <w:szCs w:val="18"/>
              </w:rPr>
              <w:t>0417 798 392</w:t>
            </w:r>
          </w:p>
        </w:tc>
        <w:tc>
          <w:tcPr>
            <w:tcW w:w="1275" w:type="dxa"/>
            <w:shd w:val="clear" w:color="auto" w:fill="auto"/>
            <w:vAlign w:val="center"/>
          </w:tcPr>
          <w:p w14:paraId="3F6F7256" w14:textId="126FAA56" w:rsidR="00583BA9" w:rsidRPr="00583BA9" w:rsidRDefault="00583BA9" w:rsidP="00583BA9">
            <w:pPr>
              <w:jc w:val="center"/>
              <w:rPr>
                <w:rFonts w:ascii="Arial" w:hAnsi="Arial" w:cs="Arial"/>
                <w:sz w:val="18"/>
                <w:szCs w:val="18"/>
              </w:rPr>
            </w:pPr>
            <w:r w:rsidRPr="00583BA9">
              <w:rPr>
                <w:rFonts w:ascii="Arial" w:hAnsi="Arial" w:cs="Arial"/>
                <w:sz w:val="18"/>
                <w:szCs w:val="18"/>
              </w:rPr>
              <w:t>4041 0974</w:t>
            </w:r>
          </w:p>
        </w:tc>
      </w:tr>
    </w:tbl>
    <w:p w14:paraId="3AE90444" w14:textId="77E4524C" w:rsidR="00967E77" w:rsidRDefault="00967E77" w:rsidP="00D1560D">
      <w:pPr>
        <w:rPr>
          <w:rFonts w:ascii="Arial Narrow" w:hAnsi="Arial Narrow"/>
        </w:rPr>
      </w:pPr>
    </w:p>
    <w:sectPr w:rsidR="00967E77" w:rsidSect="0006460A">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F9205" w14:textId="77777777" w:rsidR="00445392" w:rsidRDefault="00445392">
      <w:r>
        <w:separator/>
      </w:r>
    </w:p>
  </w:endnote>
  <w:endnote w:type="continuationSeparator" w:id="0">
    <w:p w14:paraId="08B9F556" w14:textId="77777777" w:rsidR="00445392" w:rsidRDefault="00445392">
      <w:r>
        <w:continuationSeparator/>
      </w:r>
    </w:p>
  </w:endnote>
  <w:endnote w:type="continuationNotice" w:id="1">
    <w:p w14:paraId="2DAE8A1F" w14:textId="77777777" w:rsidR="00445392" w:rsidRDefault="004453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0000000000000000000"/>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A5B26" w14:textId="3FA58523"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A8A">
      <w:rPr>
        <w:rStyle w:val="PageNumber"/>
        <w:noProof/>
      </w:rPr>
      <w:t>11</w:t>
    </w:r>
    <w:r>
      <w:rPr>
        <w:rStyle w:val="PageNumber"/>
      </w:rPr>
      <w:fldChar w:fldCharType="end"/>
    </w:r>
  </w:p>
  <w:p w14:paraId="04C7800C" w14:textId="77777777" w:rsidR="00324B7B" w:rsidRDefault="00324B7B"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F23E" w14:textId="77777777" w:rsidR="00324B7B" w:rsidRDefault="00324B7B"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24B7B" w:rsidRDefault="00324B7B"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A7EC2" w14:textId="77777777" w:rsidR="00324B7B" w:rsidRDefault="00324B7B"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6037C" w14:textId="77777777" w:rsidR="00445392" w:rsidRDefault="00445392">
      <w:r>
        <w:separator/>
      </w:r>
    </w:p>
  </w:footnote>
  <w:footnote w:type="continuationSeparator" w:id="0">
    <w:p w14:paraId="7436E4DD" w14:textId="77777777" w:rsidR="00445392" w:rsidRDefault="00445392">
      <w:r>
        <w:continuationSeparator/>
      </w:r>
    </w:p>
  </w:footnote>
  <w:footnote w:type="continuationNotice" w:id="1">
    <w:p w14:paraId="320136EB" w14:textId="77777777" w:rsidR="00445392" w:rsidRDefault="00445392">
      <w:pPr>
        <w:spacing w:line="240" w:lineRule="auto"/>
      </w:pPr>
    </w:p>
  </w:footnote>
  <w:footnote w:id="2">
    <w:p w14:paraId="01BCC388" w14:textId="30664B36" w:rsidR="00585CCD" w:rsidRPr="00EE5878" w:rsidRDefault="00585CCD">
      <w:pPr>
        <w:pStyle w:val="FootnoteText"/>
        <w:rPr>
          <w:sz w:val="16"/>
          <w:szCs w:val="16"/>
        </w:rPr>
      </w:pPr>
      <w:r w:rsidRPr="00EE5878">
        <w:rPr>
          <w:rStyle w:val="FootnoteReference"/>
          <w:sz w:val="16"/>
          <w:szCs w:val="16"/>
        </w:rPr>
        <w:footnoteRef/>
      </w:r>
      <w:r w:rsidRPr="00EE5878">
        <w:rPr>
          <w:sz w:val="16"/>
          <w:szCs w:val="16"/>
        </w:rPr>
        <w:t xml:space="preserve"> Section 144 </w:t>
      </w:r>
      <w:r w:rsidRPr="00EE5878">
        <w:rPr>
          <w:i/>
          <w:iCs/>
          <w:sz w:val="16"/>
          <w:szCs w:val="16"/>
        </w:rPr>
        <w:t>Family Responsibilities Commission Act 2008</w:t>
      </w:r>
    </w:p>
  </w:footnote>
  <w:footnote w:id="3">
    <w:p w14:paraId="0E53FAAB" w14:textId="58C35BB9" w:rsidR="0062313A" w:rsidRPr="00504360" w:rsidRDefault="0062313A" w:rsidP="000A473E">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notice (e.g. a Child Safety and Welfare notice relating to two parents is counted as two notices</w:t>
      </w:r>
      <w:r>
        <w:rPr>
          <w:sz w:val="16"/>
          <w:szCs w:val="16"/>
        </w:rPr>
        <w:t xml:space="preserve"> and</w:t>
      </w:r>
      <w:r w:rsidRPr="00504360">
        <w:rPr>
          <w:sz w:val="16"/>
          <w:szCs w:val="16"/>
        </w:rPr>
        <w:t xml:space="preserve"> if three children from one family have an unexplained absence </w:t>
      </w:r>
      <w:r>
        <w:rPr>
          <w:rFonts w:cs="Arial"/>
          <w:sz w:val="16"/>
          <w:szCs w:val="16"/>
        </w:rPr>
        <w:t>from school for all or part of any three school days during a school term, this</w:t>
      </w:r>
      <w:r w:rsidRPr="002E37C0">
        <w:rPr>
          <w:rFonts w:cs="Arial"/>
          <w:sz w:val="16"/>
          <w:szCs w:val="16"/>
        </w:rPr>
        <w:t xml:space="preserve"> count</w:t>
      </w:r>
      <w:r>
        <w:rPr>
          <w:rFonts w:cs="Arial"/>
          <w:sz w:val="16"/>
          <w:szCs w:val="16"/>
        </w:rPr>
        <w:t>s</w:t>
      </w:r>
      <w:r w:rsidRPr="002E37C0">
        <w:rPr>
          <w:rFonts w:cs="Arial"/>
          <w:sz w:val="16"/>
          <w:szCs w:val="16"/>
        </w:rPr>
        <w:t xml:space="preserve"> as three </w:t>
      </w:r>
      <w:r>
        <w:rPr>
          <w:rFonts w:cs="Arial"/>
          <w:sz w:val="16"/>
          <w:szCs w:val="16"/>
        </w:rPr>
        <w:t xml:space="preserve">individual School Attendance </w:t>
      </w:r>
      <w:r w:rsidRPr="00542602">
        <w:rPr>
          <w:rFonts w:cs="Arial"/>
          <w:sz w:val="16"/>
          <w:szCs w:val="16"/>
        </w:rPr>
        <w:t>notices</w:t>
      </w:r>
      <w:r>
        <w:rPr>
          <w:rFonts w:cs="Arial"/>
          <w:sz w:val="16"/>
          <w:szCs w:val="16"/>
        </w:rPr>
        <w:t xml:space="preserve"> against each person listed on the notice</w:t>
      </w:r>
      <w:r w:rsidRPr="00504360">
        <w:rPr>
          <w:sz w:val="16"/>
          <w:szCs w:val="16"/>
        </w:rPr>
        <w:t>).</w:t>
      </w:r>
      <w:r>
        <w:rPr>
          <w:sz w:val="16"/>
          <w:szCs w:val="16"/>
        </w:rPr>
        <w:t xml:space="preserve"> Counting rules also stipulate that where multiple charges are received on a court notice each charge is counted as an individual notice.</w:t>
      </w:r>
    </w:p>
  </w:footnote>
  <w:footnote w:id="4">
    <w:p w14:paraId="264E5477" w14:textId="1C824287" w:rsidR="0062313A" w:rsidRPr="00504360" w:rsidRDefault="0062313A" w:rsidP="000A473E">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where a service provider has multiple programs.</w:t>
      </w:r>
    </w:p>
  </w:footnote>
  <w:footnote w:id="5">
    <w:p w14:paraId="58E974B8" w14:textId="0E1A120B" w:rsidR="00254EDA" w:rsidRPr="0093594A" w:rsidRDefault="00254EDA">
      <w:pPr>
        <w:pStyle w:val="FootnoteText"/>
        <w:rPr>
          <w:lang w:val="en-US"/>
        </w:rPr>
      </w:pPr>
      <w:r>
        <w:rPr>
          <w:rStyle w:val="FootnoteReference"/>
        </w:rPr>
        <w:footnoteRef/>
      </w:r>
      <w:r>
        <w:t xml:space="preserve"> </w:t>
      </w:r>
      <w:r w:rsidRPr="0093594A">
        <w:rPr>
          <w:sz w:val="16"/>
          <w:szCs w:val="16"/>
        </w:rPr>
        <w:t xml:space="preserve">Including </w:t>
      </w:r>
      <w:r w:rsidR="00702B69">
        <w:rPr>
          <w:sz w:val="16"/>
          <w:szCs w:val="16"/>
        </w:rPr>
        <w:t xml:space="preserve">clients who </w:t>
      </w:r>
      <w:r w:rsidRPr="0093594A">
        <w:rPr>
          <w:rFonts w:cs="Arial"/>
          <w:sz w:val="16"/>
          <w:szCs w:val="16"/>
        </w:rPr>
        <w:t>self-referred to the FRC for a VCP or a VIM; entered into a Family Responsibilities Agreement</w:t>
      </w:r>
      <w:r>
        <w:rPr>
          <w:rFonts w:cs="Arial"/>
          <w:sz w:val="16"/>
          <w:szCs w:val="16"/>
        </w:rPr>
        <w:t xml:space="preserve"> or</w:t>
      </w:r>
      <w:r w:rsidRPr="0093594A">
        <w:rPr>
          <w:rFonts w:cs="Arial"/>
          <w:sz w:val="16"/>
          <w:szCs w:val="16"/>
        </w:rPr>
        <w:t xml:space="preserve"> successfully applied to end or amend their decision by order or agreement.</w:t>
      </w:r>
    </w:p>
  </w:footnote>
  <w:footnote w:id="6">
    <w:p w14:paraId="386D72C0" w14:textId="5C039B3D" w:rsidR="00324B7B" w:rsidRPr="00993F41" w:rsidRDefault="00324B7B">
      <w:pPr>
        <w:pStyle w:val="FootnoteText"/>
        <w:rPr>
          <w:sz w:val="16"/>
          <w:szCs w:val="16"/>
        </w:rPr>
      </w:pPr>
      <w:r w:rsidRPr="00993F41">
        <w:rPr>
          <w:rStyle w:val="FootnoteReference"/>
          <w:sz w:val="16"/>
          <w:szCs w:val="16"/>
        </w:rPr>
        <w:footnoteRef/>
      </w:r>
      <w:r w:rsidRPr="00993F41">
        <w:rPr>
          <w:sz w:val="16"/>
          <w:szCs w:val="16"/>
        </w:rPr>
        <w:t xml:space="preserve"> Refer to the descriptions of </w:t>
      </w:r>
      <w:r w:rsidRPr="007F1AF6">
        <w:rPr>
          <w:sz w:val="16"/>
          <w:szCs w:val="16"/>
        </w:rPr>
        <w:t xml:space="preserve">abbreviations </w:t>
      </w:r>
      <w:r w:rsidR="00984286">
        <w:rPr>
          <w:sz w:val="16"/>
          <w:szCs w:val="16"/>
        </w:rPr>
        <w:t>on the Table of Contents page</w:t>
      </w:r>
      <w:r w:rsidRPr="007F1AF6">
        <w:rPr>
          <w:sz w:val="16"/>
          <w:szCs w:val="16"/>
        </w:rPr>
        <w:t>.</w:t>
      </w:r>
    </w:p>
  </w:footnote>
  <w:footnote w:id="7">
    <w:p w14:paraId="255B35DE" w14:textId="295C6E52" w:rsidR="00324B7B" w:rsidRDefault="00324B7B">
      <w:pPr>
        <w:pStyle w:val="FootnoteText"/>
      </w:pPr>
      <w:r>
        <w:rPr>
          <w:rStyle w:val="FootnoteReference"/>
        </w:rPr>
        <w:footnoteRef/>
      </w:r>
      <w:r>
        <w:t xml:space="preserve"> </w:t>
      </w:r>
      <w:bookmarkStart w:id="11" w:name="_Hlk97300676"/>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bookmarkEnd w:id="11"/>
      <w:r w:rsidR="00984286">
        <w:rPr>
          <w:sz w:val="16"/>
          <w:szCs w:val="16"/>
        </w:rPr>
        <w:t>.</w:t>
      </w:r>
    </w:p>
  </w:footnote>
  <w:footnote w:id="8">
    <w:p w14:paraId="3413357A" w14:textId="2F3E0DFA" w:rsidR="00560109" w:rsidRDefault="00560109">
      <w:pPr>
        <w:pStyle w:val="FootnoteText"/>
      </w:pPr>
      <w:r>
        <w:rPr>
          <w:rStyle w:val="FootnoteReference"/>
        </w:rPr>
        <w:footnoteRef/>
      </w:r>
      <w:r>
        <w:t xml:space="preserve"> </w:t>
      </w:r>
      <w:r w:rsidRPr="00F106B3">
        <w:rPr>
          <w:sz w:val="16"/>
          <w:szCs w:val="16"/>
        </w:rPr>
        <w:t xml:space="preserve">Refer to the descriptions of </w:t>
      </w:r>
      <w:r w:rsidRPr="007F1AF6">
        <w:rPr>
          <w:sz w:val="16"/>
          <w:szCs w:val="16"/>
        </w:rPr>
        <w:t xml:space="preserve">abbreviations on </w:t>
      </w:r>
      <w:r w:rsidR="00984286">
        <w:rPr>
          <w:sz w:val="16"/>
          <w:szCs w:val="16"/>
        </w:rPr>
        <w:t>the Table of Contents page</w:t>
      </w:r>
      <w:r w:rsidRPr="007F1AF6">
        <w:rPr>
          <w:sz w:val="16"/>
          <w:szCs w:val="16"/>
        </w:rPr>
        <w:t>.</w:t>
      </w:r>
    </w:p>
  </w:footnote>
  <w:footnote w:id="9">
    <w:p w14:paraId="621C3F9F" w14:textId="3349396A" w:rsidR="00324B7B" w:rsidRPr="00850FF3" w:rsidRDefault="00324B7B"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w:t>
      </w:r>
      <w:r w:rsidR="008F2A87">
        <w:rPr>
          <w:sz w:val="16"/>
          <w:szCs w:val="16"/>
        </w:rPr>
        <w:t>people</w:t>
      </w:r>
      <w:r w:rsidRPr="00850FF3">
        <w:rPr>
          <w:rStyle w:val="FootnoteReference"/>
          <w:sz w:val="16"/>
          <w:szCs w:val="16"/>
          <w:vertAlign w:val="baseline"/>
        </w:rPr>
        <w:t xml:space="preserve">’ </w:t>
      </w:r>
      <w:r w:rsidR="00040508">
        <w:rPr>
          <w:sz w:val="16"/>
          <w:szCs w:val="16"/>
        </w:rPr>
        <w:t xml:space="preserve">named </w:t>
      </w:r>
      <w:r w:rsidRPr="00850FF3">
        <w:rPr>
          <w:rStyle w:val="FootnoteReference"/>
          <w:sz w:val="16"/>
          <w:szCs w:val="16"/>
          <w:vertAlign w:val="baseline"/>
        </w:rPr>
        <w:t>on the notice. For example a child safety and welfare notice relating to two parents is counted as two notices</w:t>
      </w:r>
      <w:r w:rsidR="008F2A87">
        <w:rPr>
          <w:sz w:val="16"/>
          <w:szCs w:val="16"/>
        </w:rPr>
        <w:t xml:space="preserve"> and</w:t>
      </w:r>
      <w:r w:rsidR="008F2A87" w:rsidRPr="00504360">
        <w:rPr>
          <w:sz w:val="16"/>
          <w:szCs w:val="16"/>
        </w:rPr>
        <w:t xml:space="preserve"> if three children from one family have an unexplained absence </w:t>
      </w:r>
      <w:r w:rsidR="008F2A87">
        <w:rPr>
          <w:rFonts w:cs="Arial"/>
          <w:sz w:val="16"/>
          <w:szCs w:val="16"/>
        </w:rPr>
        <w:t>from school for all or part of any three school days during a school term, this</w:t>
      </w:r>
      <w:r w:rsidR="008F2A87" w:rsidRPr="002E37C0">
        <w:rPr>
          <w:rFonts w:cs="Arial"/>
          <w:sz w:val="16"/>
          <w:szCs w:val="16"/>
        </w:rPr>
        <w:t xml:space="preserve"> count</w:t>
      </w:r>
      <w:r w:rsidR="008F2A87">
        <w:rPr>
          <w:rFonts w:cs="Arial"/>
          <w:sz w:val="16"/>
          <w:szCs w:val="16"/>
        </w:rPr>
        <w:t>s</w:t>
      </w:r>
      <w:r w:rsidR="008F2A87" w:rsidRPr="002E37C0">
        <w:rPr>
          <w:rFonts w:cs="Arial"/>
          <w:sz w:val="16"/>
          <w:szCs w:val="16"/>
        </w:rPr>
        <w:t xml:space="preserve"> as three </w:t>
      </w:r>
      <w:r w:rsidR="008F2A87">
        <w:rPr>
          <w:rFonts w:cs="Arial"/>
          <w:sz w:val="16"/>
          <w:szCs w:val="16"/>
        </w:rPr>
        <w:t xml:space="preserve">individual School Attendance </w:t>
      </w:r>
      <w:r w:rsidR="008F2A87" w:rsidRPr="00542602">
        <w:rPr>
          <w:rFonts w:cs="Arial"/>
          <w:sz w:val="16"/>
          <w:szCs w:val="16"/>
        </w:rPr>
        <w:t>notices</w:t>
      </w:r>
      <w:r w:rsidR="008F2A87">
        <w:rPr>
          <w:rFonts w:cs="Arial"/>
          <w:sz w:val="16"/>
          <w:szCs w:val="16"/>
        </w:rPr>
        <w:t xml:space="preserve"> against each person listed on the notice</w:t>
      </w:r>
      <w:r w:rsidR="008F2A87" w:rsidRPr="00504360">
        <w:rPr>
          <w:sz w:val="16"/>
          <w:szCs w:val="16"/>
        </w:rPr>
        <w:t>)</w:t>
      </w:r>
      <w:r w:rsidRPr="00850FF3">
        <w:rPr>
          <w:rStyle w:val="FootnoteReference"/>
          <w:sz w:val="16"/>
          <w:szCs w:val="16"/>
          <w:vertAlign w:val="baseline"/>
        </w:rPr>
        <w:t>.</w:t>
      </w:r>
      <w:r w:rsidR="00040508">
        <w:rPr>
          <w:sz w:val="16"/>
          <w:szCs w:val="16"/>
        </w:rPr>
        <w:t xml:space="preserve"> Counting rules also stipulate that where multiple charges are received on a court notice each charge is counted as an individual notice.</w:t>
      </w:r>
    </w:p>
  </w:footnote>
  <w:footnote w:id="10">
    <w:p w14:paraId="0902E148" w14:textId="30AC1DA5" w:rsidR="00324B7B" w:rsidRDefault="00324B7B">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1">
    <w:p w14:paraId="6387E6E1" w14:textId="77777777" w:rsidR="001C4411" w:rsidRPr="004B50DF" w:rsidRDefault="001C4411" w:rsidP="001C4411">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2">
    <w:p w14:paraId="1D04A1CF" w14:textId="77777777" w:rsidR="0030416A" w:rsidRDefault="0030416A"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3">
    <w:p w14:paraId="55C03F91" w14:textId="77777777" w:rsidR="0030416A" w:rsidRDefault="0030416A"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4">
    <w:p w14:paraId="5AC10446" w14:textId="4BCBC3CF" w:rsidR="0030416A" w:rsidRDefault="0030416A" w:rsidP="0013112F">
      <w:pPr>
        <w:pStyle w:val="FootnoteText"/>
      </w:pPr>
      <w:r w:rsidRPr="00C5462F">
        <w:rPr>
          <w:rStyle w:val="FootnoteReference"/>
          <w:sz w:val="16"/>
          <w:szCs w:val="16"/>
        </w:rPr>
        <w:footnoteRef/>
      </w:r>
      <w:r>
        <w:t xml:space="preserve"> </w:t>
      </w:r>
      <w:r w:rsidRPr="004C7880">
        <w:rPr>
          <w:rStyle w:val="FootnoteReference"/>
          <w:sz w:val="16"/>
          <w:szCs w:val="16"/>
          <w:vertAlign w:val="baseline"/>
        </w:rPr>
        <w:t>Average age of a referred client for the quarter through a Family Responsibilities Agreement or a Family Responsibilities Order is calculated at the first conference date held where the client was placed on a case plan during the quarter.</w:t>
      </w:r>
    </w:p>
  </w:footnote>
  <w:footnote w:id="15">
    <w:p w14:paraId="5B5EB21A" w14:textId="5E93C8C9" w:rsidR="0030416A" w:rsidRPr="004C7880" w:rsidRDefault="0030416A" w:rsidP="00D605A2">
      <w:pPr>
        <w:pStyle w:val="FootnoteText"/>
        <w:rPr>
          <w:rStyle w:val="FootnoteReference"/>
          <w:sz w:val="16"/>
          <w:szCs w:val="16"/>
          <w:vertAlign w:val="baseline"/>
        </w:rPr>
      </w:pPr>
      <w:r w:rsidRPr="003A65E8">
        <w:rPr>
          <w:rStyle w:val="FootnoteReference"/>
          <w:sz w:val="16"/>
          <w:szCs w:val="16"/>
        </w:rPr>
        <w:footnoteRef/>
      </w:r>
      <w:r>
        <w:t xml:space="preserve"> </w:t>
      </w:r>
      <w:r w:rsidRPr="004C7880">
        <w:rPr>
          <w:rStyle w:val="FootnoteReference"/>
          <w:sz w:val="16"/>
          <w:szCs w:val="16"/>
          <w:vertAlign w:val="baseline"/>
        </w:rPr>
        <w:t>Average age of a CIM client for the quarter is calculated at the first conference date held where the client was placed on a CIM during the quarter.</w:t>
      </w:r>
      <w:r w:rsidRPr="004C7880" w:rsidDel="004C7880">
        <w:rPr>
          <w:rStyle w:val="FootnoteReference"/>
          <w:sz w:val="16"/>
          <w:szCs w:val="16"/>
          <w:vertAlign w:val="baseline"/>
        </w:rPr>
        <w:t xml:space="preserve"> </w:t>
      </w:r>
    </w:p>
  </w:footnote>
  <w:footnote w:id="16">
    <w:p w14:paraId="5014099E" w14:textId="0B6B0C8B" w:rsidR="0030416A" w:rsidRDefault="0030416A">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referred client for the quarter through a Voluntary Agreement is calculated at the start date of the voluntary agreement where the client entered into a voluntary case plan during the quarter.</w:t>
      </w:r>
      <w:r w:rsidRPr="004C7880" w:rsidDel="004C7880">
        <w:rPr>
          <w:rStyle w:val="FootnoteReference"/>
          <w:vertAlign w:val="baseline"/>
        </w:rPr>
        <w:t xml:space="preserve"> </w:t>
      </w:r>
    </w:p>
  </w:footnote>
  <w:footnote w:id="17">
    <w:p w14:paraId="4AA50FB0" w14:textId="6EE82DFD" w:rsidR="0030416A" w:rsidRDefault="0030416A">
      <w:pPr>
        <w:pStyle w:val="FootnoteText"/>
      </w:pPr>
      <w:r w:rsidRPr="003A65E8">
        <w:rPr>
          <w:rStyle w:val="FootnoteReference"/>
          <w:sz w:val="16"/>
          <w:szCs w:val="16"/>
        </w:rPr>
        <w:footnoteRef/>
      </w:r>
      <w:r>
        <w:t xml:space="preserve"> </w:t>
      </w:r>
      <w:r w:rsidRPr="004C7880">
        <w:rPr>
          <w:rStyle w:val="FootnoteReference"/>
          <w:sz w:val="16"/>
          <w:szCs w:val="16"/>
          <w:vertAlign w:val="baseline"/>
        </w:rPr>
        <w:t>Average age of a VIM client for the quarter is calculated at the start date of the agreement where the client was placed on a VIM during the quarter.</w:t>
      </w:r>
    </w:p>
  </w:footnote>
  <w:footnote w:id="18">
    <w:p w14:paraId="7CE1A087" w14:textId="49542CF8" w:rsidR="0030416A" w:rsidRDefault="0030416A">
      <w:pPr>
        <w:pStyle w:val="FootnoteText"/>
      </w:pPr>
      <w:r w:rsidRPr="004C7880">
        <w:rPr>
          <w:rStyle w:val="FootnoteReference"/>
          <w:sz w:val="16"/>
          <w:szCs w:val="16"/>
        </w:rPr>
        <w:footnoteRef/>
      </w:r>
      <w:r w:rsidRPr="00282C79">
        <w:t xml:space="preserve"> </w:t>
      </w:r>
      <w:r w:rsidRPr="004C7880">
        <w:rPr>
          <w:rStyle w:val="FootnoteReference"/>
          <w:sz w:val="16"/>
          <w:szCs w:val="16"/>
          <w:vertAlign w:val="baseline"/>
        </w:rPr>
        <w:t>Average age of a client who submitted an amend/end application for the quarter is calculated at the received date of the application for the client during the quarter.</w:t>
      </w:r>
    </w:p>
  </w:footnote>
  <w:footnote w:id="19">
    <w:p w14:paraId="15716F00" w14:textId="77A93B81" w:rsidR="00324B7B" w:rsidRPr="006F1AA0" w:rsidRDefault="00324B7B" w:rsidP="00F500CF">
      <w:pPr>
        <w:pStyle w:val="FootnoteText"/>
        <w:jc w:val="both"/>
        <w:rPr>
          <w:sz w:val="16"/>
          <w:szCs w:val="16"/>
        </w:rPr>
      </w:pPr>
      <w:r w:rsidRPr="00F30B54">
        <w:rPr>
          <w:sz w:val="16"/>
          <w:szCs w:val="16"/>
          <w:vertAlign w:val="superscript"/>
        </w:rPr>
        <w:footnoteRef/>
      </w:r>
      <w:r w:rsidRPr="00F30B54">
        <w:rPr>
          <w:sz w:val="16"/>
          <w:szCs w:val="16"/>
        </w:rPr>
        <w:t xml:space="preserve"> </w:t>
      </w:r>
      <w:r w:rsidR="00587B7C" w:rsidRPr="00F30B54">
        <w:rPr>
          <w:sz w:val="16"/>
          <w:szCs w:val="16"/>
        </w:rPr>
        <w:t>Note</w:t>
      </w:r>
      <w:r w:rsidR="00587B7C" w:rsidRPr="004971EA">
        <w:rPr>
          <w:sz w:val="16"/>
          <w:szCs w:val="16"/>
        </w:rPr>
        <w:t xml:space="preserve">: </w:t>
      </w:r>
      <w:r w:rsidR="00B81347" w:rsidRPr="00A60F7B">
        <w:rPr>
          <w:sz w:val="16"/>
          <w:szCs w:val="16"/>
        </w:rPr>
        <w:t>Australian Statistical Geography Standard Edition 3, July 2021 – June 2026 boundaries for local government areas of Aurukun, Doomadgee and Hope Vale, and statistical areas level 1 (SA1s) of 31501139616 for Coen and 30604116408 for Mossman Gorge.</w:t>
      </w:r>
    </w:p>
  </w:footnote>
  <w:footnote w:id="20">
    <w:p w14:paraId="3BBC0E7E" w14:textId="7F04B5EF" w:rsidR="00324B7B" w:rsidRPr="006F1AA0" w:rsidRDefault="00324B7B" w:rsidP="00F500CF">
      <w:pPr>
        <w:pStyle w:val="FootnoteText"/>
        <w:rPr>
          <w:sz w:val="16"/>
          <w:szCs w:val="16"/>
        </w:rPr>
      </w:pPr>
      <w:r w:rsidRPr="00F30B54">
        <w:rPr>
          <w:sz w:val="16"/>
          <w:szCs w:val="16"/>
          <w:vertAlign w:val="superscript"/>
        </w:rPr>
        <w:footnoteRef/>
      </w:r>
      <w:r w:rsidRPr="004971EA">
        <w:rPr>
          <w:sz w:val="16"/>
          <w:szCs w:val="16"/>
        </w:rPr>
        <w:t xml:space="preserve"> </w:t>
      </w:r>
      <w:r w:rsidR="00587B7C" w:rsidRPr="004971EA">
        <w:rPr>
          <w:sz w:val="16"/>
          <w:szCs w:val="16"/>
        </w:rPr>
        <w:t xml:space="preserve">Note: </w:t>
      </w:r>
      <w:r w:rsidR="00B81347" w:rsidRPr="00A60F7B">
        <w:rPr>
          <w:sz w:val="16"/>
          <w:szCs w:val="16"/>
        </w:rPr>
        <w:t xml:space="preserve">Adults 18 years and over provided by the Queensland Government Statistician’s Office (QGSO), Queensland Treasury, based on the </w:t>
      </w:r>
      <w:r w:rsidR="00B81347" w:rsidRPr="00882E74">
        <w:rPr>
          <w:rStyle w:val="BodyText1"/>
          <w:rFonts w:ascii="Arial" w:hAnsi="Arial" w:cs="Arial"/>
          <w:sz w:val="16"/>
          <w:szCs w:val="16"/>
        </w:rPr>
        <w:t>Australian Bureau of Statistics</w:t>
      </w:r>
      <w:r w:rsidR="00B81347" w:rsidRPr="00882E74">
        <w:rPr>
          <w:sz w:val="16"/>
          <w:szCs w:val="16"/>
        </w:rPr>
        <w:t xml:space="preserve"> (</w:t>
      </w:r>
      <w:r w:rsidR="00B81347" w:rsidRPr="00A60F7B">
        <w:rPr>
          <w:sz w:val="16"/>
          <w:szCs w:val="16"/>
        </w:rPr>
        <w:t>ABS</w:t>
      </w:r>
      <w:r w:rsidR="00B81347">
        <w:rPr>
          <w:sz w:val="16"/>
          <w:szCs w:val="16"/>
        </w:rPr>
        <w:t>)</w:t>
      </w:r>
      <w:r w:rsidR="00B81347" w:rsidRPr="00A60F7B">
        <w:rPr>
          <w:sz w:val="16"/>
          <w:szCs w:val="16"/>
        </w:rPr>
        <w:t xml:space="preserve"> unpublished preliminary Estimated Resident Population (ERP) data by age and sex at the Local Government Area level for 30 June 2023.</w:t>
      </w:r>
    </w:p>
  </w:footnote>
  <w:footnote w:id="21">
    <w:p w14:paraId="3884DA28" w14:textId="2ED1FEEE" w:rsidR="00324B7B" w:rsidRDefault="00324B7B" w:rsidP="00F500CF">
      <w:pPr>
        <w:pStyle w:val="FootnoteText"/>
      </w:pPr>
      <w:r w:rsidRPr="00F30B54">
        <w:rPr>
          <w:sz w:val="16"/>
          <w:szCs w:val="16"/>
          <w:vertAlign w:val="superscript"/>
        </w:rPr>
        <w:footnoteRef/>
      </w:r>
      <w:r w:rsidRPr="00F30B54">
        <w:rPr>
          <w:sz w:val="16"/>
          <w:szCs w:val="16"/>
          <w:vertAlign w:val="superscript"/>
        </w:rPr>
        <w:t xml:space="preserve"> </w:t>
      </w:r>
      <w:r w:rsidR="00587B7C" w:rsidRPr="0006058E">
        <w:rPr>
          <w:sz w:val="16"/>
          <w:szCs w:val="16"/>
        </w:rPr>
        <w:t xml:space="preserve">Note: </w:t>
      </w:r>
      <w:r w:rsidR="00B81347" w:rsidRPr="00A60F7B">
        <w:rPr>
          <w:sz w:val="16"/>
          <w:szCs w:val="16"/>
        </w:rPr>
        <w:t>Adults 18 years and over provided by QGSO, Queensland Treasury, based on the ABS unpublished preliminary ERP data by age and sex at the Statistical Area level 1 for 30 June 2023.</w:t>
      </w:r>
    </w:p>
  </w:footnote>
  <w:footnote w:id="22">
    <w:p w14:paraId="5BB1F6F6" w14:textId="36B5287F" w:rsidR="00324B7B" w:rsidRDefault="00324B7B" w:rsidP="00F500CF">
      <w:pPr>
        <w:pStyle w:val="FootnoteText"/>
      </w:pPr>
      <w:r w:rsidRPr="00C5462F">
        <w:rPr>
          <w:rStyle w:val="FootnoteReference"/>
          <w:sz w:val="16"/>
          <w:szCs w:val="16"/>
        </w:rPr>
        <w:footnoteRef/>
      </w:r>
      <w:r w:rsidRPr="004971EA">
        <w:rPr>
          <w:sz w:val="16"/>
          <w:szCs w:val="16"/>
        </w:rPr>
        <w:t xml:space="preserve"> </w:t>
      </w:r>
      <w:r w:rsidR="00587B7C" w:rsidRPr="008B5D72">
        <w:rPr>
          <w:sz w:val="16"/>
          <w:szCs w:val="16"/>
        </w:rPr>
        <w:t xml:space="preserve">Note: </w:t>
      </w:r>
      <w:r w:rsidR="00B81347" w:rsidRPr="00A60F7B">
        <w:rPr>
          <w:sz w:val="16"/>
          <w:szCs w:val="16"/>
        </w:rPr>
        <w:t xml:space="preserve">Total population provided by QGSO, Queensland Treasury, not 18 years and older, due to the small size of the total population </w:t>
      </w:r>
      <w:r w:rsidR="00B81347" w:rsidRPr="00A60F7B">
        <w:rPr>
          <w:rFonts w:cs="Arial"/>
          <w:sz w:val="16"/>
          <w:szCs w:val="16"/>
        </w:rPr>
        <w:t>from the ABS unpublished preliminary ERP data at the Statistical Area level 1 for 30 June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282A3" w14:textId="65FBE856" w:rsidR="00324B7B" w:rsidRDefault="00324B7B">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9mV9AEAAMU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" o:allowincell="f" filled="f" stroked="f">
              <v:stroke joinstyle="round"/>
              <o:lock v:ext="edit" shapetype="t"/>
              <v:textbox style="mso-fit-shape-to-text:t">
                <w:txbxContent>
                  <w:p w14:paraId="727C717D"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" o:allowincell="f" filled="f" stroked="f">
              <v:stroke joinstyle="round"/>
              <o:lock v:ext="edit" shapetype="t"/>
              <v:textbox style="mso-fit-shape-to-text:t">
                <w:txbxContent>
                  <w:p w14:paraId="39C92C3C" w14:textId="77777777" w:rsidR="00324B7B" w:rsidRDefault="00324B7B"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C3A30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A698C5B2"/>
    <w:lvl w:ilvl="0">
      <w:numFmt w:val="decimal"/>
      <w:pStyle w:val="Caption"/>
      <w:lvlText w:val="*"/>
      <w:lvlJc w:val="left"/>
      <w:rPr>
        <w:rFonts w:cs="Times New Roman"/>
      </w:rPr>
    </w:lvl>
  </w:abstractNum>
  <w:abstractNum w:abstractNumId="4" w15:restartNumberingAfterBreak="0">
    <w:nsid w:val="03B97473"/>
    <w:multiLevelType w:val="hybridMultilevel"/>
    <w:tmpl w:val="4606D05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 w15:restartNumberingAfterBreak="0">
    <w:nsid w:val="04D45DE7"/>
    <w:multiLevelType w:val="hybridMultilevel"/>
    <w:tmpl w:val="C010C7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6"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50F6B17"/>
    <w:multiLevelType w:val="hybridMultilevel"/>
    <w:tmpl w:val="41B2B9A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6567960"/>
    <w:multiLevelType w:val="hybridMultilevel"/>
    <w:tmpl w:val="2EA6DC84"/>
    <w:lvl w:ilvl="0" w:tplc="822067DC">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3272098"/>
    <w:multiLevelType w:val="hybridMultilevel"/>
    <w:tmpl w:val="57D29AD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8A60D7"/>
    <w:multiLevelType w:val="hybridMultilevel"/>
    <w:tmpl w:val="C2A60D2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2" w15:restartNumberingAfterBreak="0">
    <w:nsid w:val="3C3F0514"/>
    <w:multiLevelType w:val="hybridMultilevel"/>
    <w:tmpl w:val="E38E8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E550877"/>
    <w:multiLevelType w:val="hybridMultilevel"/>
    <w:tmpl w:val="F4CA731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414C3A90"/>
    <w:multiLevelType w:val="hybridMultilevel"/>
    <w:tmpl w:val="EEE689B8"/>
    <w:lvl w:ilvl="0" w:tplc="0C09000B">
      <w:start w:val="1"/>
      <w:numFmt w:val="bullet"/>
      <w:lvlText w:val=""/>
      <w:lvlJc w:val="left"/>
      <w:pPr>
        <w:ind w:left="1724" w:hanging="360"/>
      </w:pPr>
      <w:rPr>
        <w:rFonts w:ascii="Wingdings" w:hAnsi="Wingdings" w:hint="default"/>
      </w:rPr>
    </w:lvl>
    <w:lvl w:ilvl="1" w:tplc="0C090003">
      <w:start w:val="1"/>
      <w:numFmt w:val="bullet"/>
      <w:lvlText w:val="o"/>
      <w:lvlJc w:val="left"/>
      <w:pPr>
        <w:ind w:left="2444" w:hanging="360"/>
      </w:pPr>
      <w:rPr>
        <w:rFonts w:ascii="Courier New" w:hAnsi="Courier New" w:cs="Courier New" w:hint="default"/>
      </w:rPr>
    </w:lvl>
    <w:lvl w:ilvl="2" w:tplc="0C090005">
      <w:start w:val="1"/>
      <w:numFmt w:val="bullet"/>
      <w:lvlText w:val=""/>
      <w:lvlJc w:val="left"/>
      <w:pPr>
        <w:ind w:left="3164" w:hanging="360"/>
      </w:pPr>
      <w:rPr>
        <w:rFonts w:ascii="Wingdings" w:hAnsi="Wingdings" w:hint="default"/>
      </w:rPr>
    </w:lvl>
    <w:lvl w:ilvl="3" w:tplc="0C090001">
      <w:start w:val="1"/>
      <w:numFmt w:val="bullet"/>
      <w:lvlText w:val=""/>
      <w:lvlJc w:val="left"/>
      <w:pPr>
        <w:ind w:left="3884" w:hanging="360"/>
      </w:pPr>
      <w:rPr>
        <w:rFonts w:ascii="Symbol" w:hAnsi="Symbol" w:hint="default"/>
      </w:rPr>
    </w:lvl>
    <w:lvl w:ilvl="4" w:tplc="0C090003">
      <w:start w:val="1"/>
      <w:numFmt w:val="bullet"/>
      <w:lvlText w:val="o"/>
      <w:lvlJc w:val="left"/>
      <w:pPr>
        <w:ind w:left="4604" w:hanging="360"/>
      </w:pPr>
      <w:rPr>
        <w:rFonts w:ascii="Courier New" w:hAnsi="Courier New" w:cs="Courier New" w:hint="default"/>
      </w:rPr>
    </w:lvl>
    <w:lvl w:ilvl="5" w:tplc="0C090005">
      <w:start w:val="1"/>
      <w:numFmt w:val="bullet"/>
      <w:lvlText w:val=""/>
      <w:lvlJc w:val="left"/>
      <w:pPr>
        <w:ind w:left="5324" w:hanging="360"/>
      </w:pPr>
      <w:rPr>
        <w:rFonts w:ascii="Wingdings" w:hAnsi="Wingdings" w:hint="default"/>
      </w:rPr>
    </w:lvl>
    <w:lvl w:ilvl="6" w:tplc="0C090001">
      <w:start w:val="1"/>
      <w:numFmt w:val="bullet"/>
      <w:lvlText w:val=""/>
      <w:lvlJc w:val="left"/>
      <w:pPr>
        <w:ind w:left="6044" w:hanging="360"/>
      </w:pPr>
      <w:rPr>
        <w:rFonts w:ascii="Symbol" w:hAnsi="Symbol" w:hint="default"/>
      </w:rPr>
    </w:lvl>
    <w:lvl w:ilvl="7" w:tplc="0C090003">
      <w:start w:val="1"/>
      <w:numFmt w:val="bullet"/>
      <w:lvlText w:val="o"/>
      <w:lvlJc w:val="left"/>
      <w:pPr>
        <w:ind w:left="6764" w:hanging="360"/>
      </w:pPr>
      <w:rPr>
        <w:rFonts w:ascii="Courier New" w:hAnsi="Courier New" w:cs="Courier New" w:hint="default"/>
      </w:rPr>
    </w:lvl>
    <w:lvl w:ilvl="8" w:tplc="0C090005">
      <w:start w:val="1"/>
      <w:numFmt w:val="bullet"/>
      <w:lvlText w:val=""/>
      <w:lvlJc w:val="left"/>
      <w:pPr>
        <w:ind w:left="7484" w:hanging="360"/>
      </w:pPr>
      <w:rPr>
        <w:rFonts w:ascii="Wingdings" w:hAnsi="Wingdings" w:hint="default"/>
      </w:rPr>
    </w:lvl>
  </w:abstractNum>
  <w:abstractNum w:abstractNumId="15" w15:restartNumberingAfterBreak="0">
    <w:nsid w:val="45B45CE4"/>
    <w:multiLevelType w:val="hybridMultilevel"/>
    <w:tmpl w:val="994C6786"/>
    <w:lvl w:ilvl="0" w:tplc="0C090001">
      <w:start w:val="1"/>
      <w:numFmt w:val="bullet"/>
      <w:lvlText w:val=""/>
      <w:lvlJc w:val="left"/>
      <w:pPr>
        <w:ind w:left="578" w:hanging="360"/>
      </w:pPr>
      <w:rPr>
        <w:rFonts w:ascii="Symbol" w:hAnsi="Symbol" w:hint="default"/>
      </w:rPr>
    </w:lvl>
    <w:lvl w:ilvl="1" w:tplc="0C09000B">
      <w:start w:val="1"/>
      <w:numFmt w:val="bullet"/>
      <w:lvlText w:val=""/>
      <w:lvlJc w:val="left"/>
      <w:pPr>
        <w:ind w:left="1298" w:hanging="360"/>
      </w:pPr>
      <w:rPr>
        <w:rFonts w:ascii="Wingdings" w:hAnsi="Wingdings"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6" w15:restartNumberingAfterBreak="0">
    <w:nsid w:val="469B5EC6"/>
    <w:multiLevelType w:val="hybridMultilevel"/>
    <w:tmpl w:val="F6607FB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5076096A"/>
    <w:multiLevelType w:val="hybridMultilevel"/>
    <w:tmpl w:val="A0320DE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9" w15:restartNumberingAfterBreak="0">
    <w:nsid w:val="514463E0"/>
    <w:multiLevelType w:val="multilevel"/>
    <w:tmpl w:val="8C56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D2787C"/>
    <w:multiLevelType w:val="multilevel"/>
    <w:tmpl w:val="129685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120CEC"/>
    <w:multiLevelType w:val="hybridMultilevel"/>
    <w:tmpl w:val="C93815D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2" w15:restartNumberingAfterBreak="0">
    <w:nsid w:val="5C0F7AC3"/>
    <w:multiLevelType w:val="hybridMultilevel"/>
    <w:tmpl w:val="AEFA4F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CE171E4"/>
    <w:multiLevelType w:val="hybridMultilevel"/>
    <w:tmpl w:val="2B269EC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67806ACB"/>
    <w:multiLevelType w:val="hybridMultilevel"/>
    <w:tmpl w:val="591C208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5" w15:restartNumberingAfterBreak="0">
    <w:nsid w:val="6A256849"/>
    <w:multiLevelType w:val="hybridMultilevel"/>
    <w:tmpl w:val="204C88F2"/>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8" w15:restartNumberingAfterBreak="0">
    <w:nsid w:val="74663EFE"/>
    <w:multiLevelType w:val="hybridMultilevel"/>
    <w:tmpl w:val="A6AA672E"/>
    <w:lvl w:ilvl="0" w:tplc="0C09000B">
      <w:start w:val="1"/>
      <w:numFmt w:val="bullet"/>
      <w:lvlText w:val=""/>
      <w:lvlJc w:val="left"/>
      <w:pPr>
        <w:ind w:left="774" w:hanging="360"/>
      </w:pPr>
      <w:rPr>
        <w:rFonts w:ascii="Wingdings" w:hAnsi="Wingdings"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214" w:hanging="360"/>
      </w:pPr>
      <w:rPr>
        <w:rFonts w:ascii="Wingdings" w:hAnsi="Wingdings" w:hint="default"/>
      </w:rPr>
    </w:lvl>
    <w:lvl w:ilvl="3" w:tplc="0C090001">
      <w:start w:val="1"/>
      <w:numFmt w:val="bullet"/>
      <w:lvlText w:val=""/>
      <w:lvlJc w:val="left"/>
      <w:pPr>
        <w:ind w:left="2934" w:hanging="360"/>
      </w:pPr>
      <w:rPr>
        <w:rFonts w:ascii="Symbol" w:hAnsi="Symbol" w:hint="default"/>
      </w:rPr>
    </w:lvl>
    <w:lvl w:ilvl="4" w:tplc="0C090003">
      <w:start w:val="1"/>
      <w:numFmt w:val="bullet"/>
      <w:lvlText w:val="o"/>
      <w:lvlJc w:val="left"/>
      <w:pPr>
        <w:ind w:left="3654" w:hanging="360"/>
      </w:pPr>
      <w:rPr>
        <w:rFonts w:ascii="Courier New" w:hAnsi="Courier New" w:cs="Courier New" w:hint="default"/>
      </w:rPr>
    </w:lvl>
    <w:lvl w:ilvl="5" w:tplc="0C090005">
      <w:start w:val="1"/>
      <w:numFmt w:val="bullet"/>
      <w:lvlText w:val=""/>
      <w:lvlJc w:val="left"/>
      <w:pPr>
        <w:ind w:left="4374" w:hanging="360"/>
      </w:pPr>
      <w:rPr>
        <w:rFonts w:ascii="Wingdings" w:hAnsi="Wingdings" w:hint="default"/>
      </w:rPr>
    </w:lvl>
    <w:lvl w:ilvl="6" w:tplc="0C090001">
      <w:start w:val="1"/>
      <w:numFmt w:val="bullet"/>
      <w:lvlText w:val=""/>
      <w:lvlJc w:val="left"/>
      <w:pPr>
        <w:ind w:left="5094" w:hanging="360"/>
      </w:pPr>
      <w:rPr>
        <w:rFonts w:ascii="Symbol" w:hAnsi="Symbol" w:hint="default"/>
      </w:rPr>
    </w:lvl>
    <w:lvl w:ilvl="7" w:tplc="0C090003">
      <w:start w:val="1"/>
      <w:numFmt w:val="bullet"/>
      <w:lvlText w:val="o"/>
      <w:lvlJc w:val="left"/>
      <w:pPr>
        <w:ind w:left="5814" w:hanging="360"/>
      </w:pPr>
      <w:rPr>
        <w:rFonts w:ascii="Courier New" w:hAnsi="Courier New" w:cs="Courier New" w:hint="default"/>
      </w:rPr>
    </w:lvl>
    <w:lvl w:ilvl="8" w:tplc="0C090005">
      <w:start w:val="1"/>
      <w:numFmt w:val="bullet"/>
      <w:lvlText w:val=""/>
      <w:lvlJc w:val="left"/>
      <w:pPr>
        <w:ind w:left="6534" w:hanging="360"/>
      </w:pPr>
      <w:rPr>
        <w:rFonts w:ascii="Wingdings" w:hAnsi="Wingdings" w:hint="default"/>
      </w:rPr>
    </w:lvl>
  </w:abstractNum>
  <w:abstractNum w:abstractNumId="29"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DA2EAB"/>
    <w:multiLevelType w:val="hybridMultilevel"/>
    <w:tmpl w:val="0BF62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2720553">
    <w:abstractNumId w:val="3"/>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16cid:durableId="339044554">
    <w:abstractNumId w:val="26"/>
  </w:num>
  <w:num w:numId="3" w16cid:durableId="1469781046">
    <w:abstractNumId w:val="6"/>
  </w:num>
  <w:num w:numId="4" w16cid:durableId="47189556">
    <w:abstractNumId w:val="27"/>
  </w:num>
  <w:num w:numId="5" w16cid:durableId="1836995923">
    <w:abstractNumId w:val="29"/>
  </w:num>
  <w:num w:numId="6" w16cid:durableId="879827819">
    <w:abstractNumId w:val="2"/>
  </w:num>
  <w:num w:numId="7" w16cid:durableId="2082289908">
    <w:abstractNumId w:val="10"/>
  </w:num>
  <w:num w:numId="8" w16cid:durableId="655643015">
    <w:abstractNumId w:val="5"/>
  </w:num>
  <w:num w:numId="9" w16cid:durableId="1632320174">
    <w:abstractNumId w:val="17"/>
  </w:num>
  <w:num w:numId="10" w16cid:durableId="687173672">
    <w:abstractNumId w:val="15"/>
  </w:num>
  <w:num w:numId="11" w16cid:durableId="1309020323">
    <w:abstractNumId w:val="24"/>
  </w:num>
  <w:num w:numId="12" w16cid:durableId="998507440">
    <w:abstractNumId w:val="18"/>
  </w:num>
  <w:num w:numId="13" w16cid:durableId="730270374">
    <w:abstractNumId w:val="16"/>
  </w:num>
  <w:num w:numId="14" w16cid:durableId="919216714">
    <w:abstractNumId w:val="11"/>
  </w:num>
  <w:num w:numId="15" w16cid:durableId="1367758142">
    <w:abstractNumId w:val="25"/>
  </w:num>
  <w:num w:numId="16" w16cid:durableId="1064331350">
    <w:abstractNumId w:val="12"/>
  </w:num>
  <w:num w:numId="17" w16cid:durableId="674841682">
    <w:abstractNumId w:val="1"/>
  </w:num>
  <w:num w:numId="18" w16cid:durableId="1637103534">
    <w:abstractNumId w:val="14"/>
  </w:num>
  <w:num w:numId="19" w16cid:durableId="506409913">
    <w:abstractNumId w:val="20"/>
  </w:num>
  <w:num w:numId="20" w16cid:durableId="316108845">
    <w:abstractNumId w:val="28"/>
  </w:num>
  <w:num w:numId="21" w16cid:durableId="1549678948">
    <w:abstractNumId w:val="4"/>
  </w:num>
  <w:num w:numId="22" w16cid:durableId="174075156">
    <w:abstractNumId w:val="7"/>
  </w:num>
  <w:num w:numId="23" w16cid:durableId="951476846">
    <w:abstractNumId w:val="22"/>
  </w:num>
  <w:num w:numId="24" w16cid:durableId="121771251">
    <w:abstractNumId w:val="0"/>
  </w:num>
  <w:num w:numId="25" w16cid:durableId="509831595">
    <w:abstractNumId w:val="30"/>
  </w:num>
  <w:num w:numId="26" w16cid:durableId="1449394407">
    <w:abstractNumId w:val="23"/>
  </w:num>
  <w:num w:numId="27" w16cid:durableId="905070266">
    <w:abstractNumId w:val="8"/>
  </w:num>
  <w:num w:numId="28" w16cid:durableId="788940930">
    <w:abstractNumId w:val="9"/>
  </w:num>
  <w:num w:numId="29" w16cid:durableId="372198055">
    <w:abstractNumId w:val="13"/>
  </w:num>
  <w:num w:numId="30" w16cid:durableId="1971277180">
    <w:abstractNumId w:val="19"/>
  </w:num>
  <w:num w:numId="31" w16cid:durableId="934676325">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BB"/>
    <w:rsid w:val="00000FF9"/>
    <w:rsid w:val="000010BC"/>
    <w:rsid w:val="0000121E"/>
    <w:rsid w:val="00001341"/>
    <w:rsid w:val="000013AA"/>
    <w:rsid w:val="000013EF"/>
    <w:rsid w:val="00001546"/>
    <w:rsid w:val="0000180A"/>
    <w:rsid w:val="00001818"/>
    <w:rsid w:val="00001840"/>
    <w:rsid w:val="00001AA1"/>
    <w:rsid w:val="00001BAB"/>
    <w:rsid w:val="00001CE2"/>
    <w:rsid w:val="00001DED"/>
    <w:rsid w:val="00001E8D"/>
    <w:rsid w:val="00001FB1"/>
    <w:rsid w:val="00002082"/>
    <w:rsid w:val="000022AB"/>
    <w:rsid w:val="000022D9"/>
    <w:rsid w:val="00002949"/>
    <w:rsid w:val="00002BF6"/>
    <w:rsid w:val="00002D0C"/>
    <w:rsid w:val="00002E4C"/>
    <w:rsid w:val="0000355E"/>
    <w:rsid w:val="000036F5"/>
    <w:rsid w:val="00003756"/>
    <w:rsid w:val="00003AD4"/>
    <w:rsid w:val="00003FA5"/>
    <w:rsid w:val="000040A8"/>
    <w:rsid w:val="0000478B"/>
    <w:rsid w:val="000047DC"/>
    <w:rsid w:val="00004A47"/>
    <w:rsid w:val="00004A4B"/>
    <w:rsid w:val="00004D7C"/>
    <w:rsid w:val="00004D7E"/>
    <w:rsid w:val="00004F7D"/>
    <w:rsid w:val="00004FB4"/>
    <w:rsid w:val="00005069"/>
    <w:rsid w:val="000052E6"/>
    <w:rsid w:val="000058CD"/>
    <w:rsid w:val="00005A38"/>
    <w:rsid w:val="00005AEB"/>
    <w:rsid w:val="00005E39"/>
    <w:rsid w:val="00006185"/>
    <w:rsid w:val="00006254"/>
    <w:rsid w:val="000062EC"/>
    <w:rsid w:val="00006699"/>
    <w:rsid w:val="00006743"/>
    <w:rsid w:val="0000674B"/>
    <w:rsid w:val="000068AE"/>
    <w:rsid w:val="000068E7"/>
    <w:rsid w:val="0000692B"/>
    <w:rsid w:val="00006B81"/>
    <w:rsid w:val="00006CA5"/>
    <w:rsid w:val="00006F38"/>
    <w:rsid w:val="00007263"/>
    <w:rsid w:val="000072FE"/>
    <w:rsid w:val="0000747A"/>
    <w:rsid w:val="00007930"/>
    <w:rsid w:val="00007A59"/>
    <w:rsid w:val="00007B00"/>
    <w:rsid w:val="00007BA5"/>
    <w:rsid w:val="00007BA9"/>
    <w:rsid w:val="000101BA"/>
    <w:rsid w:val="00010265"/>
    <w:rsid w:val="000102C9"/>
    <w:rsid w:val="00010328"/>
    <w:rsid w:val="00010639"/>
    <w:rsid w:val="000108AD"/>
    <w:rsid w:val="0001094E"/>
    <w:rsid w:val="00010BBF"/>
    <w:rsid w:val="00010EF3"/>
    <w:rsid w:val="000111F9"/>
    <w:rsid w:val="0001136D"/>
    <w:rsid w:val="0001141C"/>
    <w:rsid w:val="00011490"/>
    <w:rsid w:val="000114A6"/>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022"/>
    <w:rsid w:val="000130C1"/>
    <w:rsid w:val="00013220"/>
    <w:rsid w:val="00013295"/>
    <w:rsid w:val="0001339A"/>
    <w:rsid w:val="000133FB"/>
    <w:rsid w:val="000135F4"/>
    <w:rsid w:val="0001383B"/>
    <w:rsid w:val="00013959"/>
    <w:rsid w:val="00013B20"/>
    <w:rsid w:val="00013CBD"/>
    <w:rsid w:val="00013F94"/>
    <w:rsid w:val="00014009"/>
    <w:rsid w:val="00014180"/>
    <w:rsid w:val="00014636"/>
    <w:rsid w:val="00014749"/>
    <w:rsid w:val="00014855"/>
    <w:rsid w:val="000149B6"/>
    <w:rsid w:val="000149D0"/>
    <w:rsid w:val="00014B53"/>
    <w:rsid w:val="00014C9A"/>
    <w:rsid w:val="00014EB6"/>
    <w:rsid w:val="00014F68"/>
    <w:rsid w:val="000152F9"/>
    <w:rsid w:val="00015366"/>
    <w:rsid w:val="000153CE"/>
    <w:rsid w:val="0001550D"/>
    <w:rsid w:val="000156CD"/>
    <w:rsid w:val="0001572D"/>
    <w:rsid w:val="00015759"/>
    <w:rsid w:val="000157CE"/>
    <w:rsid w:val="00015CAD"/>
    <w:rsid w:val="00015DF4"/>
    <w:rsid w:val="00015EDA"/>
    <w:rsid w:val="00015EDE"/>
    <w:rsid w:val="0001603A"/>
    <w:rsid w:val="000166C6"/>
    <w:rsid w:val="000168F6"/>
    <w:rsid w:val="00016926"/>
    <w:rsid w:val="00016B36"/>
    <w:rsid w:val="00016B8C"/>
    <w:rsid w:val="00016BA3"/>
    <w:rsid w:val="00016C84"/>
    <w:rsid w:val="000171D3"/>
    <w:rsid w:val="000172FC"/>
    <w:rsid w:val="00017419"/>
    <w:rsid w:val="0001785E"/>
    <w:rsid w:val="00017AEF"/>
    <w:rsid w:val="00017D68"/>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288"/>
    <w:rsid w:val="000215B0"/>
    <w:rsid w:val="000215F3"/>
    <w:rsid w:val="000216DD"/>
    <w:rsid w:val="000216F3"/>
    <w:rsid w:val="000218DF"/>
    <w:rsid w:val="0002195A"/>
    <w:rsid w:val="000219BE"/>
    <w:rsid w:val="00021D30"/>
    <w:rsid w:val="00021FD3"/>
    <w:rsid w:val="00021FED"/>
    <w:rsid w:val="00022256"/>
    <w:rsid w:val="00022349"/>
    <w:rsid w:val="00022690"/>
    <w:rsid w:val="0002274E"/>
    <w:rsid w:val="000228CE"/>
    <w:rsid w:val="00022A61"/>
    <w:rsid w:val="0002304D"/>
    <w:rsid w:val="00023090"/>
    <w:rsid w:val="00023110"/>
    <w:rsid w:val="0002314A"/>
    <w:rsid w:val="00023277"/>
    <w:rsid w:val="000232D9"/>
    <w:rsid w:val="0002375F"/>
    <w:rsid w:val="000237E5"/>
    <w:rsid w:val="000238CF"/>
    <w:rsid w:val="000238EE"/>
    <w:rsid w:val="00023E90"/>
    <w:rsid w:val="00023EA1"/>
    <w:rsid w:val="00024039"/>
    <w:rsid w:val="00024088"/>
    <w:rsid w:val="0002417B"/>
    <w:rsid w:val="000242AA"/>
    <w:rsid w:val="000243EF"/>
    <w:rsid w:val="00024500"/>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686"/>
    <w:rsid w:val="00026879"/>
    <w:rsid w:val="0002698B"/>
    <w:rsid w:val="000269D2"/>
    <w:rsid w:val="00026C3E"/>
    <w:rsid w:val="00026F91"/>
    <w:rsid w:val="00026FBA"/>
    <w:rsid w:val="0002719F"/>
    <w:rsid w:val="000272AD"/>
    <w:rsid w:val="000272F4"/>
    <w:rsid w:val="000276FC"/>
    <w:rsid w:val="00027963"/>
    <w:rsid w:val="00027995"/>
    <w:rsid w:val="00027A2A"/>
    <w:rsid w:val="00027A34"/>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7E1"/>
    <w:rsid w:val="0003283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1A"/>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5B6E"/>
    <w:rsid w:val="00036093"/>
    <w:rsid w:val="000361E4"/>
    <w:rsid w:val="00036306"/>
    <w:rsid w:val="000364B5"/>
    <w:rsid w:val="000366FD"/>
    <w:rsid w:val="0003677B"/>
    <w:rsid w:val="00036853"/>
    <w:rsid w:val="0003687E"/>
    <w:rsid w:val="000368A0"/>
    <w:rsid w:val="00036AB1"/>
    <w:rsid w:val="00036AFC"/>
    <w:rsid w:val="00036D2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508"/>
    <w:rsid w:val="000406EE"/>
    <w:rsid w:val="00040870"/>
    <w:rsid w:val="00040A15"/>
    <w:rsid w:val="000411A2"/>
    <w:rsid w:val="000411A9"/>
    <w:rsid w:val="00041270"/>
    <w:rsid w:val="00041335"/>
    <w:rsid w:val="0004136D"/>
    <w:rsid w:val="00041392"/>
    <w:rsid w:val="000415A0"/>
    <w:rsid w:val="000416CE"/>
    <w:rsid w:val="000418C6"/>
    <w:rsid w:val="0004193C"/>
    <w:rsid w:val="00041997"/>
    <w:rsid w:val="00041D5F"/>
    <w:rsid w:val="00041D6E"/>
    <w:rsid w:val="00041DA2"/>
    <w:rsid w:val="00041E39"/>
    <w:rsid w:val="00041F3C"/>
    <w:rsid w:val="00042060"/>
    <w:rsid w:val="00042089"/>
    <w:rsid w:val="000420C3"/>
    <w:rsid w:val="000421CF"/>
    <w:rsid w:val="000424FE"/>
    <w:rsid w:val="00042533"/>
    <w:rsid w:val="00042559"/>
    <w:rsid w:val="000425FC"/>
    <w:rsid w:val="000426BA"/>
    <w:rsid w:val="00042A81"/>
    <w:rsid w:val="00042BCA"/>
    <w:rsid w:val="00042CC2"/>
    <w:rsid w:val="00042DF7"/>
    <w:rsid w:val="00042E55"/>
    <w:rsid w:val="00042E7C"/>
    <w:rsid w:val="0004375F"/>
    <w:rsid w:val="00043856"/>
    <w:rsid w:val="00043AA0"/>
    <w:rsid w:val="00043EB1"/>
    <w:rsid w:val="000440CF"/>
    <w:rsid w:val="0004440B"/>
    <w:rsid w:val="00044540"/>
    <w:rsid w:val="000445D3"/>
    <w:rsid w:val="000445E2"/>
    <w:rsid w:val="00044A06"/>
    <w:rsid w:val="00044BE3"/>
    <w:rsid w:val="00044C50"/>
    <w:rsid w:val="00044C9A"/>
    <w:rsid w:val="00044D3A"/>
    <w:rsid w:val="000451D4"/>
    <w:rsid w:val="00045DD8"/>
    <w:rsid w:val="00045E7C"/>
    <w:rsid w:val="00045F38"/>
    <w:rsid w:val="0004637C"/>
    <w:rsid w:val="0004639A"/>
    <w:rsid w:val="000463FB"/>
    <w:rsid w:val="00046637"/>
    <w:rsid w:val="00046644"/>
    <w:rsid w:val="00046CFE"/>
    <w:rsid w:val="00046D12"/>
    <w:rsid w:val="00046EE8"/>
    <w:rsid w:val="00046EF5"/>
    <w:rsid w:val="000474F4"/>
    <w:rsid w:val="0004757A"/>
    <w:rsid w:val="00047687"/>
    <w:rsid w:val="0004774C"/>
    <w:rsid w:val="00047888"/>
    <w:rsid w:val="000479CF"/>
    <w:rsid w:val="00047E2E"/>
    <w:rsid w:val="000500C4"/>
    <w:rsid w:val="0005023F"/>
    <w:rsid w:val="00050296"/>
    <w:rsid w:val="00050402"/>
    <w:rsid w:val="00050592"/>
    <w:rsid w:val="000506CB"/>
    <w:rsid w:val="0005083D"/>
    <w:rsid w:val="00050961"/>
    <w:rsid w:val="00050A13"/>
    <w:rsid w:val="00050BAC"/>
    <w:rsid w:val="00050BCC"/>
    <w:rsid w:val="00050D22"/>
    <w:rsid w:val="00050E56"/>
    <w:rsid w:val="00050F3B"/>
    <w:rsid w:val="00050F4A"/>
    <w:rsid w:val="00051000"/>
    <w:rsid w:val="0005100D"/>
    <w:rsid w:val="0005113F"/>
    <w:rsid w:val="000511C7"/>
    <w:rsid w:val="000512CC"/>
    <w:rsid w:val="0005148A"/>
    <w:rsid w:val="000519E6"/>
    <w:rsid w:val="00051A38"/>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ACC"/>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D74"/>
    <w:rsid w:val="00054E05"/>
    <w:rsid w:val="00054E20"/>
    <w:rsid w:val="00054F6B"/>
    <w:rsid w:val="0005529E"/>
    <w:rsid w:val="00055318"/>
    <w:rsid w:val="00055349"/>
    <w:rsid w:val="000553D0"/>
    <w:rsid w:val="0005566E"/>
    <w:rsid w:val="00055789"/>
    <w:rsid w:val="00055891"/>
    <w:rsid w:val="00055AAF"/>
    <w:rsid w:val="00055ADA"/>
    <w:rsid w:val="00055B55"/>
    <w:rsid w:val="00055F4B"/>
    <w:rsid w:val="00055FB2"/>
    <w:rsid w:val="00056329"/>
    <w:rsid w:val="0005638B"/>
    <w:rsid w:val="0005638D"/>
    <w:rsid w:val="000566AA"/>
    <w:rsid w:val="000566F8"/>
    <w:rsid w:val="00056B48"/>
    <w:rsid w:val="00056D0D"/>
    <w:rsid w:val="00056DA3"/>
    <w:rsid w:val="00057179"/>
    <w:rsid w:val="000575B6"/>
    <w:rsid w:val="00057753"/>
    <w:rsid w:val="00057823"/>
    <w:rsid w:val="0005786D"/>
    <w:rsid w:val="00057A8F"/>
    <w:rsid w:val="00057B6E"/>
    <w:rsid w:val="0006007E"/>
    <w:rsid w:val="00060351"/>
    <w:rsid w:val="000603B6"/>
    <w:rsid w:val="0006064F"/>
    <w:rsid w:val="0006069B"/>
    <w:rsid w:val="00060733"/>
    <w:rsid w:val="00060863"/>
    <w:rsid w:val="00060C99"/>
    <w:rsid w:val="0006102A"/>
    <w:rsid w:val="000612F5"/>
    <w:rsid w:val="00061307"/>
    <w:rsid w:val="00061780"/>
    <w:rsid w:val="00061B71"/>
    <w:rsid w:val="00061DDC"/>
    <w:rsid w:val="00061EE8"/>
    <w:rsid w:val="00062332"/>
    <w:rsid w:val="000623B2"/>
    <w:rsid w:val="00062612"/>
    <w:rsid w:val="000627DE"/>
    <w:rsid w:val="000628DC"/>
    <w:rsid w:val="00062A30"/>
    <w:rsid w:val="00062C5A"/>
    <w:rsid w:val="000630B4"/>
    <w:rsid w:val="00063231"/>
    <w:rsid w:val="00063565"/>
    <w:rsid w:val="0006382E"/>
    <w:rsid w:val="00063A31"/>
    <w:rsid w:val="00063B44"/>
    <w:rsid w:val="00063C4B"/>
    <w:rsid w:val="00063DCC"/>
    <w:rsid w:val="0006411B"/>
    <w:rsid w:val="0006419D"/>
    <w:rsid w:val="00064419"/>
    <w:rsid w:val="0006460A"/>
    <w:rsid w:val="000646F9"/>
    <w:rsid w:val="00064810"/>
    <w:rsid w:val="00064A70"/>
    <w:rsid w:val="00064D55"/>
    <w:rsid w:val="00064FBC"/>
    <w:rsid w:val="0006502C"/>
    <w:rsid w:val="00065105"/>
    <w:rsid w:val="0006512B"/>
    <w:rsid w:val="00065352"/>
    <w:rsid w:val="000653B3"/>
    <w:rsid w:val="0006570C"/>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58"/>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9B9"/>
    <w:rsid w:val="00070AC0"/>
    <w:rsid w:val="00070B4D"/>
    <w:rsid w:val="00070D65"/>
    <w:rsid w:val="00070DAC"/>
    <w:rsid w:val="00070E6B"/>
    <w:rsid w:val="0007100C"/>
    <w:rsid w:val="00071019"/>
    <w:rsid w:val="0007111D"/>
    <w:rsid w:val="0007138D"/>
    <w:rsid w:val="0007145B"/>
    <w:rsid w:val="0007162A"/>
    <w:rsid w:val="00071856"/>
    <w:rsid w:val="00071B1F"/>
    <w:rsid w:val="00071DFB"/>
    <w:rsid w:val="00071F63"/>
    <w:rsid w:val="0007204B"/>
    <w:rsid w:val="0007205C"/>
    <w:rsid w:val="000723DC"/>
    <w:rsid w:val="000724E4"/>
    <w:rsid w:val="0007265E"/>
    <w:rsid w:val="0007277D"/>
    <w:rsid w:val="000727EA"/>
    <w:rsid w:val="00072952"/>
    <w:rsid w:val="000729E5"/>
    <w:rsid w:val="00072EA3"/>
    <w:rsid w:val="00072FBA"/>
    <w:rsid w:val="000736E7"/>
    <w:rsid w:val="0007389A"/>
    <w:rsid w:val="00073A17"/>
    <w:rsid w:val="00073ACD"/>
    <w:rsid w:val="00073C0A"/>
    <w:rsid w:val="00073C92"/>
    <w:rsid w:val="00073E3A"/>
    <w:rsid w:val="00074080"/>
    <w:rsid w:val="000742F0"/>
    <w:rsid w:val="00074381"/>
    <w:rsid w:val="000743F4"/>
    <w:rsid w:val="00074403"/>
    <w:rsid w:val="0007447B"/>
    <w:rsid w:val="000745D1"/>
    <w:rsid w:val="0007465F"/>
    <w:rsid w:val="0007479D"/>
    <w:rsid w:val="00074A02"/>
    <w:rsid w:val="00074AC2"/>
    <w:rsid w:val="00074DAB"/>
    <w:rsid w:val="00074FCA"/>
    <w:rsid w:val="0007509D"/>
    <w:rsid w:val="0007527F"/>
    <w:rsid w:val="000752C1"/>
    <w:rsid w:val="00075571"/>
    <w:rsid w:val="000755DD"/>
    <w:rsid w:val="0007578E"/>
    <w:rsid w:val="00075812"/>
    <w:rsid w:val="000759EB"/>
    <w:rsid w:val="00075AEB"/>
    <w:rsid w:val="00075B5A"/>
    <w:rsid w:val="00075CBD"/>
    <w:rsid w:val="00075DF1"/>
    <w:rsid w:val="00075F13"/>
    <w:rsid w:val="00076624"/>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8EC"/>
    <w:rsid w:val="00077C20"/>
    <w:rsid w:val="00077DC7"/>
    <w:rsid w:val="00077F50"/>
    <w:rsid w:val="000800C3"/>
    <w:rsid w:val="000801CF"/>
    <w:rsid w:val="00080235"/>
    <w:rsid w:val="0008043B"/>
    <w:rsid w:val="0008053E"/>
    <w:rsid w:val="0008069E"/>
    <w:rsid w:val="000806FF"/>
    <w:rsid w:val="00080A6A"/>
    <w:rsid w:val="00080A91"/>
    <w:rsid w:val="00080CC6"/>
    <w:rsid w:val="00080E0C"/>
    <w:rsid w:val="00080FE0"/>
    <w:rsid w:val="0008114B"/>
    <w:rsid w:val="000811C7"/>
    <w:rsid w:val="000815E5"/>
    <w:rsid w:val="00081689"/>
    <w:rsid w:val="00081AA0"/>
    <w:rsid w:val="00081AA9"/>
    <w:rsid w:val="000822AF"/>
    <w:rsid w:val="000823AD"/>
    <w:rsid w:val="00082405"/>
    <w:rsid w:val="0008247E"/>
    <w:rsid w:val="000824D7"/>
    <w:rsid w:val="0008253E"/>
    <w:rsid w:val="0008254C"/>
    <w:rsid w:val="0008278B"/>
    <w:rsid w:val="000827CC"/>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50F"/>
    <w:rsid w:val="0008495D"/>
    <w:rsid w:val="00084C17"/>
    <w:rsid w:val="00084EA5"/>
    <w:rsid w:val="000850EB"/>
    <w:rsid w:val="00085105"/>
    <w:rsid w:val="0008546D"/>
    <w:rsid w:val="00085675"/>
    <w:rsid w:val="00085687"/>
    <w:rsid w:val="000857D8"/>
    <w:rsid w:val="00085BF6"/>
    <w:rsid w:val="00085CDB"/>
    <w:rsid w:val="00085E08"/>
    <w:rsid w:val="00085F7B"/>
    <w:rsid w:val="00086044"/>
    <w:rsid w:val="0008633C"/>
    <w:rsid w:val="0008641C"/>
    <w:rsid w:val="00086DBA"/>
    <w:rsid w:val="00086E5B"/>
    <w:rsid w:val="00086E91"/>
    <w:rsid w:val="0008702D"/>
    <w:rsid w:val="00087193"/>
    <w:rsid w:val="00087253"/>
    <w:rsid w:val="000872E8"/>
    <w:rsid w:val="0008752E"/>
    <w:rsid w:val="000875AE"/>
    <w:rsid w:val="000875E5"/>
    <w:rsid w:val="0008767A"/>
    <w:rsid w:val="000876F7"/>
    <w:rsid w:val="000877DD"/>
    <w:rsid w:val="00087B6F"/>
    <w:rsid w:val="00087B99"/>
    <w:rsid w:val="00087F9B"/>
    <w:rsid w:val="00087FB0"/>
    <w:rsid w:val="0009012F"/>
    <w:rsid w:val="000901A9"/>
    <w:rsid w:val="00090404"/>
    <w:rsid w:val="00090561"/>
    <w:rsid w:val="000906AE"/>
    <w:rsid w:val="00090889"/>
    <w:rsid w:val="000908AE"/>
    <w:rsid w:val="0009094D"/>
    <w:rsid w:val="00090D16"/>
    <w:rsid w:val="00090E8B"/>
    <w:rsid w:val="0009108F"/>
    <w:rsid w:val="0009110A"/>
    <w:rsid w:val="00091147"/>
    <w:rsid w:val="0009129E"/>
    <w:rsid w:val="000912B2"/>
    <w:rsid w:val="000914CC"/>
    <w:rsid w:val="000915D5"/>
    <w:rsid w:val="000915DB"/>
    <w:rsid w:val="0009165D"/>
    <w:rsid w:val="00091828"/>
    <w:rsid w:val="00091AD9"/>
    <w:rsid w:val="00091AF9"/>
    <w:rsid w:val="00091CBE"/>
    <w:rsid w:val="00091CFE"/>
    <w:rsid w:val="00091DE0"/>
    <w:rsid w:val="00091EEA"/>
    <w:rsid w:val="00091F90"/>
    <w:rsid w:val="000921F0"/>
    <w:rsid w:val="0009231E"/>
    <w:rsid w:val="00092362"/>
    <w:rsid w:val="00092490"/>
    <w:rsid w:val="000924A0"/>
    <w:rsid w:val="00092661"/>
    <w:rsid w:val="00092695"/>
    <w:rsid w:val="00092756"/>
    <w:rsid w:val="00092FE3"/>
    <w:rsid w:val="00093196"/>
    <w:rsid w:val="0009319D"/>
    <w:rsid w:val="00093286"/>
    <w:rsid w:val="000932C8"/>
    <w:rsid w:val="000933CD"/>
    <w:rsid w:val="0009384A"/>
    <w:rsid w:val="00093930"/>
    <w:rsid w:val="00093C19"/>
    <w:rsid w:val="00093D52"/>
    <w:rsid w:val="00093F2D"/>
    <w:rsid w:val="00093F87"/>
    <w:rsid w:val="00093FB3"/>
    <w:rsid w:val="00094083"/>
    <w:rsid w:val="000940CC"/>
    <w:rsid w:val="0009427F"/>
    <w:rsid w:val="00094379"/>
    <w:rsid w:val="0009450B"/>
    <w:rsid w:val="0009457F"/>
    <w:rsid w:val="00094AC7"/>
    <w:rsid w:val="00094CDC"/>
    <w:rsid w:val="000950F0"/>
    <w:rsid w:val="00095270"/>
    <w:rsid w:val="00095388"/>
    <w:rsid w:val="000957D9"/>
    <w:rsid w:val="000957FF"/>
    <w:rsid w:val="0009589C"/>
    <w:rsid w:val="00095A9A"/>
    <w:rsid w:val="00095B39"/>
    <w:rsid w:val="00095E43"/>
    <w:rsid w:val="00095E69"/>
    <w:rsid w:val="00095FF7"/>
    <w:rsid w:val="0009606A"/>
    <w:rsid w:val="0009607B"/>
    <w:rsid w:val="00096080"/>
    <w:rsid w:val="000960BD"/>
    <w:rsid w:val="000963B2"/>
    <w:rsid w:val="000963D6"/>
    <w:rsid w:val="00096456"/>
    <w:rsid w:val="00096611"/>
    <w:rsid w:val="00096670"/>
    <w:rsid w:val="00096815"/>
    <w:rsid w:val="00096857"/>
    <w:rsid w:val="00096869"/>
    <w:rsid w:val="000969E5"/>
    <w:rsid w:val="00096A8C"/>
    <w:rsid w:val="00096AE0"/>
    <w:rsid w:val="00096B05"/>
    <w:rsid w:val="00096BD0"/>
    <w:rsid w:val="00096BE8"/>
    <w:rsid w:val="00096C0B"/>
    <w:rsid w:val="00096C45"/>
    <w:rsid w:val="00096E3A"/>
    <w:rsid w:val="00096EFD"/>
    <w:rsid w:val="00096F6F"/>
    <w:rsid w:val="00096FA5"/>
    <w:rsid w:val="00097189"/>
    <w:rsid w:val="00097593"/>
    <w:rsid w:val="000976AB"/>
    <w:rsid w:val="0009773A"/>
    <w:rsid w:val="00097935"/>
    <w:rsid w:val="00097A20"/>
    <w:rsid w:val="00097AE7"/>
    <w:rsid w:val="00097BC8"/>
    <w:rsid w:val="00097C07"/>
    <w:rsid w:val="000A008C"/>
    <w:rsid w:val="000A0166"/>
    <w:rsid w:val="000A01CF"/>
    <w:rsid w:val="000A0210"/>
    <w:rsid w:val="000A04C2"/>
    <w:rsid w:val="000A04DF"/>
    <w:rsid w:val="000A05BB"/>
    <w:rsid w:val="000A060E"/>
    <w:rsid w:val="000A0BFC"/>
    <w:rsid w:val="000A0CFA"/>
    <w:rsid w:val="000A0FB7"/>
    <w:rsid w:val="000A10EF"/>
    <w:rsid w:val="000A10F8"/>
    <w:rsid w:val="000A110A"/>
    <w:rsid w:val="000A110F"/>
    <w:rsid w:val="000A118E"/>
    <w:rsid w:val="000A121A"/>
    <w:rsid w:val="000A14E2"/>
    <w:rsid w:val="000A155A"/>
    <w:rsid w:val="000A19DD"/>
    <w:rsid w:val="000A1E36"/>
    <w:rsid w:val="000A1ED7"/>
    <w:rsid w:val="000A1F37"/>
    <w:rsid w:val="000A203F"/>
    <w:rsid w:val="000A20DE"/>
    <w:rsid w:val="000A223C"/>
    <w:rsid w:val="000A22E3"/>
    <w:rsid w:val="000A2349"/>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60"/>
    <w:rsid w:val="000A3ACD"/>
    <w:rsid w:val="000A3D78"/>
    <w:rsid w:val="000A3DB3"/>
    <w:rsid w:val="000A3FD2"/>
    <w:rsid w:val="000A41DF"/>
    <w:rsid w:val="000A4528"/>
    <w:rsid w:val="000A46F3"/>
    <w:rsid w:val="000A473E"/>
    <w:rsid w:val="000A4819"/>
    <w:rsid w:val="000A4DC2"/>
    <w:rsid w:val="000A5460"/>
    <w:rsid w:val="000A5464"/>
    <w:rsid w:val="000A54D4"/>
    <w:rsid w:val="000A5703"/>
    <w:rsid w:val="000A570F"/>
    <w:rsid w:val="000A5823"/>
    <w:rsid w:val="000A58DF"/>
    <w:rsid w:val="000A59EC"/>
    <w:rsid w:val="000A5A63"/>
    <w:rsid w:val="000A5DFC"/>
    <w:rsid w:val="000A5E6C"/>
    <w:rsid w:val="000A603A"/>
    <w:rsid w:val="000A616F"/>
    <w:rsid w:val="000A622A"/>
    <w:rsid w:val="000A6232"/>
    <w:rsid w:val="000A63AB"/>
    <w:rsid w:val="000A63E7"/>
    <w:rsid w:val="000A64E9"/>
    <w:rsid w:val="000A64F1"/>
    <w:rsid w:val="000A65DD"/>
    <w:rsid w:val="000A670E"/>
    <w:rsid w:val="000A6C8E"/>
    <w:rsid w:val="000A6E84"/>
    <w:rsid w:val="000A702B"/>
    <w:rsid w:val="000A71A2"/>
    <w:rsid w:val="000A759D"/>
    <w:rsid w:val="000A766B"/>
    <w:rsid w:val="000A7823"/>
    <w:rsid w:val="000A78F2"/>
    <w:rsid w:val="000A7AFF"/>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1E56"/>
    <w:rsid w:val="000B212C"/>
    <w:rsid w:val="000B227F"/>
    <w:rsid w:val="000B2326"/>
    <w:rsid w:val="000B2803"/>
    <w:rsid w:val="000B28E6"/>
    <w:rsid w:val="000B2926"/>
    <w:rsid w:val="000B2B4D"/>
    <w:rsid w:val="000B2F64"/>
    <w:rsid w:val="000B2FD5"/>
    <w:rsid w:val="000B30FA"/>
    <w:rsid w:val="000B3132"/>
    <w:rsid w:val="000B315A"/>
    <w:rsid w:val="000B3226"/>
    <w:rsid w:val="000B3356"/>
    <w:rsid w:val="000B3974"/>
    <w:rsid w:val="000B3A1C"/>
    <w:rsid w:val="000B3A80"/>
    <w:rsid w:val="000B3F04"/>
    <w:rsid w:val="000B3FDC"/>
    <w:rsid w:val="000B41FB"/>
    <w:rsid w:val="000B423B"/>
    <w:rsid w:val="000B4667"/>
    <w:rsid w:val="000B471D"/>
    <w:rsid w:val="000B47E1"/>
    <w:rsid w:val="000B492D"/>
    <w:rsid w:val="000B4B49"/>
    <w:rsid w:val="000B4B81"/>
    <w:rsid w:val="000B4C14"/>
    <w:rsid w:val="000B4CD5"/>
    <w:rsid w:val="000B4D37"/>
    <w:rsid w:val="000B4DA7"/>
    <w:rsid w:val="000B4F35"/>
    <w:rsid w:val="000B51AB"/>
    <w:rsid w:val="000B54C1"/>
    <w:rsid w:val="000B55EE"/>
    <w:rsid w:val="000B588A"/>
    <w:rsid w:val="000B58D1"/>
    <w:rsid w:val="000B596F"/>
    <w:rsid w:val="000B59B5"/>
    <w:rsid w:val="000B5A8B"/>
    <w:rsid w:val="000B5AE5"/>
    <w:rsid w:val="000B5B08"/>
    <w:rsid w:val="000B5BD2"/>
    <w:rsid w:val="000B5FBD"/>
    <w:rsid w:val="000B5FD9"/>
    <w:rsid w:val="000B6294"/>
    <w:rsid w:val="000B62AC"/>
    <w:rsid w:val="000B66C6"/>
    <w:rsid w:val="000B6811"/>
    <w:rsid w:val="000B69F8"/>
    <w:rsid w:val="000B6D18"/>
    <w:rsid w:val="000B6D4D"/>
    <w:rsid w:val="000B6D75"/>
    <w:rsid w:val="000B6E2E"/>
    <w:rsid w:val="000B6E87"/>
    <w:rsid w:val="000B6F89"/>
    <w:rsid w:val="000B70BE"/>
    <w:rsid w:val="000B7109"/>
    <w:rsid w:val="000B74F0"/>
    <w:rsid w:val="000B76A2"/>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83"/>
    <w:rsid w:val="000C0A9A"/>
    <w:rsid w:val="000C0CAB"/>
    <w:rsid w:val="000C0D6A"/>
    <w:rsid w:val="000C0E3B"/>
    <w:rsid w:val="000C0E40"/>
    <w:rsid w:val="000C1273"/>
    <w:rsid w:val="000C1478"/>
    <w:rsid w:val="000C171F"/>
    <w:rsid w:val="000C1805"/>
    <w:rsid w:val="000C1BD7"/>
    <w:rsid w:val="000C1D07"/>
    <w:rsid w:val="000C1F17"/>
    <w:rsid w:val="000C1F52"/>
    <w:rsid w:val="000C1FF5"/>
    <w:rsid w:val="000C2208"/>
    <w:rsid w:val="000C2444"/>
    <w:rsid w:val="000C25A1"/>
    <w:rsid w:val="000C268D"/>
    <w:rsid w:val="000C26D8"/>
    <w:rsid w:val="000C2716"/>
    <w:rsid w:val="000C285E"/>
    <w:rsid w:val="000C2D12"/>
    <w:rsid w:val="000C31BE"/>
    <w:rsid w:val="000C346F"/>
    <w:rsid w:val="000C3763"/>
    <w:rsid w:val="000C37BD"/>
    <w:rsid w:val="000C3851"/>
    <w:rsid w:val="000C38E9"/>
    <w:rsid w:val="000C3954"/>
    <w:rsid w:val="000C3955"/>
    <w:rsid w:val="000C3A6F"/>
    <w:rsid w:val="000C3B65"/>
    <w:rsid w:val="000C3D23"/>
    <w:rsid w:val="000C3FC7"/>
    <w:rsid w:val="000C4125"/>
    <w:rsid w:val="000C4171"/>
    <w:rsid w:val="000C41CA"/>
    <w:rsid w:val="000C42EE"/>
    <w:rsid w:val="000C43B8"/>
    <w:rsid w:val="000C45C0"/>
    <w:rsid w:val="000C45ED"/>
    <w:rsid w:val="000C470D"/>
    <w:rsid w:val="000C4727"/>
    <w:rsid w:val="000C473F"/>
    <w:rsid w:val="000C48F1"/>
    <w:rsid w:val="000C4C24"/>
    <w:rsid w:val="000C4D78"/>
    <w:rsid w:val="000C4E0E"/>
    <w:rsid w:val="000C50A9"/>
    <w:rsid w:val="000C5141"/>
    <w:rsid w:val="000C5142"/>
    <w:rsid w:val="000C5157"/>
    <w:rsid w:val="000C542C"/>
    <w:rsid w:val="000C5619"/>
    <w:rsid w:val="000C5810"/>
    <w:rsid w:val="000C59CA"/>
    <w:rsid w:val="000C5A7E"/>
    <w:rsid w:val="000C5B74"/>
    <w:rsid w:val="000C5BA5"/>
    <w:rsid w:val="000C5BD0"/>
    <w:rsid w:val="000C609C"/>
    <w:rsid w:val="000C659D"/>
    <w:rsid w:val="000C6893"/>
    <w:rsid w:val="000C69B5"/>
    <w:rsid w:val="000C6A64"/>
    <w:rsid w:val="000C6B8A"/>
    <w:rsid w:val="000C6E0A"/>
    <w:rsid w:val="000C6F1E"/>
    <w:rsid w:val="000C7071"/>
    <w:rsid w:val="000C74AF"/>
    <w:rsid w:val="000C75D2"/>
    <w:rsid w:val="000C7917"/>
    <w:rsid w:val="000C7ADF"/>
    <w:rsid w:val="000C7B6D"/>
    <w:rsid w:val="000D022D"/>
    <w:rsid w:val="000D05C5"/>
    <w:rsid w:val="000D0A4E"/>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B8F"/>
    <w:rsid w:val="000D2EB4"/>
    <w:rsid w:val="000D2FB9"/>
    <w:rsid w:val="000D3113"/>
    <w:rsid w:val="000D33FC"/>
    <w:rsid w:val="000D343D"/>
    <w:rsid w:val="000D362D"/>
    <w:rsid w:val="000D3781"/>
    <w:rsid w:val="000D3AF7"/>
    <w:rsid w:val="000D3D13"/>
    <w:rsid w:val="000D3DBF"/>
    <w:rsid w:val="000D3FE1"/>
    <w:rsid w:val="000D4081"/>
    <w:rsid w:val="000D40BB"/>
    <w:rsid w:val="000D46C8"/>
    <w:rsid w:val="000D4771"/>
    <w:rsid w:val="000D4891"/>
    <w:rsid w:val="000D49C3"/>
    <w:rsid w:val="000D49EF"/>
    <w:rsid w:val="000D4A5C"/>
    <w:rsid w:val="000D4A8C"/>
    <w:rsid w:val="000D4FCD"/>
    <w:rsid w:val="000D50E3"/>
    <w:rsid w:val="000D51C2"/>
    <w:rsid w:val="000D527B"/>
    <w:rsid w:val="000D553F"/>
    <w:rsid w:val="000D556D"/>
    <w:rsid w:val="000D575F"/>
    <w:rsid w:val="000D5911"/>
    <w:rsid w:val="000D5AA8"/>
    <w:rsid w:val="000D5C0F"/>
    <w:rsid w:val="000D5EAA"/>
    <w:rsid w:val="000D5F83"/>
    <w:rsid w:val="000D603B"/>
    <w:rsid w:val="000D60FD"/>
    <w:rsid w:val="000D619E"/>
    <w:rsid w:val="000D622E"/>
    <w:rsid w:val="000D6508"/>
    <w:rsid w:val="000D6590"/>
    <w:rsid w:val="000D65AE"/>
    <w:rsid w:val="000D6BA5"/>
    <w:rsid w:val="000D6E9A"/>
    <w:rsid w:val="000D7292"/>
    <w:rsid w:val="000D72EE"/>
    <w:rsid w:val="000D7306"/>
    <w:rsid w:val="000D79E4"/>
    <w:rsid w:val="000D79FD"/>
    <w:rsid w:val="000D7A37"/>
    <w:rsid w:val="000E028F"/>
    <w:rsid w:val="000E0895"/>
    <w:rsid w:val="000E0AD8"/>
    <w:rsid w:val="000E0C2F"/>
    <w:rsid w:val="000E0C5F"/>
    <w:rsid w:val="000E0C69"/>
    <w:rsid w:val="000E0FEA"/>
    <w:rsid w:val="000E1050"/>
    <w:rsid w:val="000E11E3"/>
    <w:rsid w:val="000E12DA"/>
    <w:rsid w:val="000E14DF"/>
    <w:rsid w:val="000E15D5"/>
    <w:rsid w:val="000E186F"/>
    <w:rsid w:val="000E1A77"/>
    <w:rsid w:val="000E1A84"/>
    <w:rsid w:val="000E1E18"/>
    <w:rsid w:val="000E1EB5"/>
    <w:rsid w:val="000E225B"/>
    <w:rsid w:val="000E2658"/>
    <w:rsid w:val="000E27F0"/>
    <w:rsid w:val="000E2C6D"/>
    <w:rsid w:val="000E2D5D"/>
    <w:rsid w:val="000E2F26"/>
    <w:rsid w:val="000E3108"/>
    <w:rsid w:val="000E3118"/>
    <w:rsid w:val="000E31BE"/>
    <w:rsid w:val="000E3286"/>
    <w:rsid w:val="000E3531"/>
    <w:rsid w:val="000E3A4C"/>
    <w:rsid w:val="000E3C69"/>
    <w:rsid w:val="000E3D5D"/>
    <w:rsid w:val="000E3DB0"/>
    <w:rsid w:val="000E3FC6"/>
    <w:rsid w:val="000E410D"/>
    <w:rsid w:val="000E4145"/>
    <w:rsid w:val="000E415A"/>
    <w:rsid w:val="000E4171"/>
    <w:rsid w:val="000E424C"/>
    <w:rsid w:val="000E4299"/>
    <w:rsid w:val="000E4382"/>
    <w:rsid w:val="000E43B8"/>
    <w:rsid w:val="000E478F"/>
    <w:rsid w:val="000E48A0"/>
    <w:rsid w:val="000E4922"/>
    <w:rsid w:val="000E4994"/>
    <w:rsid w:val="000E4A74"/>
    <w:rsid w:val="000E4B3D"/>
    <w:rsid w:val="000E4D97"/>
    <w:rsid w:val="000E4EE2"/>
    <w:rsid w:val="000E4FAD"/>
    <w:rsid w:val="000E5052"/>
    <w:rsid w:val="000E52C1"/>
    <w:rsid w:val="000E5330"/>
    <w:rsid w:val="000E554D"/>
    <w:rsid w:val="000E557A"/>
    <w:rsid w:val="000E5634"/>
    <w:rsid w:val="000E5707"/>
    <w:rsid w:val="000E5784"/>
    <w:rsid w:val="000E5E4B"/>
    <w:rsid w:val="000E5FE8"/>
    <w:rsid w:val="000E60F5"/>
    <w:rsid w:val="000E6152"/>
    <w:rsid w:val="000E6193"/>
    <w:rsid w:val="000E6209"/>
    <w:rsid w:val="000E63E4"/>
    <w:rsid w:val="000E644F"/>
    <w:rsid w:val="000E65EB"/>
    <w:rsid w:val="000E6656"/>
    <w:rsid w:val="000E681E"/>
    <w:rsid w:val="000E687A"/>
    <w:rsid w:val="000E68AF"/>
    <w:rsid w:val="000E6D09"/>
    <w:rsid w:val="000E6D39"/>
    <w:rsid w:val="000E6E12"/>
    <w:rsid w:val="000E6F18"/>
    <w:rsid w:val="000E702D"/>
    <w:rsid w:val="000E717E"/>
    <w:rsid w:val="000E7326"/>
    <w:rsid w:val="000E7385"/>
    <w:rsid w:val="000E73F8"/>
    <w:rsid w:val="000E742F"/>
    <w:rsid w:val="000E75F7"/>
    <w:rsid w:val="000E7626"/>
    <w:rsid w:val="000E7850"/>
    <w:rsid w:val="000E797E"/>
    <w:rsid w:val="000E7C1E"/>
    <w:rsid w:val="000E7CA0"/>
    <w:rsid w:val="000F01E1"/>
    <w:rsid w:val="000F01F3"/>
    <w:rsid w:val="000F035D"/>
    <w:rsid w:val="000F067C"/>
    <w:rsid w:val="000F08CE"/>
    <w:rsid w:val="000F0D55"/>
    <w:rsid w:val="000F0E32"/>
    <w:rsid w:val="000F0E40"/>
    <w:rsid w:val="000F1060"/>
    <w:rsid w:val="000F1085"/>
    <w:rsid w:val="000F1394"/>
    <w:rsid w:val="000F153D"/>
    <w:rsid w:val="000F18B2"/>
    <w:rsid w:val="000F1914"/>
    <w:rsid w:val="000F1C67"/>
    <w:rsid w:val="000F1CC5"/>
    <w:rsid w:val="000F1E2D"/>
    <w:rsid w:val="000F1E82"/>
    <w:rsid w:val="000F1EFA"/>
    <w:rsid w:val="000F1F81"/>
    <w:rsid w:val="000F203E"/>
    <w:rsid w:val="000F21EB"/>
    <w:rsid w:val="000F2402"/>
    <w:rsid w:val="000F2605"/>
    <w:rsid w:val="000F2766"/>
    <w:rsid w:val="000F28A9"/>
    <w:rsid w:val="000F2915"/>
    <w:rsid w:val="000F29F5"/>
    <w:rsid w:val="000F2ACC"/>
    <w:rsid w:val="000F2DD2"/>
    <w:rsid w:val="000F2F9F"/>
    <w:rsid w:val="000F310B"/>
    <w:rsid w:val="000F316B"/>
    <w:rsid w:val="000F32A8"/>
    <w:rsid w:val="000F32B6"/>
    <w:rsid w:val="000F364D"/>
    <w:rsid w:val="000F37F8"/>
    <w:rsid w:val="000F3A02"/>
    <w:rsid w:val="000F3AEA"/>
    <w:rsid w:val="000F3B8A"/>
    <w:rsid w:val="000F3D4B"/>
    <w:rsid w:val="000F3E04"/>
    <w:rsid w:val="000F3FA4"/>
    <w:rsid w:val="000F408B"/>
    <w:rsid w:val="000F40C3"/>
    <w:rsid w:val="000F48DE"/>
    <w:rsid w:val="000F4948"/>
    <w:rsid w:val="000F4A7B"/>
    <w:rsid w:val="000F4AF1"/>
    <w:rsid w:val="000F4D8D"/>
    <w:rsid w:val="000F4E91"/>
    <w:rsid w:val="000F5082"/>
    <w:rsid w:val="000F513B"/>
    <w:rsid w:val="000F51A0"/>
    <w:rsid w:val="000F524F"/>
    <w:rsid w:val="000F5342"/>
    <w:rsid w:val="000F54FD"/>
    <w:rsid w:val="000F5713"/>
    <w:rsid w:val="000F5758"/>
    <w:rsid w:val="000F5774"/>
    <w:rsid w:val="000F59B0"/>
    <w:rsid w:val="000F5A32"/>
    <w:rsid w:val="000F5BA6"/>
    <w:rsid w:val="000F5D34"/>
    <w:rsid w:val="000F5E08"/>
    <w:rsid w:val="000F600E"/>
    <w:rsid w:val="000F6632"/>
    <w:rsid w:val="000F689D"/>
    <w:rsid w:val="000F6A3F"/>
    <w:rsid w:val="000F6AE7"/>
    <w:rsid w:val="000F6B60"/>
    <w:rsid w:val="000F6E0F"/>
    <w:rsid w:val="000F6EEA"/>
    <w:rsid w:val="000F6FB8"/>
    <w:rsid w:val="000F7069"/>
    <w:rsid w:val="000F70C0"/>
    <w:rsid w:val="000F715C"/>
    <w:rsid w:val="000F7234"/>
    <w:rsid w:val="000F7248"/>
    <w:rsid w:val="000F72BF"/>
    <w:rsid w:val="000F73D2"/>
    <w:rsid w:val="000F7800"/>
    <w:rsid w:val="000F7817"/>
    <w:rsid w:val="000F7BC7"/>
    <w:rsid w:val="000F7CB0"/>
    <w:rsid w:val="000F7DA2"/>
    <w:rsid w:val="000F7F99"/>
    <w:rsid w:val="000F7FE8"/>
    <w:rsid w:val="0010040B"/>
    <w:rsid w:val="001004DC"/>
    <w:rsid w:val="001004E7"/>
    <w:rsid w:val="0010050F"/>
    <w:rsid w:val="00100679"/>
    <w:rsid w:val="0010094D"/>
    <w:rsid w:val="00100C85"/>
    <w:rsid w:val="00100EBB"/>
    <w:rsid w:val="00100EC3"/>
    <w:rsid w:val="00100EE3"/>
    <w:rsid w:val="001010B2"/>
    <w:rsid w:val="001011B0"/>
    <w:rsid w:val="00101235"/>
    <w:rsid w:val="001013CE"/>
    <w:rsid w:val="00101421"/>
    <w:rsid w:val="001017B8"/>
    <w:rsid w:val="00101CB8"/>
    <w:rsid w:val="0010247F"/>
    <w:rsid w:val="0010286D"/>
    <w:rsid w:val="001029D2"/>
    <w:rsid w:val="00102C6A"/>
    <w:rsid w:val="00103132"/>
    <w:rsid w:val="001031EE"/>
    <w:rsid w:val="0010326A"/>
    <w:rsid w:val="00103285"/>
    <w:rsid w:val="0010344E"/>
    <w:rsid w:val="001034AD"/>
    <w:rsid w:val="0010360B"/>
    <w:rsid w:val="0010361D"/>
    <w:rsid w:val="00103933"/>
    <w:rsid w:val="00103979"/>
    <w:rsid w:val="00103A9A"/>
    <w:rsid w:val="00103AEF"/>
    <w:rsid w:val="00103C2E"/>
    <w:rsid w:val="00103F8B"/>
    <w:rsid w:val="001044A9"/>
    <w:rsid w:val="001045A3"/>
    <w:rsid w:val="001045E5"/>
    <w:rsid w:val="001046EE"/>
    <w:rsid w:val="00104730"/>
    <w:rsid w:val="00104BCF"/>
    <w:rsid w:val="00104CC0"/>
    <w:rsid w:val="001050C3"/>
    <w:rsid w:val="00105388"/>
    <w:rsid w:val="00105394"/>
    <w:rsid w:val="00105827"/>
    <w:rsid w:val="00105844"/>
    <w:rsid w:val="00105A7D"/>
    <w:rsid w:val="00105B4D"/>
    <w:rsid w:val="00105C3C"/>
    <w:rsid w:val="00105EAC"/>
    <w:rsid w:val="00105F8E"/>
    <w:rsid w:val="001060CD"/>
    <w:rsid w:val="00106149"/>
    <w:rsid w:val="0010637E"/>
    <w:rsid w:val="00106394"/>
    <w:rsid w:val="00106839"/>
    <w:rsid w:val="00106853"/>
    <w:rsid w:val="00106872"/>
    <w:rsid w:val="00106AAE"/>
    <w:rsid w:val="00106B59"/>
    <w:rsid w:val="00106CA9"/>
    <w:rsid w:val="00106E69"/>
    <w:rsid w:val="00106E80"/>
    <w:rsid w:val="00106EA8"/>
    <w:rsid w:val="00106EF2"/>
    <w:rsid w:val="00106F7E"/>
    <w:rsid w:val="00107020"/>
    <w:rsid w:val="00107174"/>
    <w:rsid w:val="001071DC"/>
    <w:rsid w:val="001079D3"/>
    <w:rsid w:val="00107C49"/>
    <w:rsid w:val="00107C7A"/>
    <w:rsid w:val="00107CBA"/>
    <w:rsid w:val="00107F54"/>
    <w:rsid w:val="001102DC"/>
    <w:rsid w:val="001103CF"/>
    <w:rsid w:val="00110477"/>
    <w:rsid w:val="00110541"/>
    <w:rsid w:val="001105B3"/>
    <w:rsid w:val="001105D4"/>
    <w:rsid w:val="00110869"/>
    <w:rsid w:val="00110A72"/>
    <w:rsid w:val="00110B01"/>
    <w:rsid w:val="00110B39"/>
    <w:rsid w:val="00110BDF"/>
    <w:rsid w:val="00110E11"/>
    <w:rsid w:val="001110D5"/>
    <w:rsid w:val="00111171"/>
    <w:rsid w:val="0011142A"/>
    <w:rsid w:val="001114D4"/>
    <w:rsid w:val="001114E8"/>
    <w:rsid w:val="00111660"/>
    <w:rsid w:val="001118E9"/>
    <w:rsid w:val="00111A66"/>
    <w:rsid w:val="00111B27"/>
    <w:rsid w:val="00111D8A"/>
    <w:rsid w:val="00111E4B"/>
    <w:rsid w:val="00111F45"/>
    <w:rsid w:val="0011222E"/>
    <w:rsid w:val="0011233B"/>
    <w:rsid w:val="0011234B"/>
    <w:rsid w:val="001123A6"/>
    <w:rsid w:val="001123DA"/>
    <w:rsid w:val="0011256D"/>
    <w:rsid w:val="00112614"/>
    <w:rsid w:val="00112797"/>
    <w:rsid w:val="0011298A"/>
    <w:rsid w:val="001129EF"/>
    <w:rsid w:val="00112D01"/>
    <w:rsid w:val="00112D16"/>
    <w:rsid w:val="00112D3E"/>
    <w:rsid w:val="00112EDE"/>
    <w:rsid w:val="00112EEC"/>
    <w:rsid w:val="00112EF3"/>
    <w:rsid w:val="00113244"/>
    <w:rsid w:val="001132B5"/>
    <w:rsid w:val="001133BC"/>
    <w:rsid w:val="001133E8"/>
    <w:rsid w:val="001137B0"/>
    <w:rsid w:val="001137C8"/>
    <w:rsid w:val="00113BB7"/>
    <w:rsid w:val="00113EA2"/>
    <w:rsid w:val="00113EB7"/>
    <w:rsid w:val="00113F5A"/>
    <w:rsid w:val="00113FEA"/>
    <w:rsid w:val="00114354"/>
    <w:rsid w:val="0011440D"/>
    <w:rsid w:val="001147B1"/>
    <w:rsid w:val="0011499D"/>
    <w:rsid w:val="00114AA4"/>
    <w:rsid w:val="00114B59"/>
    <w:rsid w:val="00114B63"/>
    <w:rsid w:val="00114C5E"/>
    <w:rsid w:val="00114D1D"/>
    <w:rsid w:val="00114DA7"/>
    <w:rsid w:val="00114ED1"/>
    <w:rsid w:val="00114F51"/>
    <w:rsid w:val="001151C6"/>
    <w:rsid w:val="00115281"/>
    <w:rsid w:val="001152C3"/>
    <w:rsid w:val="0011553B"/>
    <w:rsid w:val="0011588E"/>
    <w:rsid w:val="00115A09"/>
    <w:rsid w:val="00115A55"/>
    <w:rsid w:val="00115D43"/>
    <w:rsid w:val="00115E41"/>
    <w:rsid w:val="00115EE0"/>
    <w:rsid w:val="00115F95"/>
    <w:rsid w:val="0011612A"/>
    <w:rsid w:val="001166B2"/>
    <w:rsid w:val="001166ED"/>
    <w:rsid w:val="00116758"/>
    <w:rsid w:val="00116D5F"/>
    <w:rsid w:val="00116DA0"/>
    <w:rsid w:val="00116E10"/>
    <w:rsid w:val="001173C9"/>
    <w:rsid w:val="0011747F"/>
    <w:rsid w:val="00117573"/>
    <w:rsid w:val="001176F5"/>
    <w:rsid w:val="00117947"/>
    <w:rsid w:val="001179BE"/>
    <w:rsid w:val="00117ACE"/>
    <w:rsid w:val="00117C54"/>
    <w:rsid w:val="00117DD2"/>
    <w:rsid w:val="00117F5F"/>
    <w:rsid w:val="0012005D"/>
    <w:rsid w:val="00120068"/>
    <w:rsid w:val="001200DF"/>
    <w:rsid w:val="00120380"/>
    <w:rsid w:val="001203DF"/>
    <w:rsid w:val="001204E3"/>
    <w:rsid w:val="001204F2"/>
    <w:rsid w:val="0012076E"/>
    <w:rsid w:val="001209F3"/>
    <w:rsid w:val="00120A7B"/>
    <w:rsid w:val="00120A8B"/>
    <w:rsid w:val="00120B2F"/>
    <w:rsid w:val="00120C33"/>
    <w:rsid w:val="00120E0A"/>
    <w:rsid w:val="00120E2C"/>
    <w:rsid w:val="00121159"/>
    <w:rsid w:val="0012124D"/>
    <w:rsid w:val="00121523"/>
    <w:rsid w:val="00121622"/>
    <w:rsid w:val="0012174A"/>
    <w:rsid w:val="001217B5"/>
    <w:rsid w:val="0012182B"/>
    <w:rsid w:val="00121F49"/>
    <w:rsid w:val="00121F59"/>
    <w:rsid w:val="00122061"/>
    <w:rsid w:val="001220C6"/>
    <w:rsid w:val="00122493"/>
    <w:rsid w:val="0012257C"/>
    <w:rsid w:val="0012263A"/>
    <w:rsid w:val="001227EE"/>
    <w:rsid w:val="00122C57"/>
    <w:rsid w:val="00122CE6"/>
    <w:rsid w:val="0012303B"/>
    <w:rsid w:val="001230C7"/>
    <w:rsid w:val="001233D2"/>
    <w:rsid w:val="00123451"/>
    <w:rsid w:val="00123457"/>
    <w:rsid w:val="00123469"/>
    <w:rsid w:val="00123694"/>
    <w:rsid w:val="00123756"/>
    <w:rsid w:val="001237F8"/>
    <w:rsid w:val="0012398D"/>
    <w:rsid w:val="00123D7E"/>
    <w:rsid w:val="00123F42"/>
    <w:rsid w:val="0012419C"/>
    <w:rsid w:val="00124281"/>
    <w:rsid w:val="00124579"/>
    <w:rsid w:val="00124720"/>
    <w:rsid w:val="001249B0"/>
    <w:rsid w:val="00124C4F"/>
    <w:rsid w:val="00124D97"/>
    <w:rsid w:val="00124DAC"/>
    <w:rsid w:val="00124E51"/>
    <w:rsid w:val="00124EAC"/>
    <w:rsid w:val="00124F98"/>
    <w:rsid w:val="00124FF2"/>
    <w:rsid w:val="001250BB"/>
    <w:rsid w:val="00125113"/>
    <w:rsid w:val="00125225"/>
    <w:rsid w:val="001256AE"/>
    <w:rsid w:val="0012571F"/>
    <w:rsid w:val="001257BF"/>
    <w:rsid w:val="00125E0A"/>
    <w:rsid w:val="00125E6E"/>
    <w:rsid w:val="00125EBE"/>
    <w:rsid w:val="00125FBE"/>
    <w:rsid w:val="00125FC4"/>
    <w:rsid w:val="0012603B"/>
    <w:rsid w:val="001261E9"/>
    <w:rsid w:val="001262DE"/>
    <w:rsid w:val="00126382"/>
    <w:rsid w:val="001263B0"/>
    <w:rsid w:val="00126400"/>
    <w:rsid w:val="0012658A"/>
    <w:rsid w:val="001265B8"/>
    <w:rsid w:val="001266C1"/>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A30"/>
    <w:rsid w:val="00127CEE"/>
    <w:rsid w:val="00127D11"/>
    <w:rsid w:val="00130190"/>
    <w:rsid w:val="0013023B"/>
    <w:rsid w:val="00130365"/>
    <w:rsid w:val="00130576"/>
    <w:rsid w:val="00130578"/>
    <w:rsid w:val="001305E3"/>
    <w:rsid w:val="001306E6"/>
    <w:rsid w:val="001306F8"/>
    <w:rsid w:val="00130712"/>
    <w:rsid w:val="001307E4"/>
    <w:rsid w:val="00130B12"/>
    <w:rsid w:val="00130BE6"/>
    <w:rsid w:val="00130D3D"/>
    <w:rsid w:val="00130E12"/>
    <w:rsid w:val="001310D7"/>
    <w:rsid w:val="0013112F"/>
    <w:rsid w:val="00131179"/>
    <w:rsid w:val="0013138E"/>
    <w:rsid w:val="00131659"/>
    <w:rsid w:val="001316B4"/>
    <w:rsid w:val="00131A31"/>
    <w:rsid w:val="00131FBE"/>
    <w:rsid w:val="00132190"/>
    <w:rsid w:val="001321C2"/>
    <w:rsid w:val="00132487"/>
    <w:rsid w:val="0013297A"/>
    <w:rsid w:val="00132A72"/>
    <w:rsid w:val="00132CD8"/>
    <w:rsid w:val="00132E0D"/>
    <w:rsid w:val="00132E75"/>
    <w:rsid w:val="00133373"/>
    <w:rsid w:val="0013357C"/>
    <w:rsid w:val="00133ACC"/>
    <w:rsid w:val="00133B3F"/>
    <w:rsid w:val="00133EE4"/>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462"/>
    <w:rsid w:val="0013564C"/>
    <w:rsid w:val="001356F8"/>
    <w:rsid w:val="0013587E"/>
    <w:rsid w:val="0013587F"/>
    <w:rsid w:val="00135891"/>
    <w:rsid w:val="00135915"/>
    <w:rsid w:val="00135AD2"/>
    <w:rsid w:val="00135DF0"/>
    <w:rsid w:val="00135FBA"/>
    <w:rsid w:val="001361DF"/>
    <w:rsid w:val="00136436"/>
    <w:rsid w:val="001364C6"/>
    <w:rsid w:val="0013655D"/>
    <w:rsid w:val="00136641"/>
    <w:rsid w:val="00136693"/>
    <w:rsid w:val="00136815"/>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40"/>
    <w:rsid w:val="0014115A"/>
    <w:rsid w:val="001413C4"/>
    <w:rsid w:val="001413EE"/>
    <w:rsid w:val="001415BC"/>
    <w:rsid w:val="00141CB2"/>
    <w:rsid w:val="00141E01"/>
    <w:rsid w:val="00142227"/>
    <w:rsid w:val="0014227C"/>
    <w:rsid w:val="001422AC"/>
    <w:rsid w:val="001422E9"/>
    <w:rsid w:val="00142532"/>
    <w:rsid w:val="001426B1"/>
    <w:rsid w:val="00142D1A"/>
    <w:rsid w:val="00142EF0"/>
    <w:rsid w:val="001430F9"/>
    <w:rsid w:val="001431C4"/>
    <w:rsid w:val="0014335A"/>
    <w:rsid w:val="001433C8"/>
    <w:rsid w:val="0014343E"/>
    <w:rsid w:val="001434A1"/>
    <w:rsid w:val="0014353B"/>
    <w:rsid w:val="001435E7"/>
    <w:rsid w:val="001435F0"/>
    <w:rsid w:val="001438AC"/>
    <w:rsid w:val="00143912"/>
    <w:rsid w:val="00143A8A"/>
    <w:rsid w:val="00143C4D"/>
    <w:rsid w:val="00143FBB"/>
    <w:rsid w:val="00144134"/>
    <w:rsid w:val="0014415F"/>
    <w:rsid w:val="00144171"/>
    <w:rsid w:val="001446E3"/>
    <w:rsid w:val="001447CA"/>
    <w:rsid w:val="001449A4"/>
    <w:rsid w:val="00144ACD"/>
    <w:rsid w:val="00144B23"/>
    <w:rsid w:val="00144BF6"/>
    <w:rsid w:val="00144C55"/>
    <w:rsid w:val="00144CF9"/>
    <w:rsid w:val="00144D19"/>
    <w:rsid w:val="00144D99"/>
    <w:rsid w:val="00144DB6"/>
    <w:rsid w:val="00144E8B"/>
    <w:rsid w:val="00144FEF"/>
    <w:rsid w:val="00145063"/>
    <w:rsid w:val="001453DE"/>
    <w:rsid w:val="001458A2"/>
    <w:rsid w:val="00145A45"/>
    <w:rsid w:val="00145A95"/>
    <w:rsid w:val="00145ABF"/>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BA3"/>
    <w:rsid w:val="00147C79"/>
    <w:rsid w:val="00147E38"/>
    <w:rsid w:val="001501D0"/>
    <w:rsid w:val="00150274"/>
    <w:rsid w:val="0015076E"/>
    <w:rsid w:val="0015090C"/>
    <w:rsid w:val="0015104D"/>
    <w:rsid w:val="001511BB"/>
    <w:rsid w:val="001511ED"/>
    <w:rsid w:val="00151377"/>
    <w:rsid w:val="00151482"/>
    <w:rsid w:val="001514CF"/>
    <w:rsid w:val="001514EB"/>
    <w:rsid w:val="001515F8"/>
    <w:rsid w:val="0015170A"/>
    <w:rsid w:val="00151B30"/>
    <w:rsid w:val="00151C2B"/>
    <w:rsid w:val="00151D2D"/>
    <w:rsid w:val="00151DBD"/>
    <w:rsid w:val="00152069"/>
    <w:rsid w:val="00152128"/>
    <w:rsid w:val="001523D3"/>
    <w:rsid w:val="00152476"/>
    <w:rsid w:val="001529B7"/>
    <w:rsid w:val="00152C1E"/>
    <w:rsid w:val="00152C24"/>
    <w:rsid w:val="00152CFB"/>
    <w:rsid w:val="00152D32"/>
    <w:rsid w:val="00153088"/>
    <w:rsid w:val="0015330B"/>
    <w:rsid w:val="00153584"/>
    <w:rsid w:val="00153630"/>
    <w:rsid w:val="001536CE"/>
    <w:rsid w:val="001539E7"/>
    <w:rsid w:val="00153D47"/>
    <w:rsid w:val="00153EED"/>
    <w:rsid w:val="00153F8C"/>
    <w:rsid w:val="00153F92"/>
    <w:rsid w:val="00154085"/>
    <w:rsid w:val="001541D4"/>
    <w:rsid w:val="001542AF"/>
    <w:rsid w:val="001542E8"/>
    <w:rsid w:val="0015434C"/>
    <w:rsid w:val="0015441A"/>
    <w:rsid w:val="00154508"/>
    <w:rsid w:val="00154525"/>
    <w:rsid w:val="00154579"/>
    <w:rsid w:val="00154650"/>
    <w:rsid w:val="001548D1"/>
    <w:rsid w:val="001549BA"/>
    <w:rsid w:val="00154DE4"/>
    <w:rsid w:val="00154E3C"/>
    <w:rsid w:val="00154F6F"/>
    <w:rsid w:val="00155176"/>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BE8"/>
    <w:rsid w:val="00162F06"/>
    <w:rsid w:val="00162F80"/>
    <w:rsid w:val="0016301E"/>
    <w:rsid w:val="001630C7"/>
    <w:rsid w:val="0016312B"/>
    <w:rsid w:val="001632B2"/>
    <w:rsid w:val="001634B8"/>
    <w:rsid w:val="0016362E"/>
    <w:rsid w:val="001638AA"/>
    <w:rsid w:val="00163969"/>
    <w:rsid w:val="001639B4"/>
    <w:rsid w:val="00163B58"/>
    <w:rsid w:val="00163F9A"/>
    <w:rsid w:val="0016405A"/>
    <w:rsid w:val="00164099"/>
    <w:rsid w:val="001640FA"/>
    <w:rsid w:val="00164246"/>
    <w:rsid w:val="0016475B"/>
    <w:rsid w:val="001647BD"/>
    <w:rsid w:val="00164817"/>
    <w:rsid w:val="0016492F"/>
    <w:rsid w:val="001649BF"/>
    <w:rsid w:val="001649D1"/>
    <w:rsid w:val="00164AFB"/>
    <w:rsid w:val="00164B22"/>
    <w:rsid w:val="00164D5F"/>
    <w:rsid w:val="00164DEC"/>
    <w:rsid w:val="00164F5A"/>
    <w:rsid w:val="00164FD7"/>
    <w:rsid w:val="00165083"/>
    <w:rsid w:val="00165263"/>
    <w:rsid w:val="001652F8"/>
    <w:rsid w:val="00165437"/>
    <w:rsid w:val="001654A8"/>
    <w:rsid w:val="001654E8"/>
    <w:rsid w:val="00165792"/>
    <w:rsid w:val="001659B3"/>
    <w:rsid w:val="00165A39"/>
    <w:rsid w:val="00165FAB"/>
    <w:rsid w:val="0016605D"/>
    <w:rsid w:val="00166102"/>
    <w:rsid w:val="00166933"/>
    <w:rsid w:val="00166CE5"/>
    <w:rsid w:val="00166D38"/>
    <w:rsid w:val="00166EDA"/>
    <w:rsid w:val="0016719F"/>
    <w:rsid w:val="00167496"/>
    <w:rsid w:val="00167538"/>
    <w:rsid w:val="001679DE"/>
    <w:rsid w:val="00167CEF"/>
    <w:rsid w:val="00167D59"/>
    <w:rsid w:val="00167F73"/>
    <w:rsid w:val="00170226"/>
    <w:rsid w:val="00170641"/>
    <w:rsid w:val="00170861"/>
    <w:rsid w:val="001709BF"/>
    <w:rsid w:val="00170A1E"/>
    <w:rsid w:val="00170B54"/>
    <w:rsid w:val="00170CA7"/>
    <w:rsid w:val="00170D7C"/>
    <w:rsid w:val="00170DE1"/>
    <w:rsid w:val="00170E6E"/>
    <w:rsid w:val="00170F30"/>
    <w:rsid w:val="00171674"/>
    <w:rsid w:val="00171698"/>
    <w:rsid w:val="00171A79"/>
    <w:rsid w:val="00171C81"/>
    <w:rsid w:val="00171DC6"/>
    <w:rsid w:val="00171F3B"/>
    <w:rsid w:val="00171F7E"/>
    <w:rsid w:val="00171F8D"/>
    <w:rsid w:val="001720D5"/>
    <w:rsid w:val="00172443"/>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697"/>
    <w:rsid w:val="00176923"/>
    <w:rsid w:val="00176959"/>
    <w:rsid w:val="00176A77"/>
    <w:rsid w:val="00177155"/>
    <w:rsid w:val="0017716E"/>
    <w:rsid w:val="00177678"/>
    <w:rsid w:val="00177792"/>
    <w:rsid w:val="0017780B"/>
    <w:rsid w:val="00177928"/>
    <w:rsid w:val="00177964"/>
    <w:rsid w:val="00177A6D"/>
    <w:rsid w:val="00177B31"/>
    <w:rsid w:val="00177C5B"/>
    <w:rsid w:val="00177D7C"/>
    <w:rsid w:val="00177EDE"/>
    <w:rsid w:val="00177EE6"/>
    <w:rsid w:val="001801F0"/>
    <w:rsid w:val="00180486"/>
    <w:rsid w:val="00180589"/>
    <w:rsid w:val="00180595"/>
    <w:rsid w:val="001806DC"/>
    <w:rsid w:val="001807B6"/>
    <w:rsid w:val="00180814"/>
    <w:rsid w:val="001808A2"/>
    <w:rsid w:val="00180AEF"/>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C76"/>
    <w:rsid w:val="00181DA5"/>
    <w:rsid w:val="00181E6A"/>
    <w:rsid w:val="00182229"/>
    <w:rsid w:val="001823AE"/>
    <w:rsid w:val="0018267A"/>
    <w:rsid w:val="00182AFB"/>
    <w:rsid w:val="00182C1C"/>
    <w:rsid w:val="00182E33"/>
    <w:rsid w:val="00182E59"/>
    <w:rsid w:val="0018319F"/>
    <w:rsid w:val="00183351"/>
    <w:rsid w:val="001833B9"/>
    <w:rsid w:val="00183482"/>
    <w:rsid w:val="001834CC"/>
    <w:rsid w:val="001834EE"/>
    <w:rsid w:val="0018364A"/>
    <w:rsid w:val="001837F8"/>
    <w:rsid w:val="0018382D"/>
    <w:rsid w:val="001838BA"/>
    <w:rsid w:val="001838E5"/>
    <w:rsid w:val="00183AC3"/>
    <w:rsid w:val="00183BAB"/>
    <w:rsid w:val="00183CA0"/>
    <w:rsid w:val="00183DD6"/>
    <w:rsid w:val="00183F2C"/>
    <w:rsid w:val="001841AD"/>
    <w:rsid w:val="00184556"/>
    <w:rsid w:val="001846AD"/>
    <w:rsid w:val="00184A2C"/>
    <w:rsid w:val="00184B0A"/>
    <w:rsid w:val="00184C25"/>
    <w:rsid w:val="00184C49"/>
    <w:rsid w:val="00184D05"/>
    <w:rsid w:val="00184E52"/>
    <w:rsid w:val="00184E82"/>
    <w:rsid w:val="00184FEE"/>
    <w:rsid w:val="0018544A"/>
    <w:rsid w:val="001855F6"/>
    <w:rsid w:val="00185688"/>
    <w:rsid w:val="001857A6"/>
    <w:rsid w:val="001857DF"/>
    <w:rsid w:val="00185822"/>
    <w:rsid w:val="001859A3"/>
    <w:rsid w:val="001859F3"/>
    <w:rsid w:val="00185A32"/>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14"/>
    <w:rsid w:val="001879E2"/>
    <w:rsid w:val="00187AFB"/>
    <w:rsid w:val="00187C50"/>
    <w:rsid w:val="00190076"/>
    <w:rsid w:val="00190113"/>
    <w:rsid w:val="00190233"/>
    <w:rsid w:val="001902E6"/>
    <w:rsid w:val="001905E8"/>
    <w:rsid w:val="00190AAD"/>
    <w:rsid w:val="00190B3A"/>
    <w:rsid w:val="00190C1B"/>
    <w:rsid w:val="00190C78"/>
    <w:rsid w:val="00191228"/>
    <w:rsid w:val="001912AC"/>
    <w:rsid w:val="001913A8"/>
    <w:rsid w:val="00191E17"/>
    <w:rsid w:val="00191ED7"/>
    <w:rsid w:val="00191FB0"/>
    <w:rsid w:val="00191FB8"/>
    <w:rsid w:val="001922F2"/>
    <w:rsid w:val="00192389"/>
    <w:rsid w:val="00192506"/>
    <w:rsid w:val="00192737"/>
    <w:rsid w:val="001927AD"/>
    <w:rsid w:val="0019284B"/>
    <w:rsid w:val="001928E3"/>
    <w:rsid w:val="00192AD0"/>
    <w:rsid w:val="00192D8A"/>
    <w:rsid w:val="00192E60"/>
    <w:rsid w:val="00192FD5"/>
    <w:rsid w:val="0019319F"/>
    <w:rsid w:val="00193290"/>
    <w:rsid w:val="00193311"/>
    <w:rsid w:val="001933E1"/>
    <w:rsid w:val="001935FC"/>
    <w:rsid w:val="0019391E"/>
    <w:rsid w:val="00193997"/>
    <w:rsid w:val="00193A27"/>
    <w:rsid w:val="00193DC9"/>
    <w:rsid w:val="00193FBE"/>
    <w:rsid w:val="00194083"/>
    <w:rsid w:val="0019429D"/>
    <w:rsid w:val="001942EC"/>
    <w:rsid w:val="001943A3"/>
    <w:rsid w:val="00194491"/>
    <w:rsid w:val="0019497F"/>
    <w:rsid w:val="00194B76"/>
    <w:rsid w:val="00194BA3"/>
    <w:rsid w:val="00194DC1"/>
    <w:rsid w:val="00195130"/>
    <w:rsid w:val="0019514A"/>
    <w:rsid w:val="00195208"/>
    <w:rsid w:val="00195441"/>
    <w:rsid w:val="0019544D"/>
    <w:rsid w:val="0019570F"/>
    <w:rsid w:val="00195901"/>
    <w:rsid w:val="001959BF"/>
    <w:rsid w:val="00195A24"/>
    <w:rsid w:val="00195FA1"/>
    <w:rsid w:val="001966F3"/>
    <w:rsid w:val="001967E1"/>
    <w:rsid w:val="001969B3"/>
    <w:rsid w:val="00196B86"/>
    <w:rsid w:val="00196E8F"/>
    <w:rsid w:val="00196F8B"/>
    <w:rsid w:val="0019713E"/>
    <w:rsid w:val="0019775D"/>
    <w:rsid w:val="00197850"/>
    <w:rsid w:val="001979EB"/>
    <w:rsid w:val="00197D5B"/>
    <w:rsid w:val="00197F57"/>
    <w:rsid w:val="001A0060"/>
    <w:rsid w:val="001A02F1"/>
    <w:rsid w:val="001A02F3"/>
    <w:rsid w:val="001A05DB"/>
    <w:rsid w:val="001A0629"/>
    <w:rsid w:val="001A0A5B"/>
    <w:rsid w:val="001A0E2E"/>
    <w:rsid w:val="001A0E57"/>
    <w:rsid w:val="001A0F20"/>
    <w:rsid w:val="001A10D1"/>
    <w:rsid w:val="001A1980"/>
    <w:rsid w:val="001A198A"/>
    <w:rsid w:val="001A19B9"/>
    <w:rsid w:val="001A1A13"/>
    <w:rsid w:val="001A1C15"/>
    <w:rsid w:val="001A1C6D"/>
    <w:rsid w:val="001A1D6C"/>
    <w:rsid w:val="001A2123"/>
    <w:rsid w:val="001A2229"/>
    <w:rsid w:val="001A2395"/>
    <w:rsid w:val="001A2529"/>
    <w:rsid w:val="001A2629"/>
    <w:rsid w:val="001A26D0"/>
    <w:rsid w:val="001A2E70"/>
    <w:rsid w:val="001A3870"/>
    <w:rsid w:val="001A3CB9"/>
    <w:rsid w:val="001A4012"/>
    <w:rsid w:val="001A4134"/>
    <w:rsid w:val="001A4284"/>
    <w:rsid w:val="001A4696"/>
    <w:rsid w:val="001A4C10"/>
    <w:rsid w:val="001A4CE2"/>
    <w:rsid w:val="001A4F04"/>
    <w:rsid w:val="001A50B7"/>
    <w:rsid w:val="001A52DE"/>
    <w:rsid w:val="001A5355"/>
    <w:rsid w:val="001A53E3"/>
    <w:rsid w:val="001A54C8"/>
    <w:rsid w:val="001A56E1"/>
    <w:rsid w:val="001A5969"/>
    <w:rsid w:val="001A5B2A"/>
    <w:rsid w:val="001A5C02"/>
    <w:rsid w:val="001A5C4C"/>
    <w:rsid w:val="001A5CE8"/>
    <w:rsid w:val="001A5E82"/>
    <w:rsid w:val="001A60BD"/>
    <w:rsid w:val="001A6126"/>
    <w:rsid w:val="001A6573"/>
    <w:rsid w:val="001A6620"/>
    <w:rsid w:val="001A66D1"/>
    <w:rsid w:val="001A6882"/>
    <w:rsid w:val="001A69EA"/>
    <w:rsid w:val="001A6D1A"/>
    <w:rsid w:val="001A6DB6"/>
    <w:rsid w:val="001A74E2"/>
    <w:rsid w:val="001A779D"/>
    <w:rsid w:val="001A788C"/>
    <w:rsid w:val="001A789F"/>
    <w:rsid w:val="001A7922"/>
    <w:rsid w:val="001B00B4"/>
    <w:rsid w:val="001B00B8"/>
    <w:rsid w:val="001B010A"/>
    <w:rsid w:val="001B01AB"/>
    <w:rsid w:val="001B033C"/>
    <w:rsid w:val="001B0466"/>
    <w:rsid w:val="001B0567"/>
    <w:rsid w:val="001B064A"/>
    <w:rsid w:val="001B0904"/>
    <w:rsid w:val="001B0A29"/>
    <w:rsid w:val="001B0D4C"/>
    <w:rsid w:val="001B127A"/>
    <w:rsid w:val="001B14ED"/>
    <w:rsid w:val="001B1637"/>
    <w:rsid w:val="001B1927"/>
    <w:rsid w:val="001B1A1E"/>
    <w:rsid w:val="001B1B38"/>
    <w:rsid w:val="001B1B87"/>
    <w:rsid w:val="001B1BAB"/>
    <w:rsid w:val="001B1D01"/>
    <w:rsid w:val="001B20FF"/>
    <w:rsid w:val="001B2162"/>
    <w:rsid w:val="001B22D0"/>
    <w:rsid w:val="001B237B"/>
    <w:rsid w:val="001B2415"/>
    <w:rsid w:val="001B247E"/>
    <w:rsid w:val="001B24DE"/>
    <w:rsid w:val="001B270F"/>
    <w:rsid w:val="001B271C"/>
    <w:rsid w:val="001B273F"/>
    <w:rsid w:val="001B2812"/>
    <w:rsid w:val="001B2BBA"/>
    <w:rsid w:val="001B2D72"/>
    <w:rsid w:val="001B2F7D"/>
    <w:rsid w:val="001B2FDC"/>
    <w:rsid w:val="001B31E3"/>
    <w:rsid w:val="001B334E"/>
    <w:rsid w:val="001B35C8"/>
    <w:rsid w:val="001B377C"/>
    <w:rsid w:val="001B3846"/>
    <w:rsid w:val="001B3A78"/>
    <w:rsid w:val="001B3ACB"/>
    <w:rsid w:val="001B3B99"/>
    <w:rsid w:val="001B3B9C"/>
    <w:rsid w:val="001B3BE0"/>
    <w:rsid w:val="001B3D48"/>
    <w:rsid w:val="001B3F63"/>
    <w:rsid w:val="001B457C"/>
    <w:rsid w:val="001B45FE"/>
    <w:rsid w:val="001B469B"/>
    <w:rsid w:val="001B46AF"/>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CC4"/>
    <w:rsid w:val="001B6E6E"/>
    <w:rsid w:val="001B6EFB"/>
    <w:rsid w:val="001B71D4"/>
    <w:rsid w:val="001B735E"/>
    <w:rsid w:val="001B7397"/>
    <w:rsid w:val="001B73D1"/>
    <w:rsid w:val="001B7473"/>
    <w:rsid w:val="001B7530"/>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6D"/>
    <w:rsid w:val="001C10FD"/>
    <w:rsid w:val="001C11CC"/>
    <w:rsid w:val="001C1468"/>
    <w:rsid w:val="001C181A"/>
    <w:rsid w:val="001C1821"/>
    <w:rsid w:val="001C186F"/>
    <w:rsid w:val="001C1A46"/>
    <w:rsid w:val="001C1C0C"/>
    <w:rsid w:val="001C1CAC"/>
    <w:rsid w:val="001C1CDB"/>
    <w:rsid w:val="001C1D93"/>
    <w:rsid w:val="001C1E98"/>
    <w:rsid w:val="001C249D"/>
    <w:rsid w:val="001C268D"/>
    <w:rsid w:val="001C26C4"/>
    <w:rsid w:val="001C27EC"/>
    <w:rsid w:val="001C28ED"/>
    <w:rsid w:val="001C2B8A"/>
    <w:rsid w:val="001C2E8E"/>
    <w:rsid w:val="001C2F71"/>
    <w:rsid w:val="001C3238"/>
    <w:rsid w:val="001C3547"/>
    <w:rsid w:val="001C366A"/>
    <w:rsid w:val="001C37A9"/>
    <w:rsid w:val="001C3DE4"/>
    <w:rsid w:val="001C4103"/>
    <w:rsid w:val="001C436A"/>
    <w:rsid w:val="001C43B0"/>
    <w:rsid w:val="001C4411"/>
    <w:rsid w:val="001C4518"/>
    <w:rsid w:val="001C4520"/>
    <w:rsid w:val="001C4663"/>
    <w:rsid w:val="001C4D67"/>
    <w:rsid w:val="001C4D94"/>
    <w:rsid w:val="001C4E7D"/>
    <w:rsid w:val="001C56C3"/>
    <w:rsid w:val="001C5896"/>
    <w:rsid w:val="001C5CF9"/>
    <w:rsid w:val="001C5FEA"/>
    <w:rsid w:val="001C603C"/>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09B"/>
    <w:rsid w:val="001D21C9"/>
    <w:rsid w:val="001D22DC"/>
    <w:rsid w:val="001D2406"/>
    <w:rsid w:val="001D2418"/>
    <w:rsid w:val="001D25A7"/>
    <w:rsid w:val="001D25FC"/>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799"/>
    <w:rsid w:val="001D383D"/>
    <w:rsid w:val="001D3858"/>
    <w:rsid w:val="001D38F0"/>
    <w:rsid w:val="001D3B69"/>
    <w:rsid w:val="001D409E"/>
    <w:rsid w:val="001D4A2E"/>
    <w:rsid w:val="001D4D49"/>
    <w:rsid w:val="001D4FEA"/>
    <w:rsid w:val="001D51D4"/>
    <w:rsid w:val="001D52F5"/>
    <w:rsid w:val="001D539F"/>
    <w:rsid w:val="001D5413"/>
    <w:rsid w:val="001D5550"/>
    <w:rsid w:val="001D567B"/>
    <w:rsid w:val="001D5A8B"/>
    <w:rsid w:val="001D5AD1"/>
    <w:rsid w:val="001D5D13"/>
    <w:rsid w:val="001D5FF7"/>
    <w:rsid w:val="001D6253"/>
    <w:rsid w:val="001D62E3"/>
    <w:rsid w:val="001D639A"/>
    <w:rsid w:val="001D6559"/>
    <w:rsid w:val="001D68F6"/>
    <w:rsid w:val="001D6CE1"/>
    <w:rsid w:val="001D6E5A"/>
    <w:rsid w:val="001D6F7E"/>
    <w:rsid w:val="001D74A0"/>
    <w:rsid w:val="001D783C"/>
    <w:rsid w:val="001D797E"/>
    <w:rsid w:val="001D7A3E"/>
    <w:rsid w:val="001D7FCF"/>
    <w:rsid w:val="001E00B7"/>
    <w:rsid w:val="001E0159"/>
    <w:rsid w:val="001E01C2"/>
    <w:rsid w:val="001E01D3"/>
    <w:rsid w:val="001E0595"/>
    <w:rsid w:val="001E0973"/>
    <w:rsid w:val="001E09F4"/>
    <w:rsid w:val="001E0A8F"/>
    <w:rsid w:val="001E0C01"/>
    <w:rsid w:val="001E1A70"/>
    <w:rsid w:val="001E1B8E"/>
    <w:rsid w:val="001E1BF3"/>
    <w:rsid w:val="001E1C06"/>
    <w:rsid w:val="001E1C7E"/>
    <w:rsid w:val="001E1FF4"/>
    <w:rsid w:val="001E2059"/>
    <w:rsid w:val="001E21FE"/>
    <w:rsid w:val="001E2268"/>
    <w:rsid w:val="001E24F0"/>
    <w:rsid w:val="001E28A8"/>
    <w:rsid w:val="001E2A3F"/>
    <w:rsid w:val="001E2C8F"/>
    <w:rsid w:val="001E2C9A"/>
    <w:rsid w:val="001E2D68"/>
    <w:rsid w:val="001E2EB9"/>
    <w:rsid w:val="001E2F2C"/>
    <w:rsid w:val="001E32EB"/>
    <w:rsid w:val="001E3446"/>
    <w:rsid w:val="001E3455"/>
    <w:rsid w:val="001E349B"/>
    <w:rsid w:val="001E359A"/>
    <w:rsid w:val="001E384E"/>
    <w:rsid w:val="001E3B24"/>
    <w:rsid w:val="001E3C39"/>
    <w:rsid w:val="001E4163"/>
    <w:rsid w:val="001E448A"/>
    <w:rsid w:val="001E450A"/>
    <w:rsid w:val="001E45AC"/>
    <w:rsid w:val="001E4738"/>
    <w:rsid w:val="001E47CA"/>
    <w:rsid w:val="001E4D0F"/>
    <w:rsid w:val="001E4D2A"/>
    <w:rsid w:val="001E4E57"/>
    <w:rsid w:val="001E4F62"/>
    <w:rsid w:val="001E5437"/>
    <w:rsid w:val="001E5527"/>
    <w:rsid w:val="001E5639"/>
    <w:rsid w:val="001E5817"/>
    <w:rsid w:val="001E59F2"/>
    <w:rsid w:val="001E59F8"/>
    <w:rsid w:val="001E5AD7"/>
    <w:rsid w:val="001E5AFF"/>
    <w:rsid w:val="001E5D5F"/>
    <w:rsid w:val="001E5E0B"/>
    <w:rsid w:val="001E5F1A"/>
    <w:rsid w:val="001E5F23"/>
    <w:rsid w:val="001E63FB"/>
    <w:rsid w:val="001E64A6"/>
    <w:rsid w:val="001E64D4"/>
    <w:rsid w:val="001E6569"/>
    <w:rsid w:val="001E656B"/>
    <w:rsid w:val="001E666B"/>
    <w:rsid w:val="001E66D1"/>
    <w:rsid w:val="001E6991"/>
    <w:rsid w:val="001E6D62"/>
    <w:rsid w:val="001E6FED"/>
    <w:rsid w:val="001E70DB"/>
    <w:rsid w:val="001E714E"/>
    <w:rsid w:val="001E71B6"/>
    <w:rsid w:val="001E75B7"/>
    <w:rsid w:val="001E771E"/>
    <w:rsid w:val="001E7732"/>
    <w:rsid w:val="001E7764"/>
    <w:rsid w:val="001E788A"/>
    <w:rsid w:val="001E792B"/>
    <w:rsid w:val="001E7E3D"/>
    <w:rsid w:val="001E7F35"/>
    <w:rsid w:val="001F0265"/>
    <w:rsid w:val="001F03F4"/>
    <w:rsid w:val="001F055B"/>
    <w:rsid w:val="001F0A2E"/>
    <w:rsid w:val="001F0AD8"/>
    <w:rsid w:val="001F0B34"/>
    <w:rsid w:val="001F0BB8"/>
    <w:rsid w:val="001F0D72"/>
    <w:rsid w:val="001F0DBB"/>
    <w:rsid w:val="001F1252"/>
    <w:rsid w:val="001F153D"/>
    <w:rsid w:val="001F1547"/>
    <w:rsid w:val="001F16AA"/>
    <w:rsid w:val="001F16DD"/>
    <w:rsid w:val="001F1856"/>
    <w:rsid w:val="001F191F"/>
    <w:rsid w:val="001F1BB2"/>
    <w:rsid w:val="001F1D69"/>
    <w:rsid w:val="001F201B"/>
    <w:rsid w:val="001F2042"/>
    <w:rsid w:val="001F23DB"/>
    <w:rsid w:val="001F24E6"/>
    <w:rsid w:val="001F257E"/>
    <w:rsid w:val="001F2626"/>
    <w:rsid w:val="001F2D80"/>
    <w:rsid w:val="001F2D96"/>
    <w:rsid w:val="001F2E86"/>
    <w:rsid w:val="001F2EAD"/>
    <w:rsid w:val="001F2F48"/>
    <w:rsid w:val="001F2F93"/>
    <w:rsid w:val="001F3117"/>
    <w:rsid w:val="001F3249"/>
    <w:rsid w:val="001F34F8"/>
    <w:rsid w:val="001F350A"/>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CD4"/>
    <w:rsid w:val="001F6F4E"/>
    <w:rsid w:val="001F7052"/>
    <w:rsid w:val="001F7269"/>
    <w:rsid w:val="001F73F9"/>
    <w:rsid w:val="001F75DB"/>
    <w:rsid w:val="001F7653"/>
    <w:rsid w:val="001F78E0"/>
    <w:rsid w:val="001F7B2A"/>
    <w:rsid w:val="001F7D82"/>
    <w:rsid w:val="001F7FE7"/>
    <w:rsid w:val="00200129"/>
    <w:rsid w:val="0020018E"/>
    <w:rsid w:val="0020020F"/>
    <w:rsid w:val="00200334"/>
    <w:rsid w:val="00200400"/>
    <w:rsid w:val="002004E8"/>
    <w:rsid w:val="00200679"/>
    <w:rsid w:val="00200A06"/>
    <w:rsid w:val="00200E70"/>
    <w:rsid w:val="0020111A"/>
    <w:rsid w:val="00201144"/>
    <w:rsid w:val="00201211"/>
    <w:rsid w:val="00201977"/>
    <w:rsid w:val="00201DC8"/>
    <w:rsid w:val="00201DC9"/>
    <w:rsid w:val="002020E3"/>
    <w:rsid w:val="0020215C"/>
    <w:rsid w:val="00202429"/>
    <w:rsid w:val="002024B3"/>
    <w:rsid w:val="00202742"/>
    <w:rsid w:val="002027B6"/>
    <w:rsid w:val="00202A02"/>
    <w:rsid w:val="00202CAF"/>
    <w:rsid w:val="00202CF8"/>
    <w:rsid w:val="00202DBB"/>
    <w:rsid w:val="00203195"/>
    <w:rsid w:val="00203297"/>
    <w:rsid w:val="0020336B"/>
    <w:rsid w:val="00203398"/>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371"/>
    <w:rsid w:val="00205624"/>
    <w:rsid w:val="00205653"/>
    <w:rsid w:val="00205859"/>
    <w:rsid w:val="002059E3"/>
    <w:rsid w:val="002059F9"/>
    <w:rsid w:val="00205A20"/>
    <w:rsid w:val="00205B3C"/>
    <w:rsid w:val="00205CB4"/>
    <w:rsid w:val="00205F3A"/>
    <w:rsid w:val="00205FE1"/>
    <w:rsid w:val="0020608D"/>
    <w:rsid w:val="0020644A"/>
    <w:rsid w:val="002067B0"/>
    <w:rsid w:val="0020699C"/>
    <w:rsid w:val="00206C52"/>
    <w:rsid w:val="002075DA"/>
    <w:rsid w:val="0020788C"/>
    <w:rsid w:val="002078EA"/>
    <w:rsid w:val="00207D72"/>
    <w:rsid w:val="00207E69"/>
    <w:rsid w:val="00207F6A"/>
    <w:rsid w:val="00210054"/>
    <w:rsid w:val="00210119"/>
    <w:rsid w:val="002101E6"/>
    <w:rsid w:val="0021059B"/>
    <w:rsid w:val="0021066B"/>
    <w:rsid w:val="0021097A"/>
    <w:rsid w:val="00210A23"/>
    <w:rsid w:val="00210AF3"/>
    <w:rsid w:val="00210C62"/>
    <w:rsid w:val="00210DF6"/>
    <w:rsid w:val="00210E48"/>
    <w:rsid w:val="0021106B"/>
    <w:rsid w:val="00211380"/>
    <w:rsid w:val="00211550"/>
    <w:rsid w:val="002116C4"/>
    <w:rsid w:val="00211B15"/>
    <w:rsid w:val="00211BC4"/>
    <w:rsid w:val="00211D14"/>
    <w:rsid w:val="00211D40"/>
    <w:rsid w:val="00211F43"/>
    <w:rsid w:val="00211FCB"/>
    <w:rsid w:val="0021206D"/>
    <w:rsid w:val="00212138"/>
    <w:rsid w:val="002121C8"/>
    <w:rsid w:val="002121CA"/>
    <w:rsid w:val="002121DB"/>
    <w:rsid w:val="00212266"/>
    <w:rsid w:val="002122E0"/>
    <w:rsid w:val="002128A7"/>
    <w:rsid w:val="00212936"/>
    <w:rsid w:val="00212A6F"/>
    <w:rsid w:val="00212CA2"/>
    <w:rsid w:val="00212DCC"/>
    <w:rsid w:val="0021306E"/>
    <w:rsid w:val="0021315B"/>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6F02"/>
    <w:rsid w:val="002170E7"/>
    <w:rsid w:val="0021715A"/>
    <w:rsid w:val="00217254"/>
    <w:rsid w:val="00217522"/>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47C"/>
    <w:rsid w:val="00221573"/>
    <w:rsid w:val="00221576"/>
    <w:rsid w:val="00221A5E"/>
    <w:rsid w:val="00221B17"/>
    <w:rsid w:val="00221B9A"/>
    <w:rsid w:val="0022208F"/>
    <w:rsid w:val="002220BA"/>
    <w:rsid w:val="002222C3"/>
    <w:rsid w:val="00222300"/>
    <w:rsid w:val="0022232B"/>
    <w:rsid w:val="0022233E"/>
    <w:rsid w:val="00222473"/>
    <w:rsid w:val="00222633"/>
    <w:rsid w:val="00222B82"/>
    <w:rsid w:val="00222FB3"/>
    <w:rsid w:val="002230A7"/>
    <w:rsid w:val="0022324B"/>
    <w:rsid w:val="002232C0"/>
    <w:rsid w:val="00223439"/>
    <w:rsid w:val="002236AD"/>
    <w:rsid w:val="002238A3"/>
    <w:rsid w:val="00223BCC"/>
    <w:rsid w:val="00223E73"/>
    <w:rsid w:val="0022408A"/>
    <w:rsid w:val="002240E5"/>
    <w:rsid w:val="0022412A"/>
    <w:rsid w:val="002245AF"/>
    <w:rsid w:val="0022460E"/>
    <w:rsid w:val="00224849"/>
    <w:rsid w:val="002248E1"/>
    <w:rsid w:val="00224A65"/>
    <w:rsid w:val="00224BA1"/>
    <w:rsid w:val="00224D20"/>
    <w:rsid w:val="00224D4A"/>
    <w:rsid w:val="002250C4"/>
    <w:rsid w:val="00225148"/>
    <w:rsid w:val="00225247"/>
    <w:rsid w:val="00225350"/>
    <w:rsid w:val="0022580A"/>
    <w:rsid w:val="00225B0D"/>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C0F"/>
    <w:rsid w:val="00227D2C"/>
    <w:rsid w:val="00227E3A"/>
    <w:rsid w:val="00227E88"/>
    <w:rsid w:val="00230125"/>
    <w:rsid w:val="002307F0"/>
    <w:rsid w:val="00230AE7"/>
    <w:rsid w:val="00230B87"/>
    <w:rsid w:val="00230D71"/>
    <w:rsid w:val="00230D8F"/>
    <w:rsid w:val="0023187E"/>
    <w:rsid w:val="00231E8C"/>
    <w:rsid w:val="00232030"/>
    <w:rsid w:val="002323FE"/>
    <w:rsid w:val="002326E6"/>
    <w:rsid w:val="0023277F"/>
    <w:rsid w:val="0023286B"/>
    <w:rsid w:val="002328A1"/>
    <w:rsid w:val="002328D0"/>
    <w:rsid w:val="00232CA2"/>
    <w:rsid w:val="00233092"/>
    <w:rsid w:val="0023323A"/>
    <w:rsid w:val="00233415"/>
    <w:rsid w:val="00233477"/>
    <w:rsid w:val="002334C4"/>
    <w:rsid w:val="00233596"/>
    <w:rsid w:val="00233613"/>
    <w:rsid w:val="00233639"/>
    <w:rsid w:val="00233668"/>
    <w:rsid w:val="0023369D"/>
    <w:rsid w:val="002337A9"/>
    <w:rsid w:val="00233816"/>
    <w:rsid w:val="0023383B"/>
    <w:rsid w:val="00233C02"/>
    <w:rsid w:val="00233E2C"/>
    <w:rsid w:val="00233EAC"/>
    <w:rsid w:val="00233FFA"/>
    <w:rsid w:val="0023414C"/>
    <w:rsid w:val="00234224"/>
    <w:rsid w:val="0023447A"/>
    <w:rsid w:val="002344DE"/>
    <w:rsid w:val="00234552"/>
    <w:rsid w:val="002346ED"/>
    <w:rsid w:val="00234711"/>
    <w:rsid w:val="002349F3"/>
    <w:rsid w:val="00234A37"/>
    <w:rsid w:val="00234ADD"/>
    <w:rsid w:val="00234D37"/>
    <w:rsid w:val="00235176"/>
    <w:rsid w:val="0023535D"/>
    <w:rsid w:val="0023542D"/>
    <w:rsid w:val="0023544C"/>
    <w:rsid w:val="00235477"/>
    <w:rsid w:val="002355AA"/>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6E17"/>
    <w:rsid w:val="0023707E"/>
    <w:rsid w:val="002371DC"/>
    <w:rsid w:val="00237205"/>
    <w:rsid w:val="00237359"/>
    <w:rsid w:val="0023735B"/>
    <w:rsid w:val="0023736D"/>
    <w:rsid w:val="002373C4"/>
    <w:rsid w:val="00237587"/>
    <w:rsid w:val="0023758A"/>
    <w:rsid w:val="002376CE"/>
    <w:rsid w:val="002378AE"/>
    <w:rsid w:val="002379DA"/>
    <w:rsid w:val="00237AB1"/>
    <w:rsid w:val="00237C84"/>
    <w:rsid w:val="00237F45"/>
    <w:rsid w:val="00237F83"/>
    <w:rsid w:val="0024013F"/>
    <w:rsid w:val="00240250"/>
    <w:rsid w:val="00240430"/>
    <w:rsid w:val="002404A0"/>
    <w:rsid w:val="00240640"/>
    <w:rsid w:val="002406D6"/>
    <w:rsid w:val="002407FD"/>
    <w:rsid w:val="002408E9"/>
    <w:rsid w:val="00240927"/>
    <w:rsid w:val="002409E7"/>
    <w:rsid w:val="00240A65"/>
    <w:rsid w:val="00240AAF"/>
    <w:rsid w:val="00240DC9"/>
    <w:rsid w:val="00240EE3"/>
    <w:rsid w:val="00241087"/>
    <w:rsid w:val="002410FF"/>
    <w:rsid w:val="002412B6"/>
    <w:rsid w:val="002416C1"/>
    <w:rsid w:val="0024183E"/>
    <w:rsid w:val="0024191C"/>
    <w:rsid w:val="00241947"/>
    <w:rsid w:val="00241970"/>
    <w:rsid w:val="00241C79"/>
    <w:rsid w:val="00241C82"/>
    <w:rsid w:val="00241D97"/>
    <w:rsid w:val="00242025"/>
    <w:rsid w:val="00242297"/>
    <w:rsid w:val="0024233C"/>
    <w:rsid w:val="00242391"/>
    <w:rsid w:val="002423BB"/>
    <w:rsid w:val="002425F8"/>
    <w:rsid w:val="00242865"/>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A4"/>
    <w:rsid w:val="002444E9"/>
    <w:rsid w:val="002446F1"/>
    <w:rsid w:val="0024488F"/>
    <w:rsid w:val="00244893"/>
    <w:rsid w:val="002448BE"/>
    <w:rsid w:val="00244AEE"/>
    <w:rsid w:val="00244B5A"/>
    <w:rsid w:val="002450D9"/>
    <w:rsid w:val="00245104"/>
    <w:rsid w:val="00245373"/>
    <w:rsid w:val="00245417"/>
    <w:rsid w:val="002455F7"/>
    <w:rsid w:val="002459C6"/>
    <w:rsid w:val="00245A2B"/>
    <w:rsid w:val="00245C15"/>
    <w:rsid w:val="00245CC2"/>
    <w:rsid w:val="00245D14"/>
    <w:rsid w:val="00245D28"/>
    <w:rsid w:val="00245DEC"/>
    <w:rsid w:val="00245F85"/>
    <w:rsid w:val="00246234"/>
    <w:rsid w:val="002463A9"/>
    <w:rsid w:val="0024655E"/>
    <w:rsid w:val="002465DB"/>
    <w:rsid w:val="002466E3"/>
    <w:rsid w:val="0024692D"/>
    <w:rsid w:val="00246B5A"/>
    <w:rsid w:val="00246FC8"/>
    <w:rsid w:val="002472A1"/>
    <w:rsid w:val="002472A2"/>
    <w:rsid w:val="0024788C"/>
    <w:rsid w:val="002478DA"/>
    <w:rsid w:val="00247AC2"/>
    <w:rsid w:val="00247C82"/>
    <w:rsid w:val="00247F8F"/>
    <w:rsid w:val="00247FC0"/>
    <w:rsid w:val="00250129"/>
    <w:rsid w:val="00250219"/>
    <w:rsid w:val="0025038E"/>
    <w:rsid w:val="002503FD"/>
    <w:rsid w:val="00250609"/>
    <w:rsid w:val="002507B4"/>
    <w:rsid w:val="0025091F"/>
    <w:rsid w:val="00250CC0"/>
    <w:rsid w:val="00251041"/>
    <w:rsid w:val="00251144"/>
    <w:rsid w:val="00251273"/>
    <w:rsid w:val="00251382"/>
    <w:rsid w:val="0025175D"/>
    <w:rsid w:val="0025189A"/>
    <w:rsid w:val="00251900"/>
    <w:rsid w:val="00251A5F"/>
    <w:rsid w:val="00251A8E"/>
    <w:rsid w:val="00251B47"/>
    <w:rsid w:val="00251D39"/>
    <w:rsid w:val="00251EA4"/>
    <w:rsid w:val="002521A5"/>
    <w:rsid w:val="002522F2"/>
    <w:rsid w:val="00252B12"/>
    <w:rsid w:val="00252DF9"/>
    <w:rsid w:val="002534A2"/>
    <w:rsid w:val="002536FE"/>
    <w:rsid w:val="0025370B"/>
    <w:rsid w:val="002537AE"/>
    <w:rsid w:val="002538B5"/>
    <w:rsid w:val="00253CC4"/>
    <w:rsid w:val="00253CFB"/>
    <w:rsid w:val="00253CFE"/>
    <w:rsid w:val="00253D7B"/>
    <w:rsid w:val="00253DE8"/>
    <w:rsid w:val="00254103"/>
    <w:rsid w:val="002541A7"/>
    <w:rsid w:val="00254232"/>
    <w:rsid w:val="002543C8"/>
    <w:rsid w:val="00254717"/>
    <w:rsid w:val="00254755"/>
    <w:rsid w:val="002547A0"/>
    <w:rsid w:val="002547B5"/>
    <w:rsid w:val="00254851"/>
    <w:rsid w:val="00254958"/>
    <w:rsid w:val="0025495A"/>
    <w:rsid w:val="002549EE"/>
    <w:rsid w:val="00254C53"/>
    <w:rsid w:val="00254EAD"/>
    <w:rsid w:val="00254EDA"/>
    <w:rsid w:val="00255068"/>
    <w:rsid w:val="0025507E"/>
    <w:rsid w:val="00255130"/>
    <w:rsid w:val="002555C2"/>
    <w:rsid w:val="00255700"/>
    <w:rsid w:val="0025597A"/>
    <w:rsid w:val="00255B8D"/>
    <w:rsid w:val="00255C67"/>
    <w:rsid w:val="00255CC1"/>
    <w:rsid w:val="00255DCB"/>
    <w:rsid w:val="00255E30"/>
    <w:rsid w:val="00255ECE"/>
    <w:rsid w:val="00255F21"/>
    <w:rsid w:val="00255FD0"/>
    <w:rsid w:val="00256088"/>
    <w:rsid w:val="002560BA"/>
    <w:rsid w:val="00256157"/>
    <w:rsid w:val="0025648E"/>
    <w:rsid w:val="002566A2"/>
    <w:rsid w:val="002566FE"/>
    <w:rsid w:val="002567BD"/>
    <w:rsid w:val="00256B52"/>
    <w:rsid w:val="00257104"/>
    <w:rsid w:val="00257190"/>
    <w:rsid w:val="002572D5"/>
    <w:rsid w:val="00257355"/>
    <w:rsid w:val="002574B4"/>
    <w:rsid w:val="002574D4"/>
    <w:rsid w:val="002575A6"/>
    <w:rsid w:val="002577FE"/>
    <w:rsid w:val="00257B73"/>
    <w:rsid w:val="00257D0F"/>
    <w:rsid w:val="00257D7A"/>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5B2"/>
    <w:rsid w:val="00261B58"/>
    <w:rsid w:val="00261C1A"/>
    <w:rsid w:val="00261CF4"/>
    <w:rsid w:val="00261DCA"/>
    <w:rsid w:val="00261EEC"/>
    <w:rsid w:val="00261F6F"/>
    <w:rsid w:val="0026210B"/>
    <w:rsid w:val="002623F0"/>
    <w:rsid w:val="002627DC"/>
    <w:rsid w:val="00262B23"/>
    <w:rsid w:val="00262C79"/>
    <w:rsid w:val="00262F54"/>
    <w:rsid w:val="002630A1"/>
    <w:rsid w:val="00263262"/>
    <w:rsid w:val="002633AA"/>
    <w:rsid w:val="002634A3"/>
    <w:rsid w:val="00263885"/>
    <w:rsid w:val="00263979"/>
    <w:rsid w:val="00263E36"/>
    <w:rsid w:val="00263F0B"/>
    <w:rsid w:val="00263FFE"/>
    <w:rsid w:val="0026461E"/>
    <w:rsid w:val="0026463A"/>
    <w:rsid w:val="00264737"/>
    <w:rsid w:val="00264A2C"/>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5E66"/>
    <w:rsid w:val="002660B2"/>
    <w:rsid w:val="002660E7"/>
    <w:rsid w:val="0026615C"/>
    <w:rsid w:val="00266A6B"/>
    <w:rsid w:val="00266AAA"/>
    <w:rsid w:val="00266BB4"/>
    <w:rsid w:val="0026709B"/>
    <w:rsid w:val="00267264"/>
    <w:rsid w:val="0026735E"/>
    <w:rsid w:val="00267445"/>
    <w:rsid w:val="002676E7"/>
    <w:rsid w:val="002678D9"/>
    <w:rsid w:val="00267C91"/>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2D7"/>
    <w:rsid w:val="002715C5"/>
    <w:rsid w:val="00271729"/>
    <w:rsid w:val="00271824"/>
    <w:rsid w:val="00271A87"/>
    <w:rsid w:val="00271C43"/>
    <w:rsid w:val="00271C66"/>
    <w:rsid w:val="00271D9B"/>
    <w:rsid w:val="00271DA4"/>
    <w:rsid w:val="00271EF5"/>
    <w:rsid w:val="002720AA"/>
    <w:rsid w:val="002720BD"/>
    <w:rsid w:val="002721E6"/>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8AF"/>
    <w:rsid w:val="00275BDD"/>
    <w:rsid w:val="00275EEB"/>
    <w:rsid w:val="00276014"/>
    <w:rsid w:val="00276354"/>
    <w:rsid w:val="00276367"/>
    <w:rsid w:val="0027640C"/>
    <w:rsid w:val="002765ED"/>
    <w:rsid w:val="00276B44"/>
    <w:rsid w:val="00276C81"/>
    <w:rsid w:val="00276E4B"/>
    <w:rsid w:val="0027725A"/>
    <w:rsid w:val="0027735F"/>
    <w:rsid w:val="00277384"/>
    <w:rsid w:val="00277626"/>
    <w:rsid w:val="002776FF"/>
    <w:rsid w:val="00277745"/>
    <w:rsid w:val="00277797"/>
    <w:rsid w:val="002777C5"/>
    <w:rsid w:val="002779FC"/>
    <w:rsid w:val="00277A3D"/>
    <w:rsid w:val="00277A66"/>
    <w:rsid w:val="00277D03"/>
    <w:rsid w:val="00277D11"/>
    <w:rsid w:val="00277E4B"/>
    <w:rsid w:val="00277EDF"/>
    <w:rsid w:val="00277EF2"/>
    <w:rsid w:val="00280097"/>
    <w:rsid w:val="0028027C"/>
    <w:rsid w:val="002802F4"/>
    <w:rsid w:val="0028055B"/>
    <w:rsid w:val="00280573"/>
    <w:rsid w:val="002805D6"/>
    <w:rsid w:val="00280607"/>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0D7"/>
    <w:rsid w:val="002821C7"/>
    <w:rsid w:val="002822AD"/>
    <w:rsid w:val="002824A1"/>
    <w:rsid w:val="00282676"/>
    <w:rsid w:val="002828C1"/>
    <w:rsid w:val="00282A47"/>
    <w:rsid w:val="00282AC7"/>
    <w:rsid w:val="00282C65"/>
    <w:rsid w:val="00282C79"/>
    <w:rsid w:val="00282C7F"/>
    <w:rsid w:val="00282E5D"/>
    <w:rsid w:val="002830EA"/>
    <w:rsid w:val="002833B6"/>
    <w:rsid w:val="00283823"/>
    <w:rsid w:val="002839BA"/>
    <w:rsid w:val="00283B66"/>
    <w:rsid w:val="00284013"/>
    <w:rsid w:val="0028410A"/>
    <w:rsid w:val="00284160"/>
    <w:rsid w:val="0028429B"/>
    <w:rsid w:val="00284440"/>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295"/>
    <w:rsid w:val="00286451"/>
    <w:rsid w:val="0028656F"/>
    <w:rsid w:val="00286579"/>
    <w:rsid w:val="00286637"/>
    <w:rsid w:val="0028664A"/>
    <w:rsid w:val="0028679C"/>
    <w:rsid w:val="002868C4"/>
    <w:rsid w:val="00286A6C"/>
    <w:rsid w:val="00286DE2"/>
    <w:rsid w:val="00286EAE"/>
    <w:rsid w:val="00286F52"/>
    <w:rsid w:val="00287055"/>
    <w:rsid w:val="00287095"/>
    <w:rsid w:val="002870D1"/>
    <w:rsid w:val="002872AF"/>
    <w:rsid w:val="002872C7"/>
    <w:rsid w:val="002873CD"/>
    <w:rsid w:val="00287728"/>
    <w:rsid w:val="002878AC"/>
    <w:rsid w:val="00287BD6"/>
    <w:rsid w:val="00287C18"/>
    <w:rsid w:val="00287C56"/>
    <w:rsid w:val="00287CB5"/>
    <w:rsid w:val="00287E70"/>
    <w:rsid w:val="00287EF7"/>
    <w:rsid w:val="00287FD5"/>
    <w:rsid w:val="00290086"/>
    <w:rsid w:val="00290202"/>
    <w:rsid w:val="002903D6"/>
    <w:rsid w:val="0029046E"/>
    <w:rsid w:val="00290677"/>
    <w:rsid w:val="00290943"/>
    <w:rsid w:val="00290F7D"/>
    <w:rsid w:val="00290F99"/>
    <w:rsid w:val="0029104A"/>
    <w:rsid w:val="002911E2"/>
    <w:rsid w:val="00291201"/>
    <w:rsid w:val="002914BA"/>
    <w:rsid w:val="00291953"/>
    <w:rsid w:val="00291A00"/>
    <w:rsid w:val="00291B72"/>
    <w:rsid w:val="00291BB3"/>
    <w:rsid w:val="00291CC0"/>
    <w:rsid w:val="00291D0A"/>
    <w:rsid w:val="00291DF7"/>
    <w:rsid w:val="00291EE5"/>
    <w:rsid w:val="00292050"/>
    <w:rsid w:val="002921D1"/>
    <w:rsid w:val="00292355"/>
    <w:rsid w:val="002925C6"/>
    <w:rsid w:val="002925DB"/>
    <w:rsid w:val="002929AA"/>
    <w:rsid w:val="002929F7"/>
    <w:rsid w:val="002929FD"/>
    <w:rsid w:val="00292B24"/>
    <w:rsid w:val="00292C31"/>
    <w:rsid w:val="00292C35"/>
    <w:rsid w:val="00292F98"/>
    <w:rsid w:val="002932EF"/>
    <w:rsid w:val="002932FE"/>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64"/>
    <w:rsid w:val="002950B4"/>
    <w:rsid w:val="00295484"/>
    <w:rsid w:val="00295559"/>
    <w:rsid w:val="0029599A"/>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97E6D"/>
    <w:rsid w:val="00297FA3"/>
    <w:rsid w:val="002A0028"/>
    <w:rsid w:val="002A0053"/>
    <w:rsid w:val="002A0093"/>
    <w:rsid w:val="002A01E9"/>
    <w:rsid w:val="002A0223"/>
    <w:rsid w:val="002A028D"/>
    <w:rsid w:val="002A0383"/>
    <w:rsid w:val="002A047E"/>
    <w:rsid w:val="002A054B"/>
    <w:rsid w:val="002A05BC"/>
    <w:rsid w:val="002A0977"/>
    <w:rsid w:val="002A0ABE"/>
    <w:rsid w:val="002A0D39"/>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E55"/>
    <w:rsid w:val="002A1F2D"/>
    <w:rsid w:val="002A21D7"/>
    <w:rsid w:val="002A29EF"/>
    <w:rsid w:val="002A2D6B"/>
    <w:rsid w:val="002A3051"/>
    <w:rsid w:val="002A30F7"/>
    <w:rsid w:val="002A33C4"/>
    <w:rsid w:val="002A34E6"/>
    <w:rsid w:val="002A361A"/>
    <w:rsid w:val="002A37CE"/>
    <w:rsid w:val="002A3A5F"/>
    <w:rsid w:val="002A3A66"/>
    <w:rsid w:val="002A3B11"/>
    <w:rsid w:val="002A3E5F"/>
    <w:rsid w:val="002A42B2"/>
    <w:rsid w:val="002A44A6"/>
    <w:rsid w:val="002A4626"/>
    <w:rsid w:val="002A47BB"/>
    <w:rsid w:val="002A4A10"/>
    <w:rsid w:val="002A4EA9"/>
    <w:rsid w:val="002A4EE0"/>
    <w:rsid w:val="002A5028"/>
    <w:rsid w:val="002A502C"/>
    <w:rsid w:val="002A51C6"/>
    <w:rsid w:val="002A554D"/>
    <w:rsid w:val="002A581C"/>
    <w:rsid w:val="002A5824"/>
    <w:rsid w:val="002A5875"/>
    <w:rsid w:val="002A5E00"/>
    <w:rsid w:val="002A5F95"/>
    <w:rsid w:val="002A5FDD"/>
    <w:rsid w:val="002A6300"/>
    <w:rsid w:val="002A6348"/>
    <w:rsid w:val="002A63FD"/>
    <w:rsid w:val="002A64D8"/>
    <w:rsid w:val="002A6642"/>
    <w:rsid w:val="002A6696"/>
    <w:rsid w:val="002A67EA"/>
    <w:rsid w:val="002A6B67"/>
    <w:rsid w:val="002A6C48"/>
    <w:rsid w:val="002A6D93"/>
    <w:rsid w:val="002A6F53"/>
    <w:rsid w:val="002A70E5"/>
    <w:rsid w:val="002A7210"/>
    <w:rsid w:val="002A7243"/>
    <w:rsid w:val="002A7455"/>
    <w:rsid w:val="002A753D"/>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989"/>
    <w:rsid w:val="002B0A08"/>
    <w:rsid w:val="002B0C08"/>
    <w:rsid w:val="002B0C34"/>
    <w:rsid w:val="002B0F6F"/>
    <w:rsid w:val="002B107A"/>
    <w:rsid w:val="002B13E2"/>
    <w:rsid w:val="002B14E8"/>
    <w:rsid w:val="002B15B6"/>
    <w:rsid w:val="002B160C"/>
    <w:rsid w:val="002B1C53"/>
    <w:rsid w:val="002B1E46"/>
    <w:rsid w:val="002B1F44"/>
    <w:rsid w:val="002B2062"/>
    <w:rsid w:val="002B2170"/>
    <w:rsid w:val="002B21CA"/>
    <w:rsid w:val="002B2295"/>
    <w:rsid w:val="002B24B0"/>
    <w:rsid w:val="002B25A5"/>
    <w:rsid w:val="002B2635"/>
    <w:rsid w:val="002B2661"/>
    <w:rsid w:val="002B2692"/>
    <w:rsid w:val="002B27C9"/>
    <w:rsid w:val="002B28A6"/>
    <w:rsid w:val="002B2B4F"/>
    <w:rsid w:val="002B2DD6"/>
    <w:rsid w:val="002B369D"/>
    <w:rsid w:val="002B3712"/>
    <w:rsid w:val="002B3745"/>
    <w:rsid w:val="002B3A35"/>
    <w:rsid w:val="002B3A7C"/>
    <w:rsid w:val="002B3B08"/>
    <w:rsid w:val="002B3B12"/>
    <w:rsid w:val="002B3C8B"/>
    <w:rsid w:val="002B3F3C"/>
    <w:rsid w:val="002B42EE"/>
    <w:rsid w:val="002B45D3"/>
    <w:rsid w:val="002B45D4"/>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E59"/>
    <w:rsid w:val="002B5FBB"/>
    <w:rsid w:val="002B6036"/>
    <w:rsid w:val="002B60DF"/>
    <w:rsid w:val="002B6257"/>
    <w:rsid w:val="002B646D"/>
    <w:rsid w:val="002B6652"/>
    <w:rsid w:val="002B6655"/>
    <w:rsid w:val="002B6669"/>
    <w:rsid w:val="002B6951"/>
    <w:rsid w:val="002B6EC5"/>
    <w:rsid w:val="002B7205"/>
    <w:rsid w:val="002B731D"/>
    <w:rsid w:val="002B741A"/>
    <w:rsid w:val="002B7518"/>
    <w:rsid w:val="002B78AE"/>
    <w:rsid w:val="002B78BB"/>
    <w:rsid w:val="002B7936"/>
    <w:rsid w:val="002B7A39"/>
    <w:rsid w:val="002B7BD5"/>
    <w:rsid w:val="002B7C9C"/>
    <w:rsid w:val="002B7FEE"/>
    <w:rsid w:val="002C0061"/>
    <w:rsid w:val="002C010D"/>
    <w:rsid w:val="002C0454"/>
    <w:rsid w:val="002C083A"/>
    <w:rsid w:val="002C0A60"/>
    <w:rsid w:val="002C1115"/>
    <w:rsid w:val="002C1138"/>
    <w:rsid w:val="002C113F"/>
    <w:rsid w:val="002C14BD"/>
    <w:rsid w:val="002C14EC"/>
    <w:rsid w:val="002C1604"/>
    <w:rsid w:val="002C193F"/>
    <w:rsid w:val="002C1B53"/>
    <w:rsid w:val="002C1CE8"/>
    <w:rsid w:val="002C1D34"/>
    <w:rsid w:val="002C1D5B"/>
    <w:rsid w:val="002C1E3F"/>
    <w:rsid w:val="002C1EF7"/>
    <w:rsid w:val="002C2087"/>
    <w:rsid w:val="002C217A"/>
    <w:rsid w:val="002C22B6"/>
    <w:rsid w:val="002C2422"/>
    <w:rsid w:val="002C2423"/>
    <w:rsid w:val="002C2495"/>
    <w:rsid w:val="002C26C8"/>
    <w:rsid w:val="002C2777"/>
    <w:rsid w:val="002C27B8"/>
    <w:rsid w:val="002C2B3F"/>
    <w:rsid w:val="002C2D65"/>
    <w:rsid w:val="002C2D72"/>
    <w:rsid w:val="002C2EAF"/>
    <w:rsid w:val="002C2FB5"/>
    <w:rsid w:val="002C314C"/>
    <w:rsid w:val="002C3554"/>
    <w:rsid w:val="002C35D0"/>
    <w:rsid w:val="002C39F9"/>
    <w:rsid w:val="002C3B3C"/>
    <w:rsid w:val="002C3FF4"/>
    <w:rsid w:val="002C458F"/>
    <w:rsid w:val="002C45AC"/>
    <w:rsid w:val="002C48F1"/>
    <w:rsid w:val="002C48F8"/>
    <w:rsid w:val="002C4A19"/>
    <w:rsid w:val="002C4AFC"/>
    <w:rsid w:val="002C4B93"/>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82B"/>
    <w:rsid w:val="002C7B8C"/>
    <w:rsid w:val="002C7DD5"/>
    <w:rsid w:val="002C7E65"/>
    <w:rsid w:val="002C7FBF"/>
    <w:rsid w:val="002D034C"/>
    <w:rsid w:val="002D0433"/>
    <w:rsid w:val="002D05C4"/>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53"/>
    <w:rsid w:val="002D22AE"/>
    <w:rsid w:val="002D2316"/>
    <w:rsid w:val="002D24E5"/>
    <w:rsid w:val="002D259F"/>
    <w:rsid w:val="002D28AE"/>
    <w:rsid w:val="002D2CE0"/>
    <w:rsid w:val="002D2F24"/>
    <w:rsid w:val="002D2FEF"/>
    <w:rsid w:val="002D35DD"/>
    <w:rsid w:val="002D3612"/>
    <w:rsid w:val="002D384C"/>
    <w:rsid w:val="002D3A3D"/>
    <w:rsid w:val="002D3AC0"/>
    <w:rsid w:val="002D3AF6"/>
    <w:rsid w:val="002D3AFF"/>
    <w:rsid w:val="002D3BE3"/>
    <w:rsid w:val="002D3C1F"/>
    <w:rsid w:val="002D3C2C"/>
    <w:rsid w:val="002D3D6A"/>
    <w:rsid w:val="002D3FB3"/>
    <w:rsid w:val="002D44C4"/>
    <w:rsid w:val="002D4651"/>
    <w:rsid w:val="002D4865"/>
    <w:rsid w:val="002D4A0E"/>
    <w:rsid w:val="002D4A7E"/>
    <w:rsid w:val="002D4AB4"/>
    <w:rsid w:val="002D4B7B"/>
    <w:rsid w:val="002D4B9F"/>
    <w:rsid w:val="002D4D1D"/>
    <w:rsid w:val="002D4D86"/>
    <w:rsid w:val="002D4F48"/>
    <w:rsid w:val="002D5257"/>
    <w:rsid w:val="002D5360"/>
    <w:rsid w:val="002D5376"/>
    <w:rsid w:val="002D544C"/>
    <w:rsid w:val="002D5756"/>
    <w:rsid w:val="002D576C"/>
    <w:rsid w:val="002D58CC"/>
    <w:rsid w:val="002D597E"/>
    <w:rsid w:val="002D59F3"/>
    <w:rsid w:val="002D5C96"/>
    <w:rsid w:val="002D5DF8"/>
    <w:rsid w:val="002D5E69"/>
    <w:rsid w:val="002D5FAD"/>
    <w:rsid w:val="002D60BB"/>
    <w:rsid w:val="002D6190"/>
    <w:rsid w:val="002D6548"/>
    <w:rsid w:val="002D6588"/>
    <w:rsid w:val="002D67FB"/>
    <w:rsid w:val="002D68E1"/>
    <w:rsid w:val="002D6BEE"/>
    <w:rsid w:val="002D6D93"/>
    <w:rsid w:val="002D70E1"/>
    <w:rsid w:val="002D70E8"/>
    <w:rsid w:val="002D7106"/>
    <w:rsid w:val="002D75CB"/>
    <w:rsid w:val="002D7627"/>
    <w:rsid w:val="002D7695"/>
    <w:rsid w:val="002D76D6"/>
    <w:rsid w:val="002D76FC"/>
    <w:rsid w:val="002D7821"/>
    <w:rsid w:val="002D7B26"/>
    <w:rsid w:val="002D7B7E"/>
    <w:rsid w:val="002D7E2A"/>
    <w:rsid w:val="002D7EDA"/>
    <w:rsid w:val="002E010F"/>
    <w:rsid w:val="002E013F"/>
    <w:rsid w:val="002E056A"/>
    <w:rsid w:val="002E0628"/>
    <w:rsid w:val="002E09E1"/>
    <w:rsid w:val="002E0A71"/>
    <w:rsid w:val="002E0C6A"/>
    <w:rsid w:val="002E0CAA"/>
    <w:rsid w:val="002E0DB8"/>
    <w:rsid w:val="002E0F22"/>
    <w:rsid w:val="002E12EF"/>
    <w:rsid w:val="002E151A"/>
    <w:rsid w:val="002E156B"/>
    <w:rsid w:val="002E166C"/>
    <w:rsid w:val="002E16C5"/>
    <w:rsid w:val="002E1AC5"/>
    <w:rsid w:val="002E1B93"/>
    <w:rsid w:val="002E1BB0"/>
    <w:rsid w:val="002E1BBF"/>
    <w:rsid w:val="002E1D0D"/>
    <w:rsid w:val="002E2053"/>
    <w:rsid w:val="002E20BC"/>
    <w:rsid w:val="002E2160"/>
    <w:rsid w:val="002E2663"/>
    <w:rsid w:val="002E29D3"/>
    <w:rsid w:val="002E2B35"/>
    <w:rsid w:val="002E2B82"/>
    <w:rsid w:val="002E2B92"/>
    <w:rsid w:val="002E2E7F"/>
    <w:rsid w:val="002E2FBB"/>
    <w:rsid w:val="002E318A"/>
    <w:rsid w:val="002E355F"/>
    <w:rsid w:val="002E3693"/>
    <w:rsid w:val="002E37C0"/>
    <w:rsid w:val="002E3954"/>
    <w:rsid w:val="002E3A88"/>
    <w:rsid w:val="002E3B21"/>
    <w:rsid w:val="002E3D5E"/>
    <w:rsid w:val="002E3F1B"/>
    <w:rsid w:val="002E4024"/>
    <w:rsid w:val="002E4260"/>
    <w:rsid w:val="002E4276"/>
    <w:rsid w:val="002E4B4A"/>
    <w:rsid w:val="002E4C32"/>
    <w:rsid w:val="002E4FF0"/>
    <w:rsid w:val="002E525B"/>
    <w:rsid w:val="002E52FB"/>
    <w:rsid w:val="002E53D7"/>
    <w:rsid w:val="002E5507"/>
    <w:rsid w:val="002E5903"/>
    <w:rsid w:val="002E596A"/>
    <w:rsid w:val="002E59A0"/>
    <w:rsid w:val="002E5A42"/>
    <w:rsid w:val="002E5B3E"/>
    <w:rsid w:val="002E5D6D"/>
    <w:rsid w:val="002E604F"/>
    <w:rsid w:val="002E62E1"/>
    <w:rsid w:val="002E634B"/>
    <w:rsid w:val="002E63B2"/>
    <w:rsid w:val="002E6436"/>
    <w:rsid w:val="002E64CB"/>
    <w:rsid w:val="002E6514"/>
    <w:rsid w:val="002E6583"/>
    <w:rsid w:val="002E66BD"/>
    <w:rsid w:val="002E6B5F"/>
    <w:rsid w:val="002E6C05"/>
    <w:rsid w:val="002E71F3"/>
    <w:rsid w:val="002E7367"/>
    <w:rsid w:val="002E7729"/>
    <w:rsid w:val="002E7B37"/>
    <w:rsid w:val="002E7B8B"/>
    <w:rsid w:val="002E7D6F"/>
    <w:rsid w:val="002E7FF4"/>
    <w:rsid w:val="002F0070"/>
    <w:rsid w:val="002F01DA"/>
    <w:rsid w:val="002F0450"/>
    <w:rsid w:val="002F060E"/>
    <w:rsid w:val="002F0613"/>
    <w:rsid w:val="002F084B"/>
    <w:rsid w:val="002F08F0"/>
    <w:rsid w:val="002F090C"/>
    <w:rsid w:val="002F091C"/>
    <w:rsid w:val="002F0A35"/>
    <w:rsid w:val="002F0A9C"/>
    <w:rsid w:val="002F0AA9"/>
    <w:rsid w:val="002F0C29"/>
    <w:rsid w:val="002F0F22"/>
    <w:rsid w:val="002F0FCC"/>
    <w:rsid w:val="002F1878"/>
    <w:rsid w:val="002F2069"/>
    <w:rsid w:val="002F208C"/>
    <w:rsid w:val="002F2405"/>
    <w:rsid w:val="002F25AB"/>
    <w:rsid w:val="002F267F"/>
    <w:rsid w:val="002F280A"/>
    <w:rsid w:val="002F28A8"/>
    <w:rsid w:val="002F2A2E"/>
    <w:rsid w:val="002F2CD5"/>
    <w:rsid w:val="002F2D0E"/>
    <w:rsid w:val="002F2E1E"/>
    <w:rsid w:val="002F30E6"/>
    <w:rsid w:val="002F31D7"/>
    <w:rsid w:val="002F33AF"/>
    <w:rsid w:val="002F33D3"/>
    <w:rsid w:val="002F378D"/>
    <w:rsid w:val="002F39C2"/>
    <w:rsid w:val="002F3B59"/>
    <w:rsid w:val="002F3C03"/>
    <w:rsid w:val="002F3CB4"/>
    <w:rsid w:val="002F3E73"/>
    <w:rsid w:val="002F3FD3"/>
    <w:rsid w:val="002F4011"/>
    <w:rsid w:val="002F40AB"/>
    <w:rsid w:val="002F40D6"/>
    <w:rsid w:val="002F42C7"/>
    <w:rsid w:val="002F466B"/>
    <w:rsid w:val="002F4B95"/>
    <w:rsid w:val="002F4DC9"/>
    <w:rsid w:val="002F4E09"/>
    <w:rsid w:val="002F4E58"/>
    <w:rsid w:val="002F4F9D"/>
    <w:rsid w:val="002F5122"/>
    <w:rsid w:val="002F537D"/>
    <w:rsid w:val="002F55D0"/>
    <w:rsid w:val="002F55DA"/>
    <w:rsid w:val="002F57D9"/>
    <w:rsid w:val="002F5890"/>
    <w:rsid w:val="002F5BEA"/>
    <w:rsid w:val="002F5CAF"/>
    <w:rsid w:val="002F6241"/>
    <w:rsid w:val="002F65D8"/>
    <w:rsid w:val="002F65F0"/>
    <w:rsid w:val="002F6971"/>
    <w:rsid w:val="002F6A3E"/>
    <w:rsid w:val="002F6AAA"/>
    <w:rsid w:val="002F6CF6"/>
    <w:rsid w:val="002F6EC9"/>
    <w:rsid w:val="002F6F70"/>
    <w:rsid w:val="002F6F79"/>
    <w:rsid w:val="002F707B"/>
    <w:rsid w:val="002F70C9"/>
    <w:rsid w:val="002F73EA"/>
    <w:rsid w:val="002F745E"/>
    <w:rsid w:val="002F746C"/>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9DA"/>
    <w:rsid w:val="00300CF3"/>
    <w:rsid w:val="00300E01"/>
    <w:rsid w:val="00301067"/>
    <w:rsid w:val="00301642"/>
    <w:rsid w:val="003017E9"/>
    <w:rsid w:val="003018E4"/>
    <w:rsid w:val="003018E5"/>
    <w:rsid w:val="00301C03"/>
    <w:rsid w:val="00301CEF"/>
    <w:rsid w:val="00301ED4"/>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EB5"/>
    <w:rsid w:val="00302F59"/>
    <w:rsid w:val="00302FE1"/>
    <w:rsid w:val="003032F4"/>
    <w:rsid w:val="00303309"/>
    <w:rsid w:val="003039AB"/>
    <w:rsid w:val="003039DB"/>
    <w:rsid w:val="00303C40"/>
    <w:rsid w:val="00303CD8"/>
    <w:rsid w:val="00303EEF"/>
    <w:rsid w:val="00304127"/>
    <w:rsid w:val="0030416A"/>
    <w:rsid w:val="00304201"/>
    <w:rsid w:val="00304381"/>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5E5"/>
    <w:rsid w:val="0030587D"/>
    <w:rsid w:val="0030595A"/>
    <w:rsid w:val="00305B96"/>
    <w:rsid w:val="00305BE3"/>
    <w:rsid w:val="00305C4A"/>
    <w:rsid w:val="00305C5A"/>
    <w:rsid w:val="0030618F"/>
    <w:rsid w:val="003062AB"/>
    <w:rsid w:val="00306564"/>
    <w:rsid w:val="0030673F"/>
    <w:rsid w:val="00306790"/>
    <w:rsid w:val="00306884"/>
    <w:rsid w:val="00306908"/>
    <w:rsid w:val="00306BDD"/>
    <w:rsid w:val="0030723C"/>
    <w:rsid w:val="00307431"/>
    <w:rsid w:val="0030750F"/>
    <w:rsid w:val="00307572"/>
    <w:rsid w:val="0030783E"/>
    <w:rsid w:val="003078B1"/>
    <w:rsid w:val="00307904"/>
    <w:rsid w:val="003079A8"/>
    <w:rsid w:val="003079B3"/>
    <w:rsid w:val="00307E4C"/>
    <w:rsid w:val="00307E6F"/>
    <w:rsid w:val="00310310"/>
    <w:rsid w:val="00310463"/>
    <w:rsid w:val="003104FC"/>
    <w:rsid w:val="00310942"/>
    <w:rsid w:val="00310A4F"/>
    <w:rsid w:val="00310A88"/>
    <w:rsid w:val="00310B32"/>
    <w:rsid w:val="00310B75"/>
    <w:rsid w:val="00310B86"/>
    <w:rsid w:val="00310E7E"/>
    <w:rsid w:val="00310F50"/>
    <w:rsid w:val="003111F9"/>
    <w:rsid w:val="0031123E"/>
    <w:rsid w:val="0031131C"/>
    <w:rsid w:val="0031155F"/>
    <w:rsid w:val="0031168E"/>
    <w:rsid w:val="003117B7"/>
    <w:rsid w:val="00311912"/>
    <w:rsid w:val="00311A83"/>
    <w:rsid w:val="00311EB2"/>
    <w:rsid w:val="00311ECA"/>
    <w:rsid w:val="00311EE9"/>
    <w:rsid w:val="00311F92"/>
    <w:rsid w:val="003121C1"/>
    <w:rsid w:val="003121F9"/>
    <w:rsid w:val="00312278"/>
    <w:rsid w:val="0031239B"/>
    <w:rsid w:val="003123E4"/>
    <w:rsid w:val="0031274F"/>
    <w:rsid w:val="00312A37"/>
    <w:rsid w:val="00312AFA"/>
    <w:rsid w:val="00312B3C"/>
    <w:rsid w:val="00312C7C"/>
    <w:rsid w:val="00312D61"/>
    <w:rsid w:val="00312D63"/>
    <w:rsid w:val="00313383"/>
    <w:rsid w:val="0031338E"/>
    <w:rsid w:val="00313568"/>
    <w:rsid w:val="003137D6"/>
    <w:rsid w:val="003139A7"/>
    <w:rsid w:val="003139B7"/>
    <w:rsid w:val="00313A8B"/>
    <w:rsid w:val="00313AB7"/>
    <w:rsid w:val="00313AD9"/>
    <w:rsid w:val="00313EDD"/>
    <w:rsid w:val="00313F13"/>
    <w:rsid w:val="003141CA"/>
    <w:rsid w:val="0031427E"/>
    <w:rsid w:val="003142D1"/>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55B"/>
    <w:rsid w:val="00316657"/>
    <w:rsid w:val="003168AC"/>
    <w:rsid w:val="003168B6"/>
    <w:rsid w:val="00316A87"/>
    <w:rsid w:val="00316ABB"/>
    <w:rsid w:val="00317239"/>
    <w:rsid w:val="00317364"/>
    <w:rsid w:val="0031748C"/>
    <w:rsid w:val="0031758D"/>
    <w:rsid w:val="003175D5"/>
    <w:rsid w:val="003176C2"/>
    <w:rsid w:val="00317921"/>
    <w:rsid w:val="00317C64"/>
    <w:rsid w:val="00317D99"/>
    <w:rsid w:val="00317E87"/>
    <w:rsid w:val="00317EC2"/>
    <w:rsid w:val="00317F1C"/>
    <w:rsid w:val="0032010D"/>
    <w:rsid w:val="0032016F"/>
    <w:rsid w:val="0032035F"/>
    <w:rsid w:val="0032065F"/>
    <w:rsid w:val="00320827"/>
    <w:rsid w:val="003209BA"/>
    <w:rsid w:val="00320A8C"/>
    <w:rsid w:val="00320C18"/>
    <w:rsid w:val="00320CBD"/>
    <w:rsid w:val="00320DD9"/>
    <w:rsid w:val="00320DDD"/>
    <w:rsid w:val="00320E07"/>
    <w:rsid w:val="00320EEC"/>
    <w:rsid w:val="00321146"/>
    <w:rsid w:val="00321256"/>
    <w:rsid w:val="003212A6"/>
    <w:rsid w:val="0032146D"/>
    <w:rsid w:val="0032159E"/>
    <w:rsid w:val="00321773"/>
    <w:rsid w:val="003218B5"/>
    <w:rsid w:val="00321A3E"/>
    <w:rsid w:val="00321C29"/>
    <w:rsid w:val="00321EAA"/>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3F8"/>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7B"/>
    <w:rsid w:val="00324BFD"/>
    <w:rsid w:val="00324C20"/>
    <w:rsid w:val="00324D2D"/>
    <w:rsid w:val="00324D3F"/>
    <w:rsid w:val="00324F92"/>
    <w:rsid w:val="00325363"/>
    <w:rsid w:val="00325709"/>
    <w:rsid w:val="0032581B"/>
    <w:rsid w:val="0032582E"/>
    <w:rsid w:val="0032585B"/>
    <w:rsid w:val="00325AF5"/>
    <w:rsid w:val="00325E2C"/>
    <w:rsid w:val="00325E3A"/>
    <w:rsid w:val="0032647D"/>
    <w:rsid w:val="003264E0"/>
    <w:rsid w:val="0032652D"/>
    <w:rsid w:val="00326546"/>
    <w:rsid w:val="003266B8"/>
    <w:rsid w:val="0032671A"/>
    <w:rsid w:val="00326ED5"/>
    <w:rsid w:val="00327069"/>
    <w:rsid w:val="00327513"/>
    <w:rsid w:val="00327A3F"/>
    <w:rsid w:val="00327BB6"/>
    <w:rsid w:val="00327CA8"/>
    <w:rsid w:val="00327D7B"/>
    <w:rsid w:val="00330061"/>
    <w:rsid w:val="003300AB"/>
    <w:rsid w:val="003301A2"/>
    <w:rsid w:val="00330377"/>
    <w:rsid w:val="00330766"/>
    <w:rsid w:val="00330776"/>
    <w:rsid w:val="0033079D"/>
    <w:rsid w:val="00330817"/>
    <w:rsid w:val="0033086C"/>
    <w:rsid w:val="003308CE"/>
    <w:rsid w:val="00330989"/>
    <w:rsid w:val="003309E2"/>
    <w:rsid w:val="00330A43"/>
    <w:rsid w:val="00331081"/>
    <w:rsid w:val="00331327"/>
    <w:rsid w:val="00331348"/>
    <w:rsid w:val="00331426"/>
    <w:rsid w:val="003317A0"/>
    <w:rsid w:val="003317A8"/>
    <w:rsid w:val="00331973"/>
    <w:rsid w:val="00331AF7"/>
    <w:rsid w:val="00331B33"/>
    <w:rsid w:val="00331C51"/>
    <w:rsid w:val="00331CDB"/>
    <w:rsid w:val="00331E49"/>
    <w:rsid w:val="003320E2"/>
    <w:rsid w:val="003321AB"/>
    <w:rsid w:val="003322AA"/>
    <w:rsid w:val="003322EB"/>
    <w:rsid w:val="0033232B"/>
    <w:rsid w:val="003323C8"/>
    <w:rsid w:val="00332459"/>
    <w:rsid w:val="003324D4"/>
    <w:rsid w:val="00332919"/>
    <w:rsid w:val="003329F9"/>
    <w:rsid w:val="00332AF2"/>
    <w:rsid w:val="00332EAA"/>
    <w:rsid w:val="0033356A"/>
    <w:rsid w:val="00333651"/>
    <w:rsid w:val="0033379D"/>
    <w:rsid w:val="0033390F"/>
    <w:rsid w:val="00333954"/>
    <w:rsid w:val="00333AC5"/>
    <w:rsid w:val="00333C62"/>
    <w:rsid w:val="00334048"/>
    <w:rsid w:val="00334164"/>
    <w:rsid w:val="00334241"/>
    <w:rsid w:val="0033436E"/>
    <w:rsid w:val="003343BA"/>
    <w:rsid w:val="00334534"/>
    <w:rsid w:val="00334C7C"/>
    <w:rsid w:val="00334CD6"/>
    <w:rsid w:val="00334E1F"/>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37FBF"/>
    <w:rsid w:val="00340108"/>
    <w:rsid w:val="0034013B"/>
    <w:rsid w:val="00340268"/>
    <w:rsid w:val="0034034A"/>
    <w:rsid w:val="0034073B"/>
    <w:rsid w:val="003407E0"/>
    <w:rsid w:val="003408A2"/>
    <w:rsid w:val="00340ED9"/>
    <w:rsid w:val="00341078"/>
    <w:rsid w:val="00341152"/>
    <w:rsid w:val="00341192"/>
    <w:rsid w:val="00341390"/>
    <w:rsid w:val="0034150B"/>
    <w:rsid w:val="00341544"/>
    <w:rsid w:val="00341A5C"/>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7E1"/>
    <w:rsid w:val="003449A0"/>
    <w:rsid w:val="00344B6E"/>
    <w:rsid w:val="00344BF1"/>
    <w:rsid w:val="00344F7B"/>
    <w:rsid w:val="0034508F"/>
    <w:rsid w:val="00345151"/>
    <w:rsid w:val="00345227"/>
    <w:rsid w:val="0034532B"/>
    <w:rsid w:val="00345396"/>
    <w:rsid w:val="0034560B"/>
    <w:rsid w:val="003458B8"/>
    <w:rsid w:val="0034613D"/>
    <w:rsid w:val="00346217"/>
    <w:rsid w:val="003463AA"/>
    <w:rsid w:val="003464D9"/>
    <w:rsid w:val="00346581"/>
    <w:rsid w:val="003466D8"/>
    <w:rsid w:val="003467B2"/>
    <w:rsid w:val="0034690D"/>
    <w:rsid w:val="003469B5"/>
    <w:rsid w:val="003469F6"/>
    <w:rsid w:val="00346AF3"/>
    <w:rsid w:val="00346B4A"/>
    <w:rsid w:val="00346C34"/>
    <w:rsid w:val="003470F8"/>
    <w:rsid w:val="00347128"/>
    <w:rsid w:val="003472D6"/>
    <w:rsid w:val="003473B6"/>
    <w:rsid w:val="003473B7"/>
    <w:rsid w:val="0034758C"/>
    <w:rsid w:val="0034763F"/>
    <w:rsid w:val="0034770A"/>
    <w:rsid w:val="003478E8"/>
    <w:rsid w:val="00347938"/>
    <w:rsid w:val="00347A11"/>
    <w:rsid w:val="00347B21"/>
    <w:rsid w:val="00347B60"/>
    <w:rsid w:val="00347D3E"/>
    <w:rsid w:val="00347E5E"/>
    <w:rsid w:val="00347FD8"/>
    <w:rsid w:val="0035010B"/>
    <w:rsid w:val="00350683"/>
    <w:rsid w:val="003506B6"/>
    <w:rsid w:val="00350912"/>
    <w:rsid w:val="00350999"/>
    <w:rsid w:val="00350A30"/>
    <w:rsid w:val="00350AF2"/>
    <w:rsid w:val="00350BD3"/>
    <w:rsid w:val="00350C9A"/>
    <w:rsid w:val="00350D9C"/>
    <w:rsid w:val="00350DF2"/>
    <w:rsid w:val="00350E05"/>
    <w:rsid w:val="00350F98"/>
    <w:rsid w:val="00350FFE"/>
    <w:rsid w:val="00351040"/>
    <w:rsid w:val="00351251"/>
    <w:rsid w:val="003517F4"/>
    <w:rsid w:val="00351806"/>
    <w:rsid w:val="00351A5E"/>
    <w:rsid w:val="00351AB8"/>
    <w:rsid w:val="00351BA7"/>
    <w:rsid w:val="00351C10"/>
    <w:rsid w:val="00351DDE"/>
    <w:rsid w:val="00352196"/>
    <w:rsid w:val="00352226"/>
    <w:rsid w:val="003524E5"/>
    <w:rsid w:val="00352711"/>
    <w:rsid w:val="003527F7"/>
    <w:rsid w:val="003529AF"/>
    <w:rsid w:val="003529B7"/>
    <w:rsid w:val="00352A11"/>
    <w:rsid w:val="00352BA9"/>
    <w:rsid w:val="00352BEC"/>
    <w:rsid w:val="00352C89"/>
    <w:rsid w:val="00352C8D"/>
    <w:rsid w:val="00352CA2"/>
    <w:rsid w:val="00352D66"/>
    <w:rsid w:val="0035300F"/>
    <w:rsid w:val="00353278"/>
    <w:rsid w:val="003532F3"/>
    <w:rsid w:val="00353331"/>
    <w:rsid w:val="00353472"/>
    <w:rsid w:val="003536A6"/>
    <w:rsid w:val="003538F9"/>
    <w:rsid w:val="00353BC8"/>
    <w:rsid w:val="00353EB2"/>
    <w:rsid w:val="00354087"/>
    <w:rsid w:val="003540A8"/>
    <w:rsid w:val="0035479B"/>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225"/>
    <w:rsid w:val="003573D6"/>
    <w:rsid w:val="003573E3"/>
    <w:rsid w:val="003574FC"/>
    <w:rsid w:val="00357515"/>
    <w:rsid w:val="00357647"/>
    <w:rsid w:val="00357757"/>
    <w:rsid w:val="0035781A"/>
    <w:rsid w:val="00357AA7"/>
    <w:rsid w:val="00357BEA"/>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4A7"/>
    <w:rsid w:val="00361758"/>
    <w:rsid w:val="0036180C"/>
    <w:rsid w:val="0036188B"/>
    <w:rsid w:val="00361A1A"/>
    <w:rsid w:val="00361B4A"/>
    <w:rsid w:val="00361EC1"/>
    <w:rsid w:val="00361F5E"/>
    <w:rsid w:val="00361FB3"/>
    <w:rsid w:val="003621CD"/>
    <w:rsid w:val="0036243C"/>
    <w:rsid w:val="003625A7"/>
    <w:rsid w:val="003625B9"/>
    <w:rsid w:val="00362B60"/>
    <w:rsid w:val="00362C52"/>
    <w:rsid w:val="00362DE8"/>
    <w:rsid w:val="00362F87"/>
    <w:rsid w:val="00362FA9"/>
    <w:rsid w:val="003633A3"/>
    <w:rsid w:val="003633F5"/>
    <w:rsid w:val="0036369C"/>
    <w:rsid w:val="0036398B"/>
    <w:rsid w:val="00363CB9"/>
    <w:rsid w:val="00363CBC"/>
    <w:rsid w:val="00363DB6"/>
    <w:rsid w:val="00364259"/>
    <w:rsid w:val="00364341"/>
    <w:rsid w:val="00364955"/>
    <w:rsid w:val="003649C0"/>
    <w:rsid w:val="00364A48"/>
    <w:rsid w:val="00364C47"/>
    <w:rsid w:val="00364E9D"/>
    <w:rsid w:val="00365521"/>
    <w:rsid w:val="0036562D"/>
    <w:rsid w:val="00365697"/>
    <w:rsid w:val="003658E6"/>
    <w:rsid w:val="003658FD"/>
    <w:rsid w:val="003659BF"/>
    <w:rsid w:val="00365EFD"/>
    <w:rsid w:val="003661FA"/>
    <w:rsid w:val="0036626A"/>
    <w:rsid w:val="003664DB"/>
    <w:rsid w:val="0036655C"/>
    <w:rsid w:val="0036672B"/>
    <w:rsid w:val="00366B2E"/>
    <w:rsid w:val="00366D04"/>
    <w:rsid w:val="00367480"/>
    <w:rsid w:val="003674F3"/>
    <w:rsid w:val="003675F0"/>
    <w:rsid w:val="0036764F"/>
    <w:rsid w:val="0036767A"/>
    <w:rsid w:val="00367A6A"/>
    <w:rsid w:val="00367D42"/>
    <w:rsid w:val="00367E8C"/>
    <w:rsid w:val="00367FDB"/>
    <w:rsid w:val="00370294"/>
    <w:rsid w:val="003702D5"/>
    <w:rsid w:val="00370353"/>
    <w:rsid w:val="003704A0"/>
    <w:rsid w:val="0037077C"/>
    <w:rsid w:val="0037081C"/>
    <w:rsid w:val="00370A5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2CF9"/>
    <w:rsid w:val="00373066"/>
    <w:rsid w:val="00373091"/>
    <w:rsid w:val="00373097"/>
    <w:rsid w:val="003735D0"/>
    <w:rsid w:val="00373696"/>
    <w:rsid w:val="00373782"/>
    <w:rsid w:val="003737FE"/>
    <w:rsid w:val="00373AD0"/>
    <w:rsid w:val="00373B12"/>
    <w:rsid w:val="00373B81"/>
    <w:rsid w:val="00373BAD"/>
    <w:rsid w:val="00373BCB"/>
    <w:rsid w:val="00373C8C"/>
    <w:rsid w:val="00373FF9"/>
    <w:rsid w:val="003740B4"/>
    <w:rsid w:val="00374224"/>
    <w:rsid w:val="00374469"/>
    <w:rsid w:val="003745A9"/>
    <w:rsid w:val="00374710"/>
    <w:rsid w:val="00374932"/>
    <w:rsid w:val="00374BCA"/>
    <w:rsid w:val="00374C9C"/>
    <w:rsid w:val="003751C0"/>
    <w:rsid w:val="003751F1"/>
    <w:rsid w:val="00375330"/>
    <w:rsid w:val="00375372"/>
    <w:rsid w:val="003755B5"/>
    <w:rsid w:val="0037573E"/>
    <w:rsid w:val="00375796"/>
    <w:rsid w:val="003757E6"/>
    <w:rsid w:val="00375A31"/>
    <w:rsid w:val="00375FA7"/>
    <w:rsid w:val="0037604F"/>
    <w:rsid w:val="00376121"/>
    <w:rsid w:val="003763BC"/>
    <w:rsid w:val="003765A4"/>
    <w:rsid w:val="0037671E"/>
    <w:rsid w:val="003769FC"/>
    <w:rsid w:val="00376EA0"/>
    <w:rsid w:val="00376FB9"/>
    <w:rsid w:val="003771D3"/>
    <w:rsid w:val="00377249"/>
    <w:rsid w:val="003776C1"/>
    <w:rsid w:val="0037788C"/>
    <w:rsid w:val="00377915"/>
    <w:rsid w:val="00377B28"/>
    <w:rsid w:val="00377CE7"/>
    <w:rsid w:val="00377D7B"/>
    <w:rsid w:val="00377E4B"/>
    <w:rsid w:val="00377FB5"/>
    <w:rsid w:val="0038017F"/>
    <w:rsid w:val="003801EA"/>
    <w:rsid w:val="0038021F"/>
    <w:rsid w:val="003802C6"/>
    <w:rsid w:val="0038051E"/>
    <w:rsid w:val="003807D4"/>
    <w:rsid w:val="003808DE"/>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2FDF"/>
    <w:rsid w:val="003833F9"/>
    <w:rsid w:val="00383A74"/>
    <w:rsid w:val="00383B0F"/>
    <w:rsid w:val="00383EB1"/>
    <w:rsid w:val="00383ED9"/>
    <w:rsid w:val="00383FC9"/>
    <w:rsid w:val="00383FDC"/>
    <w:rsid w:val="00384152"/>
    <w:rsid w:val="0038429A"/>
    <w:rsid w:val="003842B0"/>
    <w:rsid w:val="003846E0"/>
    <w:rsid w:val="00384772"/>
    <w:rsid w:val="003847CA"/>
    <w:rsid w:val="00384922"/>
    <w:rsid w:val="00384A9E"/>
    <w:rsid w:val="00384B82"/>
    <w:rsid w:val="00384BFB"/>
    <w:rsid w:val="00384C67"/>
    <w:rsid w:val="00384D0F"/>
    <w:rsid w:val="00384E2D"/>
    <w:rsid w:val="00384FA8"/>
    <w:rsid w:val="00384FFE"/>
    <w:rsid w:val="003851FE"/>
    <w:rsid w:val="00385433"/>
    <w:rsid w:val="003857FD"/>
    <w:rsid w:val="0038588D"/>
    <w:rsid w:val="00385996"/>
    <w:rsid w:val="003859C8"/>
    <w:rsid w:val="00385B7E"/>
    <w:rsid w:val="00385BA9"/>
    <w:rsid w:val="00385D4D"/>
    <w:rsid w:val="00385E8A"/>
    <w:rsid w:val="00385FC8"/>
    <w:rsid w:val="003861A4"/>
    <w:rsid w:val="00386427"/>
    <w:rsid w:val="00386761"/>
    <w:rsid w:val="00386ABC"/>
    <w:rsid w:val="00386B99"/>
    <w:rsid w:val="00386C2F"/>
    <w:rsid w:val="00386E3B"/>
    <w:rsid w:val="00386ECD"/>
    <w:rsid w:val="00386FF7"/>
    <w:rsid w:val="00387167"/>
    <w:rsid w:val="0038756F"/>
    <w:rsid w:val="00387580"/>
    <w:rsid w:val="003875E3"/>
    <w:rsid w:val="003878EF"/>
    <w:rsid w:val="00387A1E"/>
    <w:rsid w:val="00387A6A"/>
    <w:rsid w:val="00390236"/>
    <w:rsid w:val="00390430"/>
    <w:rsid w:val="00390477"/>
    <w:rsid w:val="003905C5"/>
    <w:rsid w:val="003906ED"/>
    <w:rsid w:val="00390824"/>
    <w:rsid w:val="00390A02"/>
    <w:rsid w:val="00390A62"/>
    <w:rsid w:val="00390B39"/>
    <w:rsid w:val="00390D07"/>
    <w:rsid w:val="00390E2E"/>
    <w:rsid w:val="00391001"/>
    <w:rsid w:val="003911F1"/>
    <w:rsid w:val="003917A1"/>
    <w:rsid w:val="00391855"/>
    <w:rsid w:val="00391871"/>
    <w:rsid w:val="00391960"/>
    <w:rsid w:val="00391D30"/>
    <w:rsid w:val="00391E51"/>
    <w:rsid w:val="00391EAB"/>
    <w:rsid w:val="00391EC6"/>
    <w:rsid w:val="00391F9B"/>
    <w:rsid w:val="003924C2"/>
    <w:rsid w:val="003924C8"/>
    <w:rsid w:val="0039275D"/>
    <w:rsid w:val="003929CC"/>
    <w:rsid w:val="00392A89"/>
    <w:rsid w:val="00392C56"/>
    <w:rsid w:val="00393284"/>
    <w:rsid w:val="0039329F"/>
    <w:rsid w:val="0039387D"/>
    <w:rsid w:val="003939C2"/>
    <w:rsid w:val="00393A7F"/>
    <w:rsid w:val="00393AE3"/>
    <w:rsid w:val="00393F7B"/>
    <w:rsid w:val="0039451F"/>
    <w:rsid w:val="003948CE"/>
    <w:rsid w:val="00394A38"/>
    <w:rsid w:val="00394C3A"/>
    <w:rsid w:val="00394C5E"/>
    <w:rsid w:val="00394C5F"/>
    <w:rsid w:val="00394F0B"/>
    <w:rsid w:val="00395500"/>
    <w:rsid w:val="0039568C"/>
    <w:rsid w:val="003956F1"/>
    <w:rsid w:val="00395A73"/>
    <w:rsid w:val="00395BBF"/>
    <w:rsid w:val="00395C47"/>
    <w:rsid w:val="00395C89"/>
    <w:rsid w:val="00395D64"/>
    <w:rsid w:val="00395E83"/>
    <w:rsid w:val="00395FAE"/>
    <w:rsid w:val="00396147"/>
    <w:rsid w:val="00396437"/>
    <w:rsid w:val="00396479"/>
    <w:rsid w:val="0039651D"/>
    <w:rsid w:val="00396597"/>
    <w:rsid w:val="0039661A"/>
    <w:rsid w:val="0039661C"/>
    <w:rsid w:val="00396819"/>
    <w:rsid w:val="003969B0"/>
    <w:rsid w:val="00396A41"/>
    <w:rsid w:val="00396AA5"/>
    <w:rsid w:val="00396B69"/>
    <w:rsid w:val="00396CCE"/>
    <w:rsid w:val="00396D2B"/>
    <w:rsid w:val="00396D87"/>
    <w:rsid w:val="0039723A"/>
    <w:rsid w:val="003972B9"/>
    <w:rsid w:val="0039730E"/>
    <w:rsid w:val="003974F5"/>
    <w:rsid w:val="00397764"/>
    <w:rsid w:val="00397853"/>
    <w:rsid w:val="00397BFC"/>
    <w:rsid w:val="003A0107"/>
    <w:rsid w:val="003A02EA"/>
    <w:rsid w:val="003A03B6"/>
    <w:rsid w:val="003A081A"/>
    <w:rsid w:val="003A08DA"/>
    <w:rsid w:val="003A0913"/>
    <w:rsid w:val="003A0BF2"/>
    <w:rsid w:val="003A0D90"/>
    <w:rsid w:val="003A0EC6"/>
    <w:rsid w:val="003A1128"/>
    <w:rsid w:val="003A12C6"/>
    <w:rsid w:val="003A1342"/>
    <w:rsid w:val="003A1488"/>
    <w:rsid w:val="003A1503"/>
    <w:rsid w:val="003A1604"/>
    <w:rsid w:val="003A1640"/>
    <w:rsid w:val="003A1745"/>
    <w:rsid w:val="003A1BD6"/>
    <w:rsid w:val="003A1CA3"/>
    <w:rsid w:val="003A1EDF"/>
    <w:rsid w:val="003A204B"/>
    <w:rsid w:val="003A204D"/>
    <w:rsid w:val="003A22CB"/>
    <w:rsid w:val="003A24C7"/>
    <w:rsid w:val="003A24F4"/>
    <w:rsid w:val="003A253E"/>
    <w:rsid w:val="003A26AA"/>
    <w:rsid w:val="003A2A3E"/>
    <w:rsid w:val="003A2B0D"/>
    <w:rsid w:val="003A2CA4"/>
    <w:rsid w:val="003A3080"/>
    <w:rsid w:val="003A3107"/>
    <w:rsid w:val="003A312F"/>
    <w:rsid w:val="003A32CF"/>
    <w:rsid w:val="003A330F"/>
    <w:rsid w:val="003A3737"/>
    <w:rsid w:val="003A37C2"/>
    <w:rsid w:val="003A3888"/>
    <w:rsid w:val="003A3A3F"/>
    <w:rsid w:val="003A3AB8"/>
    <w:rsid w:val="003A3B15"/>
    <w:rsid w:val="003A412F"/>
    <w:rsid w:val="003A425D"/>
    <w:rsid w:val="003A42BE"/>
    <w:rsid w:val="003A470A"/>
    <w:rsid w:val="003A48E8"/>
    <w:rsid w:val="003A49DB"/>
    <w:rsid w:val="003A49E9"/>
    <w:rsid w:val="003A4B13"/>
    <w:rsid w:val="003A4D39"/>
    <w:rsid w:val="003A4D6D"/>
    <w:rsid w:val="003A4F47"/>
    <w:rsid w:val="003A5059"/>
    <w:rsid w:val="003A50E2"/>
    <w:rsid w:val="003A522F"/>
    <w:rsid w:val="003A52F9"/>
    <w:rsid w:val="003A5468"/>
    <w:rsid w:val="003A547F"/>
    <w:rsid w:val="003A5679"/>
    <w:rsid w:val="003A5745"/>
    <w:rsid w:val="003A58CE"/>
    <w:rsid w:val="003A5B51"/>
    <w:rsid w:val="003A5CCA"/>
    <w:rsid w:val="003A5D34"/>
    <w:rsid w:val="003A5D3A"/>
    <w:rsid w:val="003A5DBF"/>
    <w:rsid w:val="003A6069"/>
    <w:rsid w:val="003A6363"/>
    <w:rsid w:val="003A64E2"/>
    <w:rsid w:val="003A65E8"/>
    <w:rsid w:val="003A6742"/>
    <w:rsid w:val="003A6775"/>
    <w:rsid w:val="003A6782"/>
    <w:rsid w:val="003A68F7"/>
    <w:rsid w:val="003A6AEF"/>
    <w:rsid w:val="003A6B3A"/>
    <w:rsid w:val="003A6B50"/>
    <w:rsid w:val="003A71C7"/>
    <w:rsid w:val="003A71FD"/>
    <w:rsid w:val="003A7398"/>
    <w:rsid w:val="003A74A2"/>
    <w:rsid w:val="003A785E"/>
    <w:rsid w:val="003A7AF5"/>
    <w:rsid w:val="003A7FFC"/>
    <w:rsid w:val="003B0097"/>
    <w:rsid w:val="003B00BB"/>
    <w:rsid w:val="003B02AF"/>
    <w:rsid w:val="003B047C"/>
    <w:rsid w:val="003B05FA"/>
    <w:rsid w:val="003B05FB"/>
    <w:rsid w:val="003B06E2"/>
    <w:rsid w:val="003B0C41"/>
    <w:rsid w:val="003B114F"/>
    <w:rsid w:val="003B178C"/>
    <w:rsid w:val="003B19B6"/>
    <w:rsid w:val="003B1A97"/>
    <w:rsid w:val="003B2043"/>
    <w:rsid w:val="003B2306"/>
    <w:rsid w:val="003B24BC"/>
    <w:rsid w:val="003B2519"/>
    <w:rsid w:val="003B2558"/>
    <w:rsid w:val="003B268E"/>
    <w:rsid w:val="003B278A"/>
    <w:rsid w:val="003B27E9"/>
    <w:rsid w:val="003B2927"/>
    <w:rsid w:val="003B2981"/>
    <w:rsid w:val="003B2C76"/>
    <w:rsid w:val="003B2EC9"/>
    <w:rsid w:val="003B2EDB"/>
    <w:rsid w:val="003B3152"/>
    <w:rsid w:val="003B3227"/>
    <w:rsid w:val="003B32B2"/>
    <w:rsid w:val="003B33BE"/>
    <w:rsid w:val="003B3861"/>
    <w:rsid w:val="003B3B3B"/>
    <w:rsid w:val="003B3E22"/>
    <w:rsid w:val="003B40B7"/>
    <w:rsid w:val="003B40EF"/>
    <w:rsid w:val="003B41C2"/>
    <w:rsid w:val="003B42ED"/>
    <w:rsid w:val="003B4720"/>
    <w:rsid w:val="003B4754"/>
    <w:rsid w:val="003B4769"/>
    <w:rsid w:val="003B4817"/>
    <w:rsid w:val="003B48BD"/>
    <w:rsid w:val="003B4B45"/>
    <w:rsid w:val="003B4F6C"/>
    <w:rsid w:val="003B4FB4"/>
    <w:rsid w:val="003B5074"/>
    <w:rsid w:val="003B50E4"/>
    <w:rsid w:val="003B52E9"/>
    <w:rsid w:val="003B5420"/>
    <w:rsid w:val="003B55DA"/>
    <w:rsid w:val="003B5D8E"/>
    <w:rsid w:val="003B5E81"/>
    <w:rsid w:val="003B5E92"/>
    <w:rsid w:val="003B62B9"/>
    <w:rsid w:val="003B62C1"/>
    <w:rsid w:val="003B643B"/>
    <w:rsid w:val="003B67C7"/>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9A"/>
    <w:rsid w:val="003C0AAC"/>
    <w:rsid w:val="003C0B24"/>
    <w:rsid w:val="003C0B61"/>
    <w:rsid w:val="003C0C72"/>
    <w:rsid w:val="003C0D95"/>
    <w:rsid w:val="003C101E"/>
    <w:rsid w:val="003C10D2"/>
    <w:rsid w:val="003C1107"/>
    <w:rsid w:val="003C11EA"/>
    <w:rsid w:val="003C150D"/>
    <w:rsid w:val="003C1528"/>
    <w:rsid w:val="003C187D"/>
    <w:rsid w:val="003C188A"/>
    <w:rsid w:val="003C18FA"/>
    <w:rsid w:val="003C1AFC"/>
    <w:rsid w:val="003C1F3D"/>
    <w:rsid w:val="003C209E"/>
    <w:rsid w:val="003C259F"/>
    <w:rsid w:val="003C266A"/>
    <w:rsid w:val="003C2837"/>
    <w:rsid w:val="003C2A04"/>
    <w:rsid w:val="003C2AB1"/>
    <w:rsid w:val="003C2EAF"/>
    <w:rsid w:val="003C2EE4"/>
    <w:rsid w:val="003C2F5B"/>
    <w:rsid w:val="003C314E"/>
    <w:rsid w:val="003C3211"/>
    <w:rsid w:val="003C3713"/>
    <w:rsid w:val="003C3CE0"/>
    <w:rsid w:val="003C3EEE"/>
    <w:rsid w:val="003C431C"/>
    <w:rsid w:val="003C4334"/>
    <w:rsid w:val="003C444D"/>
    <w:rsid w:val="003C4512"/>
    <w:rsid w:val="003C480D"/>
    <w:rsid w:val="003C4919"/>
    <w:rsid w:val="003C4B63"/>
    <w:rsid w:val="003C4BCE"/>
    <w:rsid w:val="003C4BE8"/>
    <w:rsid w:val="003C4C35"/>
    <w:rsid w:val="003C4CE8"/>
    <w:rsid w:val="003C50C1"/>
    <w:rsid w:val="003C5234"/>
    <w:rsid w:val="003C5327"/>
    <w:rsid w:val="003C536A"/>
    <w:rsid w:val="003C5377"/>
    <w:rsid w:val="003C56D8"/>
    <w:rsid w:val="003C58C6"/>
    <w:rsid w:val="003C597C"/>
    <w:rsid w:val="003C599E"/>
    <w:rsid w:val="003C5B89"/>
    <w:rsid w:val="003C5D3F"/>
    <w:rsid w:val="003C5E17"/>
    <w:rsid w:val="003C5F41"/>
    <w:rsid w:val="003C6459"/>
    <w:rsid w:val="003C64B1"/>
    <w:rsid w:val="003C65BB"/>
    <w:rsid w:val="003C6852"/>
    <w:rsid w:val="003C68BB"/>
    <w:rsid w:val="003C68D8"/>
    <w:rsid w:val="003C68D9"/>
    <w:rsid w:val="003C6C01"/>
    <w:rsid w:val="003C702B"/>
    <w:rsid w:val="003C708C"/>
    <w:rsid w:val="003C70B2"/>
    <w:rsid w:val="003C7118"/>
    <w:rsid w:val="003C71F1"/>
    <w:rsid w:val="003C73C3"/>
    <w:rsid w:val="003C7545"/>
    <w:rsid w:val="003C76D8"/>
    <w:rsid w:val="003C7722"/>
    <w:rsid w:val="003C7736"/>
    <w:rsid w:val="003C7872"/>
    <w:rsid w:val="003C7915"/>
    <w:rsid w:val="003C7AD0"/>
    <w:rsid w:val="003C7C8A"/>
    <w:rsid w:val="003C7E28"/>
    <w:rsid w:val="003C7E32"/>
    <w:rsid w:val="003C7EE0"/>
    <w:rsid w:val="003C7F4E"/>
    <w:rsid w:val="003D040F"/>
    <w:rsid w:val="003D0468"/>
    <w:rsid w:val="003D060D"/>
    <w:rsid w:val="003D0648"/>
    <w:rsid w:val="003D0D05"/>
    <w:rsid w:val="003D0F90"/>
    <w:rsid w:val="003D121E"/>
    <w:rsid w:val="003D152B"/>
    <w:rsid w:val="003D1592"/>
    <w:rsid w:val="003D174C"/>
    <w:rsid w:val="003D1758"/>
    <w:rsid w:val="003D19A4"/>
    <w:rsid w:val="003D1C00"/>
    <w:rsid w:val="003D1EEC"/>
    <w:rsid w:val="003D1FD2"/>
    <w:rsid w:val="003D2204"/>
    <w:rsid w:val="003D22A7"/>
    <w:rsid w:val="003D2529"/>
    <w:rsid w:val="003D2632"/>
    <w:rsid w:val="003D26CE"/>
    <w:rsid w:val="003D279C"/>
    <w:rsid w:val="003D2869"/>
    <w:rsid w:val="003D28F9"/>
    <w:rsid w:val="003D2C85"/>
    <w:rsid w:val="003D2E23"/>
    <w:rsid w:val="003D2E61"/>
    <w:rsid w:val="003D3453"/>
    <w:rsid w:val="003D357C"/>
    <w:rsid w:val="003D35C0"/>
    <w:rsid w:val="003D3836"/>
    <w:rsid w:val="003D389C"/>
    <w:rsid w:val="003D3B04"/>
    <w:rsid w:val="003D3B54"/>
    <w:rsid w:val="003D402A"/>
    <w:rsid w:val="003D4439"/>
    <w:rsid w:val="003D470F"/>
    <w:rsid w:val="003D4730"/>
    <w:rsid w:val="003D4920"/>
    <w:rsid w:val="003D4AE6"/>
    <w:rsid w:val="003D4AF9"/>
    <w:rsid w:val="003D4D73"/>
    <w:rsid w:val="003D4E4B"/>
    <w:rsid w:val="003D4E76"/>
    <w:rsid w:val="003D4EC9"/>
    <w:rsid w:val="003D5017"/>
    <w:rsid w:val="003D51DA"/>
    <w:rsid w:val="003D5274"/>
    <w:rsid w:val="003D534B"/>
    <w:rsid w:val="003D53BE"/>
    <w:rsid w:val="003D53C5"/>
    <w:rsid w:val="003D57D4"/>
    <w:rsid w:val="003D582F"/>
    <w:rsid w:val="003D5918"/>
    <w:rsid w:val="003D593C"/>
    <w:rsid w:val="003D5ABB"/>
    <w:rsid w:val="003D5C10"/>
    <w:rsid w:val="003D5CD2"/>
    <w:rsid w:val="003D5E3D"/>
    <w:rsid w:val="003D5F85"/>
    <w:rsid w:val="003D6065"/>
    <w:rsid w:val="003D6267"/>
    <w:rsid w:val="003D62F1"/>
    <w:rsid w:val="003D645A"/>
    <w:rsid w:val="003D6490"/>
    <w:rsid w:val="003D65D1"/>
    <w:rsid w:val="003D66FB"/>
    <w:rsid w:val="003D68EF"/>
    <w:rsid w:val="003D69E8"/>
    <w:rsid w:val="003D6A7A"/>
    <w:rsid w:val="003D6AE5"/>
    <w:rsid w:val="003D6E6D"/>
    <w:rsid w:val="003D6FAA"/>
    <w:rsid w:val="003D728B"/>
    <w:rsid w:val="003D72D0"/>
    <w:rsid w:val="003D78AF"/>
    <w:rsid w:val="003D7977"/>
    <w:rsid w:val="003D7A3A"/>
    <w:rsid w:val="003D7B69"/>
    <w:rsid w:val="003D7CE8"/>
    <w:rsid w:val="003D7DB9"/>
    <w:rsid w:val="003D7E14"/>
    <w:rsid w:val="003D7E81"/>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844"/>
    <w:rsid w:val="003E2BE5"/>
    <w:rsid w:val="003E2C8D"/>
    <w:rsid w:val="003E2CA2"/>
    <w:rsid w:val="003E30B9"/>
    <w:rsid w:val="003E3291"/>
    <w:rsid w:val="003E342A"/>
    <w:rsid w:val="003E36D2"/>
    <w:rsid w:val="003E3704"/>
    <w:rsid w:val="003E386F"/>
    <w:rsid w:val="003E38FD"/>
    <w:rsid w:val="003E392B"/>
    <w:rsid w:val="003E3944"/>
    <w:rsid w:val="003E3A3F"/>
    <w:rsid w:val="003E3C38"/>
    <w:rsid w:val="003E3C3B"/>
    <w:rsid w:val="003E4091"/>
    <w:rsid w:val="003E4361"/>
    <w:rsid w:val="003E43C0"/>
    <w:rsid w:val="003E43DD"/>
    <w:rsid w:val="003E4521"/>
    <w:rsid w:val="003E45AC"/>
    <w:rsid w:val="003E4937"/>
    <w:rsid w:val="003E4D5B"/>
    <w:rsid w:val="003E4DE0"/>
    <w:rsid w:val="003E4FD7"/>
    <w:rsid w:val="003E5002"/>
    <w:rsid w:val="003E532B"/>
    <w:rsid w:val="003E5362"/>
    <w:rsid w:val="003E536C"/>
    <w:rsid w:val="003E54FB"/>
    <w:rsid w:val="003E567F"/>
    <w:rsid w:val="003E5702"/>
    <w:rsid w:val="003E57DB"/>
    <w:rsid w:val="003E589C"/>
    <w:rsid w:val="003E5925"/>
    <w:rsid w:val="003E5E7A"/>
    <w:rsid w:val="003E5FF1"/>
    <w:rsid w:val="003E6169"/>
    <w:rsid w:val="003E620B"/>
    <w:rsid w:val="003E6634"/>
    <w:rsid w:val="003E6914"/>
    <w:rsid w:val="003E6E18"/>
    <w:rsid w:val="003E70D2"/>
    <w:rsid w:val="003E713B"/>
    <w:rsid w:val="003E71B2"/>
    <w:rsid w:val="003E743C"/>
    <w:rsid w:val="003E74FE"/>
    <w:rsid w:val="003E76CB"/>
    <w:rsid w:val="003E779A"/>
    <w:rsid w:val="003E7929"/>
    <w:rsid w:val="003E7A6F"/>
    <w:rsid w:val="003E7B81"/>
    <w:rsid w:val="003E7CBD"/>
    <w:rsid w:val="003E7DFA"/>
    <w:rsid w:val="003E7EF2"/>
    <w:rsid w:val="003E7F83"/>
    <w:rsid w:val="003F00CC"/>
    <w:rsid w:val="003F01C6"/>
    <w:rsid w:val="003F0551"/>
    <w:rsid w:val="003F0729"/>
    <w:rsid w:val="003F07B1"/>
    <w:rsid w:val="003F07D1"/>
    <w:rsid w:val="003F0930"/>
    <w:rsid w:val="003F0BF6"/>
    <w:rsid w:val="003F0CBC"/>
    <w:rsid w:val="003F1504"/>
    <w:rsid w:val="003F1527"/>
    <w:rsid w:val="003F1592"/>
    <w:rsid w:val="003F175F"/>
    <w:rsid w:val="003F18E3"/>
    <w:rsid w:val="003F1B1D"/>
    <w:rsid w:val="003F1B38"/>
    <w:rsid w:val="003F1C61"/>
    <w:rsid w:val="003F1CE1"/>
    <w:rsid w:val="003F201B"/>
    <w:rsid w:val="003F2106"/>
    <w:rsid w:val="003F2112"/>
    <w:rsid w:val="003F21A6"/>
    <w:rsid w:val="003F21EA"/>
    <w:rsid w:val="003F25FA"/>
    <w:rsid w:val="003F2721"/>
    <w:rsid w:val="003F2730"/>
    <w:rsid w:val="003F285E"/>
    <w:rsid w:val="003F289A"/>
    <w:rsid w:val="003F2C49"/>
    <w:rsid w:val="003F2C81"/>
    <w:rsid w:val="003F3522"/>
    <w:rsid w:val="003F3627"/>
    <w:rsid w:val="003F37D3"/>
    <w:rsid w:val="003F37E1"/>
    <w:rsid w:val="003F38B8"/>
    <w:rsid w:val="003F391E"/>
    <w:rsid w:val="003F3A7C"/>
    <w:rsid w:val="003F3BC6"/>
    <w:rsid w:val="003F3C25"/>
    <w:rsid w:val="003F3E8A"/>
    <w:rsid w:val="003F4141"/>
    <w:rsid w:val="003F4222"/>
    <w:rsid w:val="003F4588"/>
    <w:rsid w:val="003F4794"/>
    <w:rsid w:val="003F4913"/>
    <w:rsid w:val="003F4AD0"/>
    <w:rsid w:val="003F4B37"/>
    <w:rsid w:val="003F4B3B"/>
    <w:rsid w:val="003F4EE1"/>
    <w:rsid w:val="003F5062"/>
    <w:rsid w:val="003F52F1"/>
    <w:rsid w:val="003F5391"/>
    <w:rsid w:val="003F55C0"/>
    <w:rsid w:val="003F55F1"/>
    <w:rsid w:val="003F5A4A"/>
    <w:rsid w:val="003F5AA8"/>
    <w:rsid w:val="003F5C6A"/>
    <w:rsid w:val="003F6061"/>
    <w:rsid w:val="003F638D"/>
    <w:rsid w:val="003F6452"/>
    <w:rsid w:val="003F65E7"/>
    <w:rsid w:val="003F664A"/>
    <w:rsid w:val="003F66D9"/>
    <w:rsid w:val="003F6759"/>
    <w:rsid w:val="003F699C"/>
    <w:rsid w:val="003F69A0"/>
    <w:rsid w:val="003F6AA9"/>
    <w:rsid w:val="003F6AC9"/>
    <w:rsid w:val="003F6C84"/>
    <w:rsid w:val="003F6DE0"/>
    <w:rsid w:val="003F7010"/>
    <w:rsid w:val="003F70FA"/>
    <w:rsid w:val="003F7153"/>
    <w:rsid w:val="003F71D2"/>
    <w:rsid w:val="003F7445"/>
    <w:rsid w:val="003F751F"/>
    <w:rsid w:val="003F763E"/>
    <w:rsid w:val="003F798C"/>
    <w:rsid w:val="003F7A51"/>
    <w:rsid w:val="00400055"/>
    <w:rsid w:val="0040011E"/>
    <w:rsid w:val="00400208"/>
    <w:rsid w:val="0040025B"/>
    <w:rsid w:val="00400315"/>
    <w:rsid w:val="00400455"/>
    <w:rsid w:val="00400470"/>
    <w:rsid w:val="0040055C"/>
    <w:rsid w:val="00400728"/>
    <w:rsid w:val="00400BC8"/>
    <w:rsid w:val="00400D26"/>
    <w:rsid w:val="00400F85"/>
    <w:rsid w:val="00400FE5"/>
    <w:rsid w:val="004010F2"/>
    <w:rsid w:val="00401292"/>
    <w:rsid w:val="004012EB"/>
    <w:rsid w:val="00401326"/>
    <w:rsid w:val="004013B0"/>
    <w:rsid w:val="004015EF"/>
    <w:rsid w:val="00401711"/>
    <w:rsid w:val="00401A39"/>
    <w:rsid w:val="00401E74"/>
    <w:rsid w:val="00401F1D"/>
    <w:rsid w:val="00402197"/>
    <w:rsid w:val="004021C0"/>
    <w:rsid w:val="00402486"/>
    <w:rsid w:val="00402516"/>
    <w:rsid w:val="0040266A"/>
    <w:rsid w:val="00402691"/>
    <w:rsid w:val="00402726"/>
    <w:rsid w:val="004027E6"/>
    <w:rsid w:val="00402838"/>
    <w:rsid w:val="004028FB"/>
    <w:rsid w:val="004029AE"/>
    <w:rsid w:val="004029CD"/>
    <w:rsid w:val="00402A14"/>
    <w:rsid w:val="00402A27"/>
    <w:rsid w:val="00402A5D"/>
    <w:rsid w:val="00402BA7"/>
    <w:rsid w:val="00402E9B"/>
    <w:rsid w:val="00403133"/>
    <w:rsid w:val="004031AC"/>
    <w:rsid w:val="00403370"/>
    <w:rsid w:val="004034AE"/>
    <w:rsid w:val="00403789"/>
    <w:rsid w:val="00403806"/>
    <w:rsid w:val="004038CE"/>
    <w:rsid w:val="00403B10"/>
    <w:rsid w:val="00403BB4"/>
    <w:rsid w:val="00403BBF"/>
    <w:rsid w:val="00403FEB"/>
    <w:rsid w:val="00404156"/>
    <w:rsid w:val="00404172"/>
    <w:rsid w:val="00404A9D"/>
    <w:rsid w:val="00404B68"/>
    <w:rsid w:val="00404B8F"/>
    <w:rsid w:val="00404FC4"/>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D0E"/>
    <w:rsid w:val="00406EBF"/>
    <w:rsid w:val="00406EFB"/>
    <w:rsid w:val="00406F6C"/>
    <w:rsid w:val="00407034"/>
    <w:rsid w:val="0040708B"/>
    <w:rsid w:val="00407098"/>
    <w:rsid w:val="004074BB"/>
    <w:rsid w:val="004074CA"/>
    <w:rsid w:val="004076D9"/>
    <w:rsid w:val="00407A20"/>
    <w:rsid w:val="00407A9D"/>
    <w:rsid w:val="00407BC1"/>
    <w:rsid w:val="00407C52"/>
    <w:rsid w:val="00407EB2"/>
    <w:rsid w:val="00407ED7"/>
    <w:rsid w:val="004101FD"/>
    <w:rsid w:val="0041033B"/>
    <w:rsid w:val="00410475"/>
    <w:rsid w:val="0041058E"/>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5B8"/>
    <w:rsid w:val="0041361B"/>
    <w:rsid w:val="0041369E"/>
    <w:rsid w:val="004139E3"/>
    <w:rsid w:val="00413CF3"/>
    <w:rsid w:val="00413FA2"/>
    <w:rsid w:val="00413FAC"/>
    <w:rsid w:val="00414138"/>
    <w:rsid w:val="004141D5"/>
    <w:rsid w:val="00414295"/>
    <w:rsid w:val="00414377"/>
    <w:rsid w:val="004143F3"/>
    <w:rsid w:val="004144DB"/>
    <w:rsid w:val="0041459A"/>
    <w:rsid w:val="00414777"/>
    <w:rsid w:val="004148A2"/>
    <w:rsid w:val="00414A10"/>
    <w:rsid w:val="00414A65"/>
    <w:rsid w:val="00414B67"/>
    <w:rsid w:val="00414C74"/>
    <w:rsid w:val="00414DE0"/>
    <w:rsid w:val="00414E46"/>
    <w:rsid w:val="00414FA8"/>
    <w:rsid w:val="0041508C"/>
    <w:rsid w:val="004150DF"/>
    <w:rsid w:val="0041525B"/>
    <w:rsid w:val="00415562"/>
    <w:rsid w:val="004155AB"/>
    <w:rsid w:val="0041588F"/>
    <w:rsid w:val="00415BC8"/>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625"/>
    <w:rsid w:val="0041778C"/>
    <w:rsid w:val="004179ED"/>
    <w:rsid w:val="00417A65"/>
    <w:rsid w:val="00417AFD"/>
    <w:rsid w:val="00417B0B"/>
    <w:rsid w:val="00417B5D"/>
    <w:rsid w:val="00417C7F"/>
    <w:rsid w:val="00417CA9"/>
    <w:rsid w:val="00417CD5"/>
    <w:rsid w:val="00417D81"/>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31A"/>
    <w:rsid w:val="0042232D"/>
    <w:rsid w:val="004224A0"/>
    <w:rsid w:val="0042256B"/>
    <w:rsid w:val="0042279A"/>
    <w:rsid w:val="004228C4"/>
    <w:rsid w:val="00422A88"/>
    <w:rsid w:val="00422C01"/>
    <w:rsid w:val="00422D4D"/>
    <w:rsid w:val="00422D64"/>
    <w:rsid w:val="00422DE9"/>
    <w:rsid w:val="00422E16"/>
    <w:rsid w:val="00422EB6"/>
    <w:rsid w:val="00423006"/>
    <w:rsid w:val="00423417"/>
    <w:rsid w:val="004237B7"/>
    <w:rsid w:val="0042381C"/>
    <w:rsid w:val="004238A0"/>
    <w:rsid w:val="004239D7"/>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DB"/>
    <w:rsid w:val="00425DE9"/>
    <w:rsid w:val="00425E16"/>
    <w:rsid w:val="0042642E"/>
    <w:rsid w:val="004264BE"/>
    <w:rsid w:val="00426C05"/>
    <w:rsid w:val="00426F5A"/>
    <w:rsid w:val="00426FF6"/>
    <w:rsid w:val="00427087"/>
    <w:rsid w:val="00427109"/>
    <w:rsid w:val="00427267"/>
    <w:rsid w:val="004275D1"/>
    <w:rsid w:val="004275E5"/>
    <w:rsid w:val="00427936"/>
    <w:rsid w:val="00427A16"/>
    <w:rsid w:val="00427C85"/>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927"/>
    <w:rsid w:val="00431E31"/>
    <w:rsid w:val="00431FBF"/>
    <w:rsid w:val="00432066"/>
    <w:rsid w:val="0043225E"/>
    <w:rsid w:val="00432360"/>
    <w:rsid w:val="0043260A"/>
    <w:rsid w:val="0043261E"/>
    <w:rsid w:val="00432753"/>
    <w:rsid w:val="0043286C"/>
    <w:rsid w:val="00432BFD"/>
    <w:rsid w:val="00432E06"/>
    <w:rsid w:val="00432E0D"/>
    <w:rsid w:val="00433124"/>
    <w:rsid w:val="0043313C"/>
    <w:rsid w:val="004333A2"/>
    <w:rsid w:val="004333EE"/>
    <w:rsid w:val="0043341F"/>
    <w:rsid w:val="00433426"/>
    <w:rsid w:val="004334A9"/>
    <w:rsid w:val="00433562"/>
    <w:rsid w:val="00433776"/>
    <w:rsid w:val="00433C89"/>
    <w:rsid w:val="00433D3B"/>
    <w:rsid w:val="00433D40"/>
    <w:rsid w:val="00433EE7"/>
    <w:rsid w:val="00434135"/>
    <w:rsid w:val="00434480"/>
    <w:rsid w:val="00434535"/>
    <w:rsid w:val="004347F6"/>
    <w:rsid w:val="00434988"/>
    <w:rsid w:val="00434C44"/>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C8"/>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2E1"/>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81F"/>
    <w:rsid w:val="004418BA"/>
    <w:rsid w:val="00441BC4"/>
    <w:rsid w:val="00441CC3"/>
    <w:rsid w:val="00441D38"/>
    <w:rsid w:val="00442049"/>
    <w:rsid w:val="0044227B"/>
    <w:rsid w:val="00442488"/>
    <w:rsid w:val="00442AD1"/>
    <w:rsid w:val="00442B70"/>
    <w:rsid w:val="00442C6F"/>
    <w:rsid w:val="00442E43"/>
    <w:rsid w:val="00442E55"/>
    <w:rsid w:val="00442FF3"/>
    <w:rsid w:val="004431B4"/>
    <w:rsid w:val="004431F7"/>
    <w:rsid w:val="004432AE"/>
    <w:rsid w:val="00443406"/>
    <w:rsid w:val="00443AFC"/>
    <w:rsid w:val="00443C7F"/>
    <w:rsid w:val="00443EA1"/>
    <w:rsid w:val="00443F98"/>
    <w:rsid w:val="004441F9"/>
    <w:rsid w:val="00444713"/>
    <w:rsid w:val="0044486C"/>
    <w:rsid w:val="004449B9"/>
    <w:rsid w:val="00444C25"/>
    <w:rsid w:val="00444D8D"/>
    <w:rsid w:val="00444F08"/>
    <w:rsid w:val="00445276"/>
    <w:rsid w:val="004452E4"/>
    <w:rsid w:val="0044537C"/>
    <w:rsid w:val="00445392"/>
    <w:rsid w:val="004454B4"/>
    <w:rsid w:val="00445700"/>
    <w:rsid w:val="00445906"/>
    <w:rsid w:val="004459B0"/>
    <w:rsid w:val="00445C6A"/>
    <w:rsid w:val="00445C98"/>
    <w:rsid w:val="00446492"/>
    <w:rsid w:val="00446508"/>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0F71"/>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CA2"/>
    <w:rsid w:val="00452D94"/>
    <w:rsid w:val="00452DBE"/>
    <w:rsid w:val="00452E54"/>
    <w:rsid w:val="004531B0"/>
    <w:rsid w:val="004532DF"/>
    <w:rsid w:val="0045335E"/>
    <w:rsid w:val="00453616"/>
    <w:rsid w:val="00453700"/>
    <w:rsid w:val="00453A02"/>
    <w:rsid w:val="00453C57"/>
    <w:rsid w:val="00453F18"/>
    <w:rsid w:val="00453FCB"/>
    <w:rsid w:val="004541F8"/>
    <w:rsid w:val="00454301"/>
    <w:rsid w:val="0045431E"/>
    <w:rsid w:val="00454343"/>
    <w:rsid w:val="00454602"/>
    <w:rsid w:val="00454779"/>
    <w:rsid w:val="0045485E"/>
    <w:rsid w:val="00454A2C"/>
    <w:rsid w:val="00454A8C"/>
    <w:rsid w:val="00454DCF"/>
    <w:rsid w:val="00454E1A"/>
    <w:rsid w:val="00454FE1"/>
    <w:rsid w:val="00455209"/>
    <w:rsid w:val="0045533F"/>
    <w:rsid w:val="00455573"/>
    <w:rsid w:val="00455780"/>
    <w:rsid w:val="004558F6"/>
    <w:rsid w:val="0045598B"/>
    <w:rsid w:val="00455AE7"/>
    <w:rsid w:val="00455DFA"/>
    <w:rsid w:val="004560D1"/>
    <w:rsid w:val="004561BD"/>
    <w:rsid w:val="004561FB"/>
    <w:rsid w:val="00456247"/>
    <w:rsid w:val="0045629D"/>
    <w:rsid w:val="0045676B"/>
    <w:rsid w:val="004569FA"/>
    <w:rsid w:val="00456B4E"/>
    <w:rsid w:val="00456DAA"/>
    <w:rsid w:val="00456F96"/>
    <w:rsid w:val="004570C7"/>
    <w:rsid w:val="00457194"/>
    <w:rsid w:val="004571D6"/>
    <w:rsid w:val="004573F7"/>
    <w:rsid w:val="0045773E"/>
    <w:rsid w:val="0045776F"/>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0E5A"/>
    <w:rsid w:val="004610B1"/>
    <w:rsid w:val="00461430"/>
    <w:rsid w:val="004614D1"/>
    <w:rsid w:val="0046158F"/>
    <w:rsid w:val="0046163C"/>
    <w:rsid w:val="00461776"/>
    <w:rsid w:val="0046185F"/>
    <w:rsid w:val="004618CD"/>
    <w:rsid w:val="004619FC"/>
    <w:rsid w:val="00461B5F"/>
    <w:rsid w:val="00461BC4"/>
    <w:rsid w:val="00461C9B"/>
    <w:rsid w:val="00461DCA"/>
    <w:rsid w:val="00461E64"/>
    <w:rsid w:val="00461EB3"/>
    <w:rsid w:val="00462040"/>
    <w:rsid w:val="00462250"/>
    <w:rsid w:val="0046263A"/>
    <w:rsid w:val="004626D1"/>
    <w:rsid w:val="004626D9"/>
    <w:rsid w:val="004626EF"/>
    <w:rsid w:val="004627FD"/>
    <w:rsid w:val="00462A87"/>
    <w:rsid w:val="00462B49"/>
    <w:rsid w:val="00462B5A"/>
    <w:rsid w:val="00462F65"/>
    <w:rsid w:val="004631EF"/>
    <w:rsid w:val="004632E6"/>
    <w:rsid w:val="0046348E"/>
    <w:rsid w:val="00463496"/>
    <w:rsid w:val="0046354F"/>
    <w:rsid w:val="004635A2"/>
    <w:rsid w:val="0046366A"/>
    <w:rsid w:val="004636A1"/>
    <w:rsid w:val="00463C5D"/>
    <w:rsid w:val="00463DF6"/>
    <w:rsid w:val="00463E4B"/>
    <w:rsid w:val="0046401E"/>
    <w:rsid w:val="0046444F"/>
    <w:rsid w:val="00464609"/>
    <w:rsid w:val="004647A0"/>
    <w:rsid w:val="00464890"/>
    <w:rsid w:val="004649F1"/>
    <w:rsid w:val="00464BE4"/>
    <w:rsid w:val="00464CD6"/>
    <w:rsid w:val="00464E31"/>
    <w:rsid w:val="00464FA2"/>
    <w:rsid w:val="004651D9"/>
    <w:rsid w:val="00465337"/>
    <w:rsid w:val="004653A1"/>
    <w:rsid w:val="004655FD"/>
    <w:rsid w:val="00465B0D"/>
    <w:rsid w:val="00465CF6"/>
    <w:rsid w:val="00465DC6"/>
    <w:rsid w:val="00465E1B"/>
    <w:rsid w:val="00465E54"/>
    <w:rsid w:val="00466309"/>
    <w:rsid w:val="004664B8"/>
    <w:rsid w:val="0046692E"/>
    <w:rsid w:val="00466978"/>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BA1"/>
    <w:rsid w:val="00471E07"/>
    <w:rsid w:val="00471F74"/>
    <w:rsid w:val="004721E9"/>
    <w:rsid w:val="00472214"/>
    <w:rsid w:val="00472437"/>
    <w:rsid w:val="00472596"/>
    <w:rsid w:val="004727DD"/>
    <w:rsid w:val="00472860"/>
    <w:rsid w:val="0047297B"/>
    <w:rsid w:val="00472CE3"/>
    <w:rsid w:val="004731FD"/>
    <w:rsid w:val="00473270"/>
    <w:rsid w:val="004732F2"/>
    <w:rsid w:val="0047332A"/>
    <w:rsid w:val="004734DF"/>
    <w:rsid w:val="00473614"/>
    <w:rsid w:val="00473794"/>
    <w:rsid w:val="00473964"/>
    <w:rsid w:val="00473A8E"/>
    <w:rsid w:val="00473DD5"/>
    <w:rsid w:val="00474017"/>
    <w:rsid w:val="004740B0"/>
    <w:rsid w:val="004742D6"/>
    <w:rsid w:val="0047437E"/>
    <w:rsid w:val="0047442D"/>
    <w:rsid w:val="00474533"/>
    <w:rsid w:val="0047457E"/>
    <w:rsid w:val="004748B3"/>
    <w:rsid w:val="00474B22"/>
    <w:rsid w:val="00474E51"/>
    <w:rsid w:val="00474FA4"/>
    <w:rsid w:val="00475020"/>
    <w:rsid w:val="004753C9"/>
    <w:rsid w:val="004756A9"/>
    <w:rsid w:val="00475871"/>
    <w:rsid w:val="00475A72"/>
    <w:rsid w:val="00475B13"/>
    <w:rsid w:val="00475BE3"/>
    <w:rsid w:val="00475BF7"/>
    <w:rsid w:val="00475E34"/>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817"/>
    <w:rsid w:val="00477A1F"/>
    <w:rsid w:val="00477A21"/>
    <w:rsid w:val="00477B90"/>
    <w:rsid w:val="00477E0E"/>
    <w:rsid w:val="00477FF5"/>
    <w:rsid w:val="0048013C"/>
    <w:rsid w:val="0048018A"/>
    <w:rsid w:val="00480197"/>
    <w:rsid w:val="004801DD"/>
    <w:rsid w:val="0048047F"/>
    <w:rsid w:val="00480546"/>
    <w:rsid w:val="00480970"/>
    <w:rsid w:val="004809AF"/>
    <w:rsid w:val="00480D4C"/>
    <w:rsid w:val="00480EC5"/>
    <w:rsid w:val="00480FAB"/>
    <w:rsid w:val="0048107C"/>
    <w:rsid w:val="004814A3"/>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3FBF"/>
    <w:rsid w:val="0048404A"/>
    <w:rsid w:val="0048431C"/>
    <w:rsid w:val="00484577"/>
    <w:rsid w:val="0048467D"/>
    <w:rsid w:val="004848C2"/>
    <w:rsid w:val="00484937"/>
    <w:rsid w:val="00484A73"/>
    <w:rsid w:val="00484AD0"/>
    <w:rsid w:val="004852AF"/>
    <w:rsid w:val="00485325"/>
    <w:rsid w:val="00485368"/>
    <w:rsid w:val="004853D2"/>
    <w:rsid w:val="0048544E"/>
    <w:rsid w:val="00485495"/>
    <w:rsid w:val="00485541"/>
    <w:rsid w:val="00485641"/>
    <w:rsid w:val="0048566C"/>
    <w:rsid w:val="004856D4"/>
    <w:rsid w:val="0048588D"/>
    <w:rsid w:val="00485B18"/>
    <w:rsid w:val="00485B93"/>
    <w:rsid w:val="00485C6A"/>
    <w:rsid w:val="00485CF8"/>
    <w:rsid w:val="00485F1C"/>
    <w:rsid w:val="004860DF"/>
    <w:rsid w:val="004862DC"/>
    <w:rsid w:val="004863BE"/>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087"/>
    <w:rsid w:val="0049044E"/>
    <w:rsid w:val="004905A3"/>
    <w:rsid w:val="00490975"/>
    <w:rsid w:val="00490AC6"/>
    <w:rsid w:val="00490B40"/>
    <w:rsid w:val="00490C41"/>
    <w:rsid w:val="00490C9A"/>
    <w:rsid w:val="00490D4B"/>
    <w:rsid w:val="00490FBF"/>
    <w:rsid w:val="0049144A"/>
    <w:rsid w:val="0049161E"/>
    <w:rsid w:val="004917EA"/>
    <w:rsid w:val="0049188A"/>
    <w:rsid w:val="004919B5"/>
    <w:rsid w:val="00491D58"/>
    <w:rsid w:val="00491E57"/>
    <w:rsid w:val="00491EB9"/>
    <w:rsid w:val="00491F74"/>
    <w:rsid w:val="00492241"/>
    <w:rsid w:val="00492333"/>
    <w:rsid w:val="00492362"/>
    <w:rsid w:val="004924A8"/>
    <w:rsid w:val="00492630"/>
    <w:rsid w:val="00492B5E"/>
    <w:rsid w:val="00492B86"/>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A8"/>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0DA"/>
    <w:rsid w:val="00496583"/>
    <w:rsid w:val="004965B3"/>
    <w:rsid w:val="004967D7"/>
    <w:rsid w:val="0049695C"/>
    <w:rsid w:val="00496BD3"/>
    <w:rsid w:val="00496D2F"/>
    <w:rsid w:val="00496DF0"/>
    <w:rsid w:val="00496E37"/>
    <w:rsid w:val="00496E61"/>
    <w:rsid w:val="0049700F"/>
    <w:rsid w:val="0049701E"/>
    <w:rsid w:val="004970A8"/>
    <w:rsid w:val="00497186"/>
    <w:rsid w:val="0049725E"/>
    <w:rsid w:val="004972EA"/>
    <w:rsid w:val="004974BD"/>
    <w:rsid w:val="0049752C"/>
    <w:rsid w:val="004975B5"/>
    <w:rsid w:val="004978E7"/>
    <w:rsid w:val="00497AC3"/>
    <w:rsid w:val="00497DDD"/>
    <w:rsid w:val="004A0088"/>
    <w:rsid w:val="004A019D"/>
    <w:rsid w:val="004A0266"/>
    <w:rsid w:val="004A04A1"/>
    <w:rsid w:val="004A054F"/>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5CE"/>
    <w:rsid w:val="004A2618"/>
    <w:rsid w:val="004A26E9"/>
    <w:rsid w:val="004A290C"/>
    <w:rsid w:val="004A2A97"/>
    <w:rsid w:val="004A2B72"/>
    <w:rsid w:val="004A328E"/>
    <w:rsid w:val="004A32E2"/>
    <w:rsid w:val="004A34D8"/>
    <w:rsid w:val="004A3990"/>
    <w:rsid w:val="004A3FA3"/>
    <w:rsid w:val="004A409F"/>
    <w:rsid w:val="004A45E8"/>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5A8"/>
    <w:rsid w:val="004A6622"/>
    <w:rsid w:val="004A69CD"/>
    <w:rsid w:val="004A6CB2"/>
    <w:rsid w:val="004A6D51"/>
    <w:rsid w:val="004A6E06"/>
    <w:rsid w:val="004A6E0F"/>
    <w:rsid w:val="004A72B4"/>
    <w:rsid w:val="004A7789"/>
    <w:rsid w:val="004A7B3E"/>
    <w:rsid w:val="004A7F3E"/>
    <w:rsid w:val="004B009C"/>
    <w:rsid w:val="004B03DB"/>
    <w:rsid w:val="004B058A"/>
    <w:rsid w:val="004B05A3"/>
    <w:rsid w:val="004B068E"/>
    <w:rsid w:val="004B077A"/>
    <w:rsid w:val="004B087E"/>
    <w:rsid w:val="004B08E0"/>
    <w:rsid w:val="004B09A5"/>
    <w:rsid w:val="004B0A34"/>
    <w:rsid w:val="004B0C90"/>
    <w:rsid w:val="004B0CB7"/>
    <w:rsid w:val="004B0E2E"/>
    <w:rsid w:val="004B0E63"/>
    <w:rsid w:val="004B0FF0"/>
    <w:rsid w:val="004B1133"/>
    <w:rsid w:val="004B11F0"/>
    <w:rsid w:val="004B1247"/>
    <w:rsid w:val="004B1292"/>
    <w:rsid w:val="004B12B7"/>
    <w:rsid w:val="004B1549"/>
    <w:rsid w:val="004B16BB"/>
    <w:rsid w:val="004B1AD5"/>
    <w:rsid w:val="004B1E78"/>
    <w:rsid w:val="004B2022"/>
    <w:rsid w:val="004B215D"/>
    <w:rsid w:val="004B230D"/>
    <w:rsid w:val="004B2427"/>
    <w:rsid w:val="004B244C"/>
    <w:rsid w:val="004B2461"/>
    <w:rsid w:val="004B272F"/>
    <w:rsid w:val="004B27A0"/>
    <w:rsid w:val="004B28B8"/>
    <w:rsid w:val="004B2A32"/>
    <w:rsid w:val="004B2CC0"/>
    <w:rsid w:val="004B2EBA"/>
    <w:rsid w:val="004B3063"/>
    <w:rsid w:val="004B316F"/>
    <w:rsid w:val="004B37B3"/>
    <w:rsid w:val="004B398F"/>
    <w:rsid w:val="004B3CEC"/>
    <w:rsid w:val="004B3ED7"/>
    <w:rsid w:val="004B4154"/>
    <w:rsid w:val="004B423E"/>
    <w:rsid w:val="004B4261"/>
    <w:rsid w:val="004B4277"/>
    <w:rsid w:val="004B4353"/>
    <w:rsid w:val="004B43DA"/>
    <w:rsid w:val="004B443D"/>
    <w:rsid w:val="004B455C"/>
    <w:rsid w:val="004B4560"/>
    <w:rsid w:val="004B46AB"/>
    <w:rsid w:val="004B46D8"/>
    <w:rsid w:val="004B4800"/>
    <w:rsid w:val="004B49E3"/>
    <w:rsid w:val="004B4B23"/>
    <w:rsid w:val="004B4C4D"/>
    <w:rsid w:val="004B4E1F"/>
    <w:rsid w:val="004B4EB1"/>
    <w:rsid w:val="004B4EFA"/>
    <w:rsid w:val="004B4F69"/>
    <w:rsid w:val="004B4FCD"/>
    <w:rsid w:val="004B503A"/>
    <w:rsid w:val="004B50DA"/>
    <w:rsid w:val="004B50DF"/>
    <w:rsid w:val="004B5139"/>
    <w:rsid w:val="004B5151"/>
    <w:rsid w:val="004B5174"/>
    <w:rsid w:val="004B5562"/>
    <w:rsid w:val="004B55FC"/>
    <w:rsid w:val="004B583D"/>
    <w:rsid w:val="004B58A9"/>
    <w:rsid w:val="004B5964"/>
    <w:rsid w:val="004B5EBB"/>
    <w:rsid w:val="004B5FB7"/>
    <w:rsid w:val="004B603B"/>
    <w:rsid w:val="004B6092"/>
    <w:rsid w:val="004B60C0"/>
    <w:rsid w:val="004B611A"/>
    <w:rsid w:val="004B6263"/>
    <w:rsid w:val="004B6499"/>
    <w:rsid w:val="004B6710"/>
    <w:rsid w:val="004B677F"/>
    <w:rsid w:val="004B68F0"/>
    <w:rsid w:val="004B68FF"/>
    <w:rsid w:val="004B6965"/>
    <w:rsid w:val="004B69BC"/>
    <w:rsid w:val="004B6B54"/>
    <w:rsid w:val="004B6CD9"/>
    <w:rsid w:val="004B6F52"/>
    <w:rsid w:val="004B7115"/>
    <w:rsid w:val="004B71D6"/>
    <w:rsid w:val="004B7244"/>
    <w:rsid w:val="004B726B"/>
    <w:rsid w:val="004B739D"/>
    <w:rsid w:val="004B7415"/>
    <w:rsid w:val="004B75FB"/>
    <w:rsid w:val="004B7861"/>
    <w:rsid w:val="004B78A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B2B"/>
    <w:rsid w:val="004C3C29"/>
    <w:rsid w:val="004C3CFD"/>
    <w:rsid w:val="004C3E20"/>
    <w:rsid w:val="004C3EA5"/>
    <w:rsid w:val="004C3F72"/>
    <w:rsid w:val="004C40A9"/>
    <w:rsid w:val="004C41EA"/>
    <w:rsid w:val="004C43E0"/>
    <w:rsid w:val="004C45F5"/>
    <w:rsid w:val="004C465E"/>
    <w:rsid w:val="004C46CF"/>
    <w:rsid w:val="004C47B2"/>
    <w:rsid w:val="004C489F"/>
    <w:rsid w:val="004C48FC"/>
    <w:rsid w:val="004C499C"/>
    <w:rsid w:val="004C4DC3"/>
    <w:rsid w:val="004C4EE8"/>
    <w:rsid w:val="004C4F33"/>
    <w:rsid w:val="004C5265"/>
    <w:rsid w:val="004C534D"/>
    <w:rsid w:val="004C5367"/>
    <w:rsid w:val="004C5409"/>
    <w:rsid w:val="004C553B"/>
    <w:rsid w:val="004C57C1"/>
    <w:rsid w:val="004C57C7"/>
    <w:rsid w:val="004C5A41"/>
    <w:rsid w:val="004C5AC2"/>
    <w:rsid w:val="004C5E07"/>
    <w:rsid w:val="004C5E98"/>
    <w:rsid w:val="004C5F18"/>
    <w:rsid w:val="004C610A"/>
    <w:rsid w:val="004C62B4"/>
    <w:rsid w:val="004C62C9"/>
    <w:rsid w:val="004C655C"/>
    <w:rsid w:val="004C6652"/>
    <w:rsid w:val="004C6925"/>
    <w:rsid w:val="004C6AF9"/>
    <w:rsid w:val="004C6D08"/>
    <w:rsid w:val="004C6D75"/>
    <w:rsid w:val="004C6E47"/>
    <w:rsid w:val="004C6E55"/>
    <w:rsid w:val="004C6E69"/>
    <w:rsid w:val="004C6F7F"/>
    <w:rsid w:val="004C6FF5"/>
    <w:rsid w:val="004C7880"/>
    <w:rsid w:val="004C78AB"/>
    <w:rsid w:val="004C7A5C"/>
    <w:rsid w:val="004C7A65"/>
    <w:rsid w:val="004C7E09"/>
    <w:rsid w:val="004C7F5B"/>
    <w:rsid w:val="004C7F77"/>
    <w:rsid w:val="004C7F98"/>
    <w:rsid w:val="004D015E"/>
    <w:rsid w:val="004D0508"/>
    <w:rsid w:val="004D0775"/>
    <w:rsid w:val="004D07FA"/>
    <w:rsid w:val="004D0A4F"/>
    <w:rsid w:val="004D0A6B"/>
    <w:rsid w:val="004D0BDC"/>
    <w:rsid w:val="004D0C91"/>
    <w:rsid w:val="004D0CE5"/>
    <w:rsid w:val="004D0E00"/>
    <w:rsid w:val="004D10CE"/>
    <w:rsid w:val="004D113E"/>
    <w:rsid w:val="004D1326"/>
    <w:rsid w:val="004D1406"/>
    <w:rsid w:val="004D1666"/>
    <w:rsid w:val="004D1736"/>
    <w:rsid w:val="004D1A34"/>
    <w:rsid w:val="004D1C6D"/>
    <w:rsid w:val="004D1D12"/>
    <w:rsid w:val="004D1D19"/>
    <w:rsid w:val="004D1D23"/>
    <w:rsid w:val="004D1F4B"/>
    <w:rsid w:val="004D2007"/>
    <w:rsid w:val="004D218B"/>
    <w:rsid w:val="004D219E"/>
    <w:rsid w:val="004D21C9"/>
    <w:rsid w:val="004D2659"/>
    <w:rsid w:val="004D2956"/>
    <w:rsid w:val="004D29EB"/>
    <w:rsid w:val="004D2A6C"/>
    <w:rsid w:val="004D2B29"/>
    <w:rsid w:val="004D2BD2"/>
    <w:rsid w:val="004D2FA2"/>
    <w:rsid w:val="004D311D"/>
    <w:rsid w:val="004D39A6"/>
    <w:rsid w:val="004D3A02"/>
    <w:rsid w:val="004D3FE2"/>
    <w:rsid w:val="004D4064"/>
    <w:rsid w:val="004D45AD"/>
    <w:rsid w:val="004D45D8"/>
    <w:rsid w:val="004D45F9"/>
    <w:rsid w:val="004D467B"/>
    <w:rsid w:val="004D474C"/>
    <w:rsid w:val="004D478C"/>
    <w:rsid w:val="004D4AB6"/>
    <w:rsid w:val="004D4B4E"/>
    <w:rsid w:val="004D4BB3"/>
    <w:rsid w:val="004D4BE6"/>
    <w:rsid w:val="004D4C8D"/>
    <w:rsid w:val="004D4E93"/>
    <w:rsid w:val="004D4F12"/>
    <w:rsid w:val="004D51E2"/>
    <w:rsid w:val="004D544D"/>
    <w:rsid w:val="004D554F"/>
    <w:rsid w:val="004D57FE"/>
    <w:rsid w:val="004D58F7"/>
    <w:rsid w:val="004D5B34"/>
    <w:rsid w:val="004D5C92"/>
    <w:rsid w:val="004D5CBF"/>
    <w:rsid w:val="004D5CD2"/>
    <w:rsid w:val="004D5D2B"/>
    <w:rsid w:val="004D5E96"/>
    <w:rsid w:val="004D5EFB"/>
    <w:rsid w:val="004D6382"/>
    <w:rsid w:val="004D649B"/>
    <w:rsid w:val="004D65A9"/>
    <w:rsid w:val="004D673D"/>
    <w:rsid w:val="004D6815"/>
    <w:rsid w:val="004D6B5A"/>
    <w:rsid w:val="004D6BCB"/>
    <w:rsid w:val="004D6C15"/>
    <w:rsid w:val="004D6EAD"/>
    <w:rsid w:val="004D71D0"/>
    <w:rsid w:val="004D71DD"/>
    <w:rsid w:val="004D7748"/>
    <w:rsid w:val="004D7871"/>
    <w:rsid w:val="004D78D0"/>
    <w:rsid w:val="004D7A13"/>
    <w:rsid w:val="004D7BDC"/>
    <w:rsid w:val="004D7C4D"/>
    <w:rsid w:val="004D7D55"/>
    <w:rsid w:val="004D7E04"/>
    <w:rsid w:val="004D7FB7"/>
    <w:rsid w:val="004E0020"/>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1EDE"/>
    <w:rsid w:val="004E2033"/>
    <w:rsid w:val="004E2198"/>
    <w:rsid w:val="004E2443"/>
    <w:rsid w:val="004E2602"/>
    <w:rsid w:val="004E2836"/>
    <w:rsid w:val="004E2AAF"/>
    <w:rsid w:val="004E2CE3"/>
    <w:rsid w:val="004E32B4"/>
    <w:rsid w:val="004E3431"/>
    <w:rsid w:val="004E3445"/>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4EA"/>
    <w:rsid w:val="004E5673"/>
    <w:rsid w:val="004E567B"/>
    <w:rsid w:val="004E579B"/>
    <w:rsid w:val="004E587D"/>
    <w:rsid w:val="004E5984"/>
    <w:rsid w:val="004E5BFA"/>
    <w:rsid w:val="004E5C0A"/>
    <w:rsid w:val="004E5E0D"/>
    <w:rsid w:val="004E5E30"/>
    <w:rsid w:val="004E603E"/>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65A"/>
    <w:rsid w:val="004E7795"/>
    <w:rsid w:val="004E77F5"/>
    <w:rsid w:val="004E7904"/>
    <w:rsid w:val="004E7A5A"/>
    <w:rsid w:val="004E7C55"/>
    <w:rsid w:val="004E7C90"/>
    <w:rsid w:val="004E7D48"/>
    <w:rsid w:val="004E7D80"/>
    <w:rsid w:val="004E7E73"/>
    <w:rsid w:val="004E7EA2"/>
    <w:rsid w:val="004F0160"/>
    <w:rsid w:val="004F0206"/>
    <w:rsid w:val="004F0248"/>
    <w:rsid w:val="004F0397"/>
    <w:rsid w:val="004F04E7"/>
    <w:rsid w:val="004F04EA"/>
    <w:rsid w:val="004F05E5"/>
    <w:rsid w:val="004F0661"/>
    <w:rsid w:val="004F071E"/>
    <w:rsid w:val="004F089D"/>
    <w:rsid w:val="004F0AD1"/>
    <w:rsid w:val="004F0AF0"/>
    <w:rsid w:val="004F0C23"/>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2F07"/>
    <w:rsid w:val="004F3314"/>
    <w:rsid w:val="004F33AE"/>
    <w:rsid w:val="004F34C9"/>
    <w:rsid w:val="004F3686"/>
    <w:rsid w:val="004F3787"/>
    <w:rsid w:val="004F3CFE"/>
    <w:rsid w:val="004F3D46"/>
    <w:rsid w:val="004F3D7B"/>
    <w:rsid w:val="004F3FD7"/>
    <w:rsid w:val="004F40D4"/>
    <w:rsid w:val="004F41DE"/>
    <w:rsid w:val="004F424D"/>
    <w:rsid w:val="004F4354"/>
    <w:rsid w:val="004F45D8"/>
    <w:rsid w:val="004F46FB"/>
    <w:rsid w:val="004F48D0"/>
    <w:rsid w:val="004F4A11"/>
    <w:rsid w:val="004F4A83"/>
    <w:rsid w:val="004F4C75"/>
    <w:rsid w:val="004F4EDE"/>
    <w:rsid w:val="004F530A"/>
    <w:rsid w:val="004F58FC"/>
    <w:rsid w:val="004F5A1C"/>
    <w:rsid w:val="004F5D5A"/>
    <w:rsid w:val="004F5DD7"/>
    <w:rsid w:val="004F5F7F"/>
    <w:rsid w:val="004F6097"/>
    <w:rsid w:val="004F612B"/>
    <w:rsid w:val="004F62C3"/>
    <w:rsid w:val="004F636C"/>
    <w:rsid w:val="004F6496"/>
    <w:rsid w:val="004F682C"/>
    <w:rsid w:val="004F69C4"/>
    <w:rsid w:val="004F6A00"/>
    <w:rsid w:val="004F6AE5"/>
    <w:rsid w:val="004F6D4F"/>
    <w:rsid w:val="004F6E69"/>
    <w:rsid w:val="004F6F17"/>
    <w:rsid w:val="004F7197"/>
    <w:rsid w:val="004F7211"/>
    <w:rsid w:val="004F73AE"/>
    <w:rsid w:val="004F7528"/>
    <w:rsid w:val="004F770E"/>
    <w:rsid w:val="004F77FA"/>
    <w:rsid w:val="004F7850"/>
    <w:rsid w:val="004F7927"/>
    <w:rsid w:val="004F795D"/>
    <w:rsid w:val="004F7C40"/>
    <w:rsid w:val="004F7F56"/>
    <w:rsid w:val="004F7FDB"/>
    <w:rsid w:val="00500083"/>
    <w:rsid w:val="00500531"/>
    <w:rsid w:val="005007C3"/>
    <w:rsid w:val="005008A3"/>
    <w:rsid w:val="005008F5"/>
    <w:rsid w:val="00500BED"/>
    <w:rsid w:val="00500C91"/>
    <w:rsid w:val="00500DE5"/>
    <w:rsid w:val="00501124"/>
    <w:rsid w:val="005013FE"/>
    <w:rsid w:val="0050160E"/>
    <w:rsid w:val="005019E2"/>
    <w:rsid w:val="00501AD8"/>
    <w:rsid w:val="00501C00"/>
    <w:rsid w:val="00501CB4"/>
    <w:rsid w:val="00501E26"/>
    <w:rsid w:val="00501EC3"/>
    <w:rsid w:val="00501F90"/>
    <w:rsid w:val="0050235F"/>
    <w:rsid w:val="00502647"/>
    <w:rsid w:val="005029CF"/>
    <w:rsid w:val="00502BE6"/>
    <w:rsid w:val="00502D4D"/>
    <w:rsid w:val="00502DD6"/>
    <w:rsid w:val="00503047"/>
    <w:rsid w:val="005035E6"/>
    <w:rsid w:val="005036F1"/>
    <w:rsid w:val="005036F7"/>
    <w:rsid w:val="0050399A"/>
    <w:rsid w:val="005039B6"/>
    <w:rsid w:val="00503A6B"/>
    <w:rsid w:val="00503BB0"/>
    <w:rsid w:val="00503C76"/>
    <w:rsid w:val="00503D7D"/>
    <w:rsid w:val="00503EB1"/>
    <w:rsid w:val="00503EC0"/>
    <w:rsid w:val="00503EFF"/>
    <w:rsid w:val="00504081"/>
    <w:rsid w:val="005040F3"/>
    <w:rsid w:val="0050432B"/>
    <w:rsid w:val="0050433C"/>
    <w:rsid w:val="00504360"/>
    <w:rsid w:val="0050439F"/>
    <w:rsid w:val="005043E7"/>
    <w:rsid w:val="005046E4"/>
    <w:rsid w:val="005048E8"/>
    <w:rsid w:val="00504947"/>
    <w:rsid w:val="00504D38"/>
    <w:rsid w:val="00504EDC"/>
    <w:rsid w:val="00504FDE"/>
    <w:rsid w:val="005050C6"/>
    <w:rsid w:val="005051F6"/>
    <w:rsid w:val="0050528E"/>
    <w:rsid w:val="0050529F"/>
    <w:rsid w:val="00505339"/>
    <w:rsid w:val="00505590"/>
    <w:rsid w:val="00505B2B"/>
    <w:rsid w:val="00505BDC"/>
    <w:rsid w:val="00505E6F"/>
    <w:rsid w:val="005062FD"/>
    <w:rsid w:val="0050633E"/>
    <w:rsid w:val="00506461"/>
    <w:rsid w:val="005064D0"/>
    <w:rsid w:val="005067FE"/>
    <w:rsid w:val="00506982"/>
    <w:rsid w:val="00506B5D"/>
    <w:rsid w:val="00506CFA"/>
    <w:rsid w:val="00507106"/>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898"/>
    <w:rsid w:val="00511907"/>
    <w:rsid w:val="00511BA3"/>
    <w:rsid w:val="00511C17"/>
    <w:rsid w:val="00511E10"/>
    <w:rsid w:val="00511FBF"/>
    <w:rsid w:val="0051204E"/>
    <w:rsid w:val="005121E8"/>
    <w:rsid w:val="0051228E"/>
    <w:rsid w:val="005122DE"/>
    <w:rsid w:val="0051235F"/>
    <w:rsid w:val="0051261F"/>
    <w:rsid w:val="00512794"/>
    <w:rsid w:val="005127EB"/>
    <w:rsid w:val="00512857"/>
    <w:rsid w:val="005128A9"/>
    <w:rsid w:val="00512A4B"/>
    <w:rsid w:val="00512AC5"/>
    <w:rsid w:val="00512B38"/>
    <w:rsid w:val="00512BEA"/>
    <w:rsid w:val="00512DB8"/>
    <w:rsid w:val="00512F7C"/>
    <w:rsid w:val="0051331D"/>
    <w:rsid w:val="005134E3"/>
    <w:rsid w:val="0051356B"/>
    <w:rsid w:val="00513783"/>
    <w:rsid w:val="00513827"/>
    <w:rsid w:val="00513839"/>
    <w:rsid w:val="005138BA"/>
    <w:rsid w:val="00513951"/>
    <w:rsid w:val="00513A5D"/>
    <w:rsid w:val="00513BA9"/>
    <w:rsid w:val="00513C03"/>
    <w:rsid w:val="00513C88"/>
    <w:rsid w:val="00513CEF"/>
    <w:rsid w:val="00514365"/>
    <w:rsid w:val="0051455D"/>
    <w:rsid w:val="005145C1"/>
    <w:rsid w:val="005146C3"/>
    <w:rsid w:val="00514736"/>
    <w:rsid w:val="00514858"/>
    <w:rsid w:val="00514981"/>
    <w:rsid w:val="00514A2B"/>
    <w:rsid w:val="00514C2C"/>
    <w:rsid w:val="00514DFC"/>
    <w:rsid w:val="00514E25"/>
    <w:rsid w:val="00514E54"/>
    <w:rsid w:val="00514F28"/>
    <w:rsid w:val="00514F3A"/>
    <w:rsid w:val="0051509F"/>
    <w:rsid w:val="00515112"/>
    <w:rsid w:val="0051535C"/>
    <w:rsid w:val="005153AF"/>
    <w:rsid w:val="0051545A"/>
    <w:rsid w:val="005154E1"/>
    <w:rsid w:val="00515665"/>
    <w:rsid w:val="005156A1"/>
    <w:rsid w:val="00515A6D"/>
    <w:rsid w:val="00515B53"/>
    <w:rsid w:val="00515CC9"/>
    <w:rsid w:val="00515E10"/>
    <w:rsid w:val="0051657B"/>
    <w:rsid w:val="0051698D"/>
    <w:rsid w:val="00516A23"/>
    <w:rsid w:val="00516A59"/>
    <w:rsid w:val="00516D1E"/>
    <w:rsid w:val="00516F6E"/>
    <w:rsid w:val="0051747F"/>
    <w:rsid w:val="005174DF"/>
    <w:rsid w:val="0051768E"/>
    <w:rsid w:val="00517713"/>
    <w:rsid w:val="005177D6"/>
    <w:rsid w:val="005178AD"/>
    <w:rsid w:val="00517A2B"/>
    <w:rsid w:val="00517B54"/>
    <w:rsid w:val="00517B76"/>
    <w:rsid w:val="00517B8D"/>
    <w:rsid w:val="00517C0A"/>
    <w:rsid w:val="0052024E"/>
    <w:rsid w:val="00520516"/>
    <w:rsid w:val="00520761"/>
    <w:rsid w:val="0052081A"/>
    <w:rsid w:val="00520C1B"/>
    <w:rsid w:val="00520C2D"/>
    <w:rsid w:val="00520D8C"/>
    <w:rsid w:val="00520E5B"/>
    <w:rsid w:val="00521003"/>
    <w:rsid w:val="0052107A"/>
    <w:rsid w:val="005212BC"/>
    <w:rsid w:val="005215EC"/>
    <w:rsid w:val="00521C85"/>
    <w:rsid w:val="00521C88"/>
    <w:rsid w:val="00521CB6"/>
    <w:rsid w:val="00521D17"/>
    <w:rsid w:val="00522077"/>
    <w:rsid w:val="00522525"/>
    <w:rsid w:val="0052263A"/>
    <w:rsid w:val="005226A4"/>
    <w:rsid w:val="00522862"/>
    <w:rsid w:val="00522C00"/>
    <w:rsid w:val="00522C52"/>
    <w:rsid w:val="005230C5"/>
    <w:rsid w:val="005233AD"/>
    <w:rsid w:val="005237D1"/>
    <w:rsid w:val="00523A30"/>
    <w:rsid w:val="00523C8A"/>
    <w:rsid w:val="00523CEF"/>
    <w:rsid w:val="00523F2A"/>
    <w:rsid w:val="00524240"/>
    <w:rsid w:val="0052429B"/>
    <w:rsid w:val="005244D8"/>
    <w:rsid w:val="005244DE"/>
    <w:rsid w:val="00524A7D"/>
    <w:rsid w:val="00524ADC"/>
    <w:rsid w:val="00524B3A"/>
    <w:rsid w:val="00524C36"/>
    <w:rsid w:val="00524E0B"/>
    <w:rsid w:val="00524E17"/>
    <w:rsid w:val="00524EA9"/>
    <w:rsid w:val="00524EAA"/>
    <w:rsid w:val="00524FCA"/>
    <w:rsid w:val="00525258"/>
    <w:rsid w:val="00525347"/>
    <w:rsid w:val="00525560"/>
    <w:rsid w:val="005256E7"/>
    <w:rsid w:val="00525951"/>
    <w:rsid w:val="0052595B"/>
    <w:rsid w:val="00525A97"/>
    <w:rsid w:val="00525B5C"/>
    <w:rsid w:val="00525B94"/>
    <w:rsid w:val="00525BDF"/>
    <w:rsid w:val="00525D65"/>
    <w:rsid w:val="00525E17"/>
    <w:rsid w:val="00525FA6"/>
    <w:rsid w:val="00525FEB"/>
    <w:rsid w:val="00526087"/>
    <w:rsid w:val="005262F9"/>
    <w:rsid w:val="005265FF"/>
    <w:rsid w:val="00526713"/>
    <w:rsid w:val="00526875"/>
    <w:rsid w:val="0052691D"/>
    <w:rsid w:val="00526AA6"/>
    <w:rsid w:val="00526B0D"/>
    <w:rsid w:val="00526B5B"/>
    <w:rsid w:val="00526C70"/>
    <w:rsid w:val="0052714C"/>
    <w:rsid w:val="00527499"/>
    <w:rsid w:val="00527716"/>
    <w:rsid w:val="00527719"/>
    <w:rsid w:val="0052778A"/>
    <w:rsid w:val="00527852"/>
    <w:rsid w:val="00527DE4"/>
    <w:rsid w:val="00527DFB"/>
    <w:rsid w:val="00527E4A"/>
    <w:rsid w:val="00527ECA"/>
    <w:rsid w:val="00527F68"/>
    <w:rsid w:val="0053001B"/>
    <w:rsid w:val="0053008A"/>
    <w:rsid w:val="0053018A"/>
    <w:rsid w:val="005301A6"/>
    <w:rsid w:val="00530270"/>
    <w:rsid w:val="00530703"/>
    <w:rsid w:val="005307E8"/>
    <w:rsid w:val="0053086C"/>
    <w:rsid w:val="0053091F"/>
    <w:rsid w:val="0053098B"/>
    <w:rsid w:val="00530A2A"/>
    <w:rsid w:val="00530A5B"/>
    <w:rsid w:val="00530AAF"/>
    <w:rsid w:val="00530AB8"/>
    <w:rsid w:val="00530C06"/>
    <w:rsid w:val="00531015"/>
    <w:rsid w:val="0053131F"/>
    <w:rsid w:val="00531C0A"/>
    <w:rsid w:val="00531C3F"/>
    <w:rsid w:val="00531DFE"/>
    <w:rsid w:val="00531FA8"/>
    <w:rsid w:val="00532251"/>
    <w:rsid w:val="00532440"/>
    <w:rsid w:val="00532500"/>
    <w:rsid w:val="005325D3"/>
    <w:rsid w:val="0053286E"/>
    <w:rsid w:val="005329D1"/>
    <w:rsid w:val="00532AE3"/>
    <w:rsid w:val="00532DE9"/>
    <w:rsid w:val="00533066"/>
    <w:rsid w:val="00533123"/>
    <w:rsid w:val="00533405"/>
    <w:rsid w:val="005335A4"/>
    <w:rsid w:val="00533727"/>
    <w:rsid w:val="005337B9"/>
    <w:rsid w:val="0053389F"/>
    <w:rsid w:val="005339FF"/>
    <w:rsid w:val="00533B44"/>
    <w:rsid w:val="00533C3C"/>
    <w:rsid w:val="00533F2F"/>
    <w:rsid w:val="00534041"/>
    <w:rsid w:val="0053415A"/>
    <w:rsid w:val="005342A7"/>
    <w:rsid w:val="00534676"/>
    <w:rsid w:val="005347A5"/>
    <w:rsid w:val="0053484D"/>
    <w:rsid w:val="00534A08"/>
    <w:rsid w:val="00534AD1"/>
    <w:rsid w:val="00534B0F"/>
    <w:rsid w:val="00534C70"/>
    <w:rsid w:val="00534C8B"/>
    <w:rsid w:val="00534E48"/>
    <w:rsid w:val="005351AD"/>
    <w:rsid w:val="0053523C"/>
    <w:rsid w:val="00535276"/>
    <w:rsid w:val="00535287"/>
    <w:rsid w:val="005352B5"/>
    <w:rsid w:val="005352C2"/>
    <w:rsid w:val="0053557E"/>
    <w:rsid w:val="0053583C"/>
    <w:rsid w:val="00535D09"/>
    <w:rsid w:val="00535DAF"/>
    <w:rsid w:val="00535DFB"/>
    <w:rsid w:val="00535EC2"/>
    <w:rsid w:val="00535F6C"/>
    <w:rsid w:val="0053608D"/>
    <w:rsid w:val="005360A0"/>
    <w:rsid w:val="0053633A"/>
    <w:rsid w:val="005363D9"/>
    <w:rsid w:val="00536924"/>
    <w:rsid w:val="00536DDE"/>
    <w:rsid w:val="00536F2F"/>
    <w:rsid w:val="00537184"/>
    <w:rsid w:val="005373E8"/>
    <w:rsid w:val="00537564"/>
    <w:rsid w:val="00537584"/>
    <w:rsid w:val="005377BE"/>
    <w:rsid w:val="0053788F"/>
    <w:rsid w:val="00537CD2"/>
    <w:rsid w:val="00537D2F"/>
    <w:rsid w:val="00537E11"/>
    <w:rsid w:val="00537ED7"/>
    <w:rsid w:val="00537F8B"/>
    <w:rsid w:val="00540202"/>
    <w:rsid w:val="0054034F"/>
    <w:rsid w:val="0054059B"/>
    <w:rsid w:val="0054076F"/>
    <w:rsid w:val="0054087A"/>
    <w:rsid w:val="00540899"/>
    <w:rsid w:val="00540AB5"/>
    <w:rsid w:val="00540B29"/>
    <w:rsid w:val="00540B98"/>
    <w:rsid w:val="00541160"/>
    <w:rsid w:val="00541651"/>
    <w:rsid w:val="005416CE"/>
    <w:rsid w:val="00541751"/>
    <w:rsid w:val="00541781"/>
    <w:rsid w:val="00541BBB"/>
    <w:rsid w:val="00541E72"/>
    <w:rsid w:val="00542082"/>
    <w:rsid w:val="00542331"/>
    <w:rsid w:val="005423CF"/>
    <w:rsid w:val="00542602"/>
    <w:rsid w:val="00542708"/>
    <w:rsid w:val="00542714"/>
    <w:rsid w:val="00542D6B"/>
    <w:rsid w:val="00542E61"/>
    <w:rsid w:val="00543058"/>
    <w:rsid w:val="00543143"/>
    <w:rsid w:val="005434DC"/>
    <w:rsid w:val="005434F9"/>
    <w:rsid w:val="0054384C"/>
    <w:rsid w:val="00543A6B"/>
    <w:rsid w:val="00543E9E"/>
    <w:rsid w:val="0054414B"/>
    <w:rsid w:val="005441B3"/>
    <w:rsid w:val="0054437D"/>
    <w:rsid w:val="005443F6"/>
    <w:rsid w:val="00544428"/>
    <w:rsid w:val="00544554"/>
    <w:rsid w:val="005447D1"/>
    <w:rsid w:val="005448D3"/>
    <w:rsid w:val="00544983"/>
    <w:rsid w:val="00544C45"/>
    <w:rsid w:val="00544E0A"/>
    <w:rsid w:val="00545324"/>
    <w:rsid w:val="00545492"/>
    <w:rsid w:val="0054553C"/>
    <w:rsid w:val="005455B5"/>
    <w:rsid w:val="00545875"/>
    <w:rsid w:val="0054587A"/>
    <w:rsid w:val="00545A2D"/>
    <w:rsid w:val="00545F0C"/>
    <w:rsid w:val="005461D1"/>
    <w:rsid w:val="00546205"/>
    <w:rsid w:val="00546401"/>
    <w:rsid w:val="00546432"/>
    <w:rsid w:val="00546447"/>
    <w:rsid w:val="00546499"/>
    <w:rsid w:val="005464E0"/>
    <w:rsid w:val="00546590"/>
    <w:rsid w:val="00546708"/>
    <w:rsid w:val="00546866"/>
    <w:rsid w:val="005468ED"/>
    <w:rsid w:val="005469D5"/>
    <w:rsid w:val="00546B4C"/>
    <w:rsid w:val="00546C52"/>
    <w:rsid w:val="00546D77"/>
    <w:rsid w:val="00546DBC"/>
    <w:rsid w:val="00546F72"/>
    <w:rsid w:val="00546FD0"/>
    <w:rsid w:val="00547200"/>
    <w:rsid w:val="005472F7"/>
    <w:rsid w:val="00547481"/>
    <w:rsid w:val="0054749B"/>
    <w:rsid w:val="0054770F"/>
    <w:rsid w:val="0054773D"/>
    <w:rsid w:val="00547836"/>
    <w:rsid w:val="00547A1E"/>
    <w:rsid w:val="00547A84"/>
    <w:rsid w:val="00547B58"/>
    <w:rsid w:val="00547C69"/>
    <w:rsid w:val="00550257"/>
    <w:rsid w:val="0055047D"/>
    <w:rsid w:val="005504AF"/>
    <w:rsid w:val="005508E5"/>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637"/>
    <w:rsid w:val="00552807"/>
    <w:rsid w:val="00552DDF"/>
    <w:rsid w:val="00552F89"/>
    <w:rsid w:val="005530C6"/>
    <w:rsid w:val="005534A5"/>
    <w:rsid w:val="005534CA"/>
    <w:rsid w:val="005535BB"/>
    <w:rsid w:val="0055389F"/>
    <w:rsid w:val="00553AB7"/>
    <w:rsid w:val="00553B1C"/>
    <w:rsid w:val="00553BC8"/>
    <w:rsid w:val="00553D84"/>
    <w:rsid w:val="00553F0D"/>
    <w:rsid w:val="00553F31"/>
    <w:rsid w:val="00554212"/>
    <w:rsid w:val="00554517"/>
    <w:rsid w:val="0055458D"/>
    <w:rsid w:val="005545B0"/>
    <w:rsid w:val="005546E4"/>
    <w:rsid w:val="0055483A"/>
    <w:rsid w:val="00554FF4"/>
    <w:rsid w:val="0055510F"/>
    <w:rsid w:val="005551E4"/>
    <w:rsid w:val="0055520C"/>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C12"/>
    <w:rsid w:val="00556D0E"/>
    <w:rsid w:val="005573E6"/>
    <w:rsid w:val="0055748B"/>
    <w:rsid w:val="00557718"/>
    <w:rsid w:val="0055773B"/>
    <w:rsid w:val="005577BB"/>
    <w:rsid w:val="005578CA"/>
    <w:rsid w:val="00557E24"/>
    <w:rsid w:val="00560109"/>
    <w:rsid w:val="005602A5"/>
    <w:rsid w:val="0056036C"/>
    <w:rsid w:val="00560440"/>
    <w:rsid w:val="00560510"/>
    <w:rsid w:val="005605F8"/>
    <w:rsid w:val="005605FA"/>
    <w:rsid w:val="00560679"/>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C6C"/>
    <w:rsid w:val="00561D61"/>
    <w:rsid w:val="00561D93"/>
    <w:rsid w:val="00561EBA"/>
    <w:rsid w:val="00561EFF"/>
    <w:rsid w:val="0056204E"/>
    <w:rsid w:val="0056205F"/>
    <w:rsid w:val="00562176"/>
    <w:rsid w:val="0056228A"/>
    <w:rsid w:val="005622B8"/>
    <w:rsid w:val="005622FA"/>
    <w:rsid w:val="0056247B"/>
    <w:rsid w:val="0056263E"/>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3E17"/>
    <w:rsid w:val="005641C2"/>
    <w:rsid w:val="00564405"/>
    <w:rsid w:val="005644F8"/>
    <w:rsid w:val="005645FD"/>
    <w:rsid w:val="00564711"/>
    <w:rsid w:val="005649FE"/>
    <w:rsid w:val="00564C94"/>
    <w:rsid w:val="00564F85"/>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1E7"/>
    <w:rsid w:val="0057265F"/>
    <w:rsid w:val="005728FA"/>
    <w:rsid w:val="00572AE8"/>
    <w:rsid w:val="00572AEC"/>
    <w:rsid w:val="00572B3F"/>
    <w:rsid w:val="00572D3B"/>
    <w:rsid w:val="00573058"/>
    <w:rsid w:val="005730B7"/>
    <w:rsid w:val="00573507"/>
    <w:rsid w:val="0057383D"/>
    <w:rsid w:val="005738C8"/>
    <w:rsid w:val="00573A32"/>
    <w:rsid w:val="00573B0D"/>
    <w:rsid w:val="00573BF2"/>
    <w:rsid w:val="00573D65"/>
    <w:rsid w:val="00573EBB"/>
    <w:rsid w:val="00573FF1"/>
    <w:rsid w:val="00574006"/>
    <w:rsid w:val="0057413E"/>
    <w:rsid w:val="00574291"/>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5D"/>
    <w:rsid w:val="005768C8"/>
    <w:rsid w:val="005769A9"/>
    <w:rsid w:val="00576D66"/>
    <w:rsid w:val="00577086"/>
    <w:rsid w:val="0057708A"/>
    <w:rsid w:val="005770BD"/>
    <w:rsid w:val="0057715D"/>
    <w:rsid w:val="00577218"/>
    <w:rsid w:val="005772A5"/>
    <w:rsid w:val="005773CF"/>
    <w:rsid w:val="00577554"/>
    <w:rsid w:val="00577AE7"/>
    <w:rsid w:val="00577B5F"/>
    <w:rsid w:val="00577BF3"/>
    <w:rsid w:val="00577CB3"/>
    <w:rsid w:val="00577D72"/>
    <w:rsid w:val="00577D85"/>
    <w:rsid w:val="005802B1"/>
    <w:rsid w:val="005804E0"/>
    <w:rsid w:val="00580663"/>
    <w:rsid w:val="00580673"/>
    <w:rsid w:val="0058067A"/>
    <w:rsid w:val="00580826"/>
    <w:rsid w:val="005809B5"/>
    <w:rsid w:val="00580DAE"/>
    <w:rsid w:val="00580FC3"/>
    <w:rsid w:val="00581284"/>
    <w:rsid w:val="0058140D"/>
    <w:rsid w:val="005814EB"/>
    <w:rsid w:val="00581B24"/>
    <w:rsid w:val="00581C11"/>
    <w:rsid w:val="00581C7C"/>
    <w:rsid w:val="00581D84"/>
    <w:rsid w:val="00582100"/>
    <w:rsid w:val="00582369"/>
    <w:rsid w:val="00582CF3"/>
    <w:rsid w:val="00582E32"/>
    <w:rsid w:val="0058320D"/>
    <w:rsid w:val="00583248"/>
    <w:rsid w:val="00583583"/>
    <w:rsid w:val="0058359F"/>
    <w:rsid w:val="00583915"/>
    <w:rsid w:val="00583BA9"/>
    <w:rsid w:val="00583CF8"/>
    <w:rsid w:val="00583E56"/>
    <w:rsid w:val="00584196"/>
    <w:rsid w:val="00584222"/>
    <w:rsid w:val="00584229"/>
    <w:rsid w:val="005842C2"/>
    <w:rsid w:val="005844C1"/>
    <w:rsid w:val="0058453F"/>
    <w:rsid w:val="005847B3"/>
    <w:rsid w:val="005847CF"/>
    <w:rsid w:val="00584836"/>
    <w:rsid w:val="00584A32"/>
    <w:rsid w:val="00584ACE"/>
    <w:rsid w:val="00584B50"/>
    <w:rsid w:val="00584BA8"/>
    <w:rsid w:val="00584C13"/>
    <w:rsid w:val="00584C91"/>
    <w:rsid w:val="00584D1E"/>
    <w:rsid w:val="00584D6F"/>
    <w:rsid w:val="00584FC3"/>
    <w:rsid w:val="005851D4"/>
    <w:rsid w:val="00585388"/>
    <w:rsid w:val="00585480"/>
    <w:rsid w:val="0058560D"/>
    <w:rsid w:val="005856AE"/>
    <w:rsid w:val="0058578C"/>
    <w:rsid w:val="00585AE9"/>
    <w:rsid w:val="00585C22"/>
    <w:rsid w:val="00585CA0"/>
    <w:rsid w:val="00585CCD"/>
    <w:rsid w:val="00585CE5"/>
    <w:rsid w:val="00585D6C"/>
    <w:rsid w:val="00585D78"/>
    <w:rsid w:val="005861D2"/>
    <w:rsid w:val="0058625B"/>
    <w:rsid w:val="005862A9"/>
    <w:rsid w:val="005862F4"/>
    <w:rsid w:val="005865A4"/>
    <w:rsid w:val="005868E7"/>
    <w:rsid w:val="00586A64"/>
    <w:rsid w:val="00586B89"/>
    <w:rsid w:val="00586D8D"/>
    <w:rsid w:val="00586ED4"/>
    <w:rsid w:val="00586EE4"/>
    <w:rsid w:val="00586F8B"/>
    <w:rsid w:val="00587232"/>
    <w:rsid w:val="0058725B"/>
    <w:rsid w:val="00587367"/>
    <w:rsid w:val="00587778"/>
    <w:rsid w:val="00587B6E"/>
    <w:rsid w:val="00587B7C"/>
    <w:rsid w:val="00587E21"/>
    <w:rsid w:val="00587F3B"/>
    <w:rsid w:val="005902E7"/>
    <w:rsid w:val="005905CA"/>
    <w:rsid w:val="0059072F"/>
    <w:rsid w:val="005908F8"/>
    <w:rsid w:val="00590DC6"/>
    <w:rsid w:val="00590EC7"/>
    <w:rsid w:val="0059107E"/>
    <w:rsid w:val="005911A8"/>
    <w:rsid w:val="005911FB"/>
    <w:rsid w:val="0059137F"/>
    <w:rsid w:val="005913AD"/>
    <w:rsid w:val="00591525"/>
    <w:rsid w:val="005915E7"/>
    <w:rsid w:val="0059161C"/>
    <w:rsid w:val="0059166C"/>
    <w:rsid w:val="005917C4"/>
    <w:rsid w:val="00591897"/>
    <w:rsid w:val="005918B9"/>
    <w:rsid w:val="005918CD"/>
    <w:rsid w:val="00591C16"/>
    <w:rsid w:val="00591CF3"/>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4E"/>
    <w:rsid w:val="00593C59"/>
    <w:rsid w:val="00593D04"/>
    <w:rsid w:val="00593DEB"/>
    <w:rsid w:val="00593F38"/>
    <w:rsid w:val="0059403C"/>
    <w:rsid w:val="0059427E"/>
    <w:rsid w:val="005943D6"/>
    <w:rsid w:val="00594570"/>
    <w:rsid w:val="00594597"/>
    <w:rsid w:val="005945D6"/>
    <w:rsid w:val="0059469F"/>
    <w:rsid w:val="0059494D"/>
    <w:rsid w:val="00594B41"/>
    <w:rsid w:val="00594EA8"/>
    <w:rsid w:val="00594EF9"/>
    <w:rsid w:val="00594F30"/>
    <w:rsid w:val="0059537C"/>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63E"/>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635"/>
    <w:rsid w:val="005A082A"/>
    <w:rsid w:val="005A088E"/>
    <w:rsid w:val="005A0970"/>
    <w:rsid w:val="005A0BBB"/>
    <w:rsid w:val="005A0C6B"/>
    <w:rsid w:val="005A0EEF"/>
    <w:rsid w:val="005A11FB"/>
    <w:rsid w:val="005A126A"/>
    <w:rsid w:val="005A126F"/>
    <w:rsid w:val="005A16EE"/>
    <w:rsid w:val="005A1741"/>
    <w:rsid w:val="005A1CB3"/>
    <w:rsid w:val="005A202E"/>
    <w:rsid w:val="005A2088"/>
    <w:rsid w:val="005A23AB"/>
    <w:rsid w:val="005A2540"/>
    <w:rsid w:val="005A2967"/>
    <w:rsid w:val="005A29E0"/>
    <w:rsid w:val="005A2DD8"/>
    <w:rsid w:val="005A2DE3"/>
    <w:rsid w:val="005A317D"/>
    <w:rsid w:val="005A3214"/>
    <w:rsid w:val="005A3315"/>
    <w:rsid w:val="005A3341"/>
    <w:rsid w:val="005A3562"/>
    <w:rsid w:val="005A36C7"/>
    <w:rsid w:val="005A3730"/>
    <w:rsid w:val="005A3845"/>
    <w:rsid w:val="005A3870"/>
    <w:rsid w:val="005A3C23"/>
    <w:rsid w:val="005A3C55"/>
    <w:rsid w:val="005A3C6E"/>
    <w:rsid w:val="005A40AF"/>
    <w:rsid w:val="005A4238"/>
    <w:rsid w:val="005A429B"/>
    <w:rsid w:val="005A439C"/>
    <w:rsid w:val="005A43A1"/>
    <w:rsid w:val="005A450C"/>
    <w:rsid w:val="005A453F"/>
    <w:rsid w:val="005A45CD"/>
    <w:rsid w:val="005A4629"/>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6FF"/>
    <w:rsid w:val="005A6B72"/>
    <w:rsid w:val="005A6DE6"/>
    <w:rsid w:val="005A6E85"/>
    <w:rsid w:val="005A6FC1"/>
    <w:rsid w:val="005A704F"/>
    <w:rsid w:val="005A70C7"/>
    <w:rsid w:val="005A71BF"/>
    <w:rsid w:val="005A7276"/>
    <w:rsid w:val="005A727D"/>
    <w:rsid w:val="005A728E"/>
    <w:rsid w:val="005A768D"/>
    <w:rsid w:val="005A7973"/>
    <w:rsid w:val="005A7A60"/>
    <w:rsid w:val="005A7A8E"/>
    <w:rsid w:val="005A7C28"/>
    <w:rsid w:val="005A7CA8"/>
    <w:rsid w:val="005A7D23"/>
    <w:rsid w:val="005A7DE1"/>
    <w:rsid w:val="005A7F29"/>
    <w:rsid w:val="005A7F66"/>
    <w:rsid w:val="005B000A"/>
    <w:rsid w:val="005B0076"/>
    <w:rsid w:val="005B00FC"/>
    <w:rsid w:val="005B0100"/>
    <w:rsid w:val="005B0290"/>
    <w:rsid w:val="005B0614"/>
    <w:rsid w:val="005B0760"/>
    <w:rsid w:val="005B0761"/>
    <w:rsid w:val="005B07CD"/>
    <w:rsid w:val="005B07E0"/>
    <w:rsid w:val="005B095E"/>
    <w:rsid w:val="005B0A38"/>
    <w:rsid w:val="005B0B09"/>
    <w:rsid w:val="005B0BC6"/>
    <w:rsid w:val="005B0D42"/>
    <w:rsid w:val="005B0EB7"/>
    <w:rsid w:val="005B12BB"/>
    <w:rsid w:val="005B131D"/>
    <w:rsid w:val="005B13F8"/>
    <w:rsid w:val="005B15CC"/>
    <w:rsid w:val="005B15FA"/>
    <w:rsid w:val="005B1811"/>
    <w:rsid w:val="005B1C36"/>
    <w:rsid w:val="005B1D46"/>
    <w:rsid w:val="005B1E97"/>
    <w:rsid w:val="005B1F91"/>
    <w:rsid w:val="005B20CF"/>
    <w:rsid w:val="005B2213"/>
    <w:rsid w:val="005B235C"/>
    <w:rsid w:val="005B255D"/>
    <w:rsid w:val="005B2590"/>
    <w:rsid w:val="005B293D"/>
    <w:rsid w:val="005B2A59"/>
    <w:rsid w:val="005B2AFE"/>
    <w:rsid w:val="005B2CE4"/>
    <w:rsid w:val="005B2D62"/>
    <w:rsid w:val="005B2E82"/>
    <w:rsid w:val="005B2E83"/>
    <w:rsid w:val="005B2EEF"/>
    <w:rsid w:val="005B2F74"/>
    <w:rsid w:val="005B3184"/>
    <w:rsid w:val="005B362E"/>
    <w:rsid w:val="005B3811"/>
    <w:rsid w:val="005B38B1"/>
    <w:rsid w:val="005B3A84"/>
    <w:rsid w:val="005B3BB2"/>
    <w:rsid w:val="005B3D72"/>
    <w:rsid w:val="005B4075"/>
    <w:rsid w:val="005B4312"/>
    <w:rsid w:val="005B4404"/>
    <w:rsid w:val="005B47F9"/>
    <w:rsid w:val="005B4896"/>
    <w:rsid w:val="005B49DA"/>
    <w:rsid w:val="005B4EDF"/>
    <w:rsid w:val="005B4F17"/>
    <w:rsid w:val="005B526A"/>
    <w:rsid w:val="005B5487"/>
    <w:rsid w:val="005B554A"/>
    <w:rsid w:val="005B5568"/>
    <w:rsid w:val="005B5764"/>
    <w:rsid w:val="005B590F"/>
    <w:rsid w:val="005B5978"/>
    <w:rsid w:val="005B597D"/>
    <w:rsid w:val="005B60C6"/>
    <w:rsid w:val="005B62F7"/>
    <w:rsid w:val="005B63EC"/>
    <w:rsid w:val="005B641B"/>
    <w:rsid w:val="005B643D"/>
    <w:rsid w:val="005B6496"/>
    <w:rsid w:val="005B6588"/>
    <w:rsid w:val="005B6827"/>
    <w:rsid w:val="005B6C19"/>
    <w:rsid w:val="005B6D05"/>
    <w:rsid w:val="005B6E6E"/>
    <w:rsid w:val="005B7368"/>
    <w:rsid w:val="005B7A2C"/>
    <w:rsid w:val="005B7A33"/>
    <w:rsid w:val="005B7F9C"/>
    <w:rsid w:val="005C01C5"/>
    <w:rsid w:val="005C01FA"/>
    <w:rsid w:val="005C0215"/>
    <w:rsid w:val="005C02C6"/>
    <w:rsid w:val="005C02EB"/>
    <w:rsid w:val="005C0309"/>
    <w:rsid w:val="005C062E"/>
    <w:rsid w:val="005C0A9F"/>
    <w:rsid w:val="005C0F44"/>
    <w:rsid w:val="005C0F55"/>
    <w:rsid w:val="005C14D4"/>
    <w:rsid w:val="005C163D"/>
    <w:rsid w:val="005C167F"/>
    <w:rsid w:val="005C16D3"/>
    <w:rsid w:val="005C18FD"/>
    <w:rsid w:val="005C19EE"/>
    <w:rsid w:val="005C1A88"/>
    <w:rsid w:val="005C1F7D"/>
    <w:rsid w:val="005C2089"/>
    <w:rsid w:val="005C209F"/>
    <w:rsid w:val="005C20B5"/>
    <w:rsid w:val="005C22CE"/>
    <w:rsid w:val="005C2362"/>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8A1"/>
    <w:rsid w:val="005C4C4C"/>
    <w:rsid w:val="005C4CA6"/>
    <w:rsid w:val="005C4DBF"/>
    <w:rsid w:val="005C4E57"/>
    <w:rsid w:val="005C4F91"/>
    <w:rsid w:val="005C50DA"/>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6E7E"/>
    <w:rsid w:val="005C71DE"/>
    <w:rsid w:val="005C74C7"/>
    <w:rsid w:val="005C7548"/>
    <w:rsid w:val="005C77D1"/>
    <w:rsid w:val="005C7AD6"/>
    <w:rsid w:val="005C7D05"/>
    <w:rsid w:val="005C7D65"/>
    <w:rsid w:val="005C7F8C"/>
    <w:rsid w:val="005D0357"/>
    <w:rsid w:val="005D035F"/>
    <w:rsid w:val="005D0407"/>
    <w:rsid w:val="005D0458"/>
    <w:rsid w:val="005D053A"/>
    <w:rsid w:val="005D060D"/>
    <w:rsid w:val="005D064A"/>
    <w:rsid w:val="005D06E9"/>
    <w:rsid w:val="005D075F"/>
    <w:rsid w:val="005D08E3"/>
    <w:rsid w:val="005D0B85"/>
    <w:rsid w:val="005D0BF7"/>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06E"/>
    <w:rsid w:val="005D211C"/>
    <w:rsid w:val="005D2120"/>
    <w:rsid w:val="005D2262"/>
    <w:rsid w:val="005D22D4"/>
    <w:rsid w:val="005D258E"/>
    <w:rsid w:val="005D2649"/>
    <w:rsid w:val="005D2773"/>
    <w:rsid w:val="005D2783"/>
    <w:rsid w:val="005D2814"/>
    <w:rsid w:val="005D28FF"/>
    <w:rsid w:val="005D2B82"/>
    <w:rsid w:val="005D2BB2"/>
    <w:rsid w:val="005D2C6F"/>
    <w:rsid w:val="005D310F"/>
    <w:rsid w:val="005D338E"/>
    <w:rsid w:val="005D34F4"/>
    <w:rsid w:val="005D3637"/>
    <w:rsid w:val="005D36A1"/>
    <w:rsid w:val="005D36C1"/>
    <w:rsid w:val="005D3761"/>
    <w:rsid w:val="005D3898"/>
    <w:rsid w:val="005D3938"/>
    <w:rsid w:val="005D3BBB"/>
    <w:rsid w:val="005D3EBB"/>
    <w:rsid w:val="005D3F63"/>
    <w:rsid w:val="005D3FB2"/>
    <w:rsid w:val="005D41F0"/>
    <w:rsid w:val="005D4772"/>
    <w:rsid w:val="005D48DD"/>
    <w:rsid w:val="005D4916"/>
    <w:rsid w:val="005D49E8"/>
    <w:rsid w:val="005D4A57"/>
    <w:rsid w:val="005D4AAB"/>
    <w:rsid w:val="005D4F0A"/>
    <w:rsid w:val="005D5013"/>
    <w:rsid w:val="005D509B"/>
    <w:rsid w:val="005D5210"/>
    <w:rsid w:val="005D5290"/>
    <w:rsid w:val="005D5597"/>
    <w:rsid w:val="005D5724"/>
    <w:rsid w:val="005D578C"/>
    <w:rsid w:val="005D5EEE"/>
    <w:rsid w:val="005D6180"/>
    <w:rsid w:val="005D618E"/>
    <w:rsid w:val="005D6351"/>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017"/>
    <w:rsid w:val="005E015E"/>
    <w:rsid w:val="005E0206"/>
    <w:rsid w:val="005E029E"/>
    <w:rsid w:val="005E0393"/>
    <w:rsid w:val="005E0450"/>
    <w:rsid w:val="005E04B6"/>
    <w:rsid w:val="005E0531"/>
    <w:rsid w:val="005E058E"/>
    <w:rsid w:val="005E071A"/>
    <w:rsid w:val="005E07F4"/>
    <w:rsid w:val="005E0A94"/>
    <w:rsid w:val="005E0AC7"/>
    <w:rsid w:val="005E0B0F"/>
    <w:rsid w:val="005E0B7F"/>
    <w:rsid w:val="005E0BF6"/>
    <w:rsid w:val="005E0E21"/>
    <w:rsid w:val="005E0FBE"/>
    <w:rsid w:val="005E126D"/>
    <w:rsid w:val="005E1368"/>
    <w:rsid w:val="005E13ED"/>
    <w:rsid w:val="005E1684"/>
    <w:rsid w:val="005E1748"/>
    <w:rsid w:val="005E1783"/>
    <w:rsid w:val="005E183D"/>
    <w:rsid w:val="005E18A9"/>
    <w:rsid w:val="005E1A12"/>
    <w:rsid w:val="005E1C29"/>
    <w:rsid w:val="005E1C2B"/>
    <w:rsid w:val="005E1C6A"/>
    <w:rsid w:val="005E1ED4"/>
    <w:rsid w:val="005E1F28"/>
    <w:rsid w:val="005E20B3"/>
    <w:rsid w:val="005E2135"/>
    <w:rsid w:val="005E2183"/>
    <w:rsid w:val="005E22E9"/>
    <w:rsid w:val="005E263F"/>
    <w:rsid w:val="005E271A"/>
    <w:rsid w:val="005E278D"/>
    <w:rsid w:val="005E27FF"/>
    <w:rsid w:val="005E280A"/>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0E"/>
    <w:rsid w:val="005E405D"/>
    <w:rsid w:val="005E40B9"/>
    <w:rsid w:val="005E422E"/>
    <w:rsid w:val="005E4274"/>
    <w:rsid w:val="005E42C5"/>
    <w:rsid w:val="005E42EC"/>
    <w:rsid w:val="005E4425"/>
    <w:rsid w:val="005E445C"/>
    <w:rsid w:val="005E4692"/>
    <w:rsid w:val="005E46FC"/>
    <w:rsid w:val="005E4720"/>
    <w:rsid w:val="005E489E"/>
    <w:rsid w:val="005E48F1"/>
    <w:rsid w:val="005E4C2E"/>
    <w:rsid w:val="005E4D9C"/>
    <w:rsid w:val="005E4DB0"/>
    <w:rsid w:val="005E5216"/>
    <w:rsid w:val="005E522C"/>
    <w:rsid w:val="005E5412"/>
    <w:rsid w:val="005E5449"/>
    <w:rsid w:val="005E5567"/>
    <w:rsid w:val="005E5754"/>
    <w:rsid w:val="005E5755"/>
    <w:rsid w:val="005E57AA"/>
    <w:rsid w:val="005E59E0"/>
    <w:rsid w:val="005E5BAE"/>
    <w:rsid w:val="005E5DCB"/>
    <w:rsid w:val="005E5E58"/>
    <w:rsid w:val="005E5EB7"/>
    <w:rsid w:val="005E5F26"/>
    <w:rsid w:val="005E6058"/>
    <w:rsid w:val="005E612B"/>
    <w:rsid w:val="005E621C"/>
    <w:rsid w:val="005E62A6"/>
    <w:rsid w:val="005E677A"/>
    <w:rsid w:val="005E69DE"/>
    <w:rsid w:val="005E6B28"/>
    <w:rsid w:val="005E6B34"/>
    <w:rsid w:val="005E70B6"/>
    <w:rsid w:val="005E715F"/>
    <w:rsid w:val="005E726B"/>
    <w:rsid w:val="005E7285"/>
    <w:rsid w:val="005E729B"/>
    <w:rsid w:val="005E7477"/>
    <w:rsid w:val="005E76ED"/>
    <w:rsid w:val="005E78F9"/>
    <w:rsid w:val="005E7A41"/>
    <w:rsid w:val="005E7AC1"/>
    <w:rsid w:val="005E7C75"/>
    <w:rsid w:val="005E7E9E"/>
    <w:rsid w:val="005E7F2F"/>
    <w:rsid w:val="005E7F96"/>
    <w:rsid w:val="005F00D2"/>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2C"/>
    <w:rsid w:val="005F2AF1"/>
    <w:rsid w:val="005F2B4F"/>
    <w:rsid w:val="005F2C48"/>
    <w:rsid w:val="005F2E72"/>
    <w:rsid w:val="005F2E8C"/>
    <w:rsid w:val="005F2FE8"/>
    <w:rsid w:val="005F3063"/>
    <w:rsid w:val="005F315D"/>
    <w:rsid w:val="005F330D"/>
    <w:rsid w:val="005F33AB"/>
    <w:rsid w:val="005F33D5"/>
    <w:rsid w:val="005F3848"/>
    <w:rsid w:val="005F3874"/>
    <w:rsid w:val="005F397B"/>
    <w:rsid w:val="005F3C30"/>
    <w:rsid w:val="005F3D99"/>
    <w:rsid w:val="005F3EB4"/>
    <w:rsid w:val="005F4BFA"/>
    <w:rsid w:val="005F5321"/>
    <w:rsid w:val="005F53B1"/>
    <w:rsid w:val="005F544B"/>
    <w:rsid w:val="005F5686"/>
    <w:rsid w:val="005F57C2"/>
    <w:rsid w:val="005F57E9"/>
    <w:rsid w:val="005F58D2"/>
    <w:rsid w:val="005F595C"/>
    <w:rsid w:val="005F5B63"/>
    <w:rsid w:val="005F5C64"/>
    <w:rsid w:val="005F5E1D"/>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A6A"/>
    <w:rsid w:val="005F7AC4"/>
    <w:rsid w:val="005F7C0A"/>
    <w:rsid w:val="005F7D21"/>
    <w:rsid w:val="005F7DB7"/>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C2A"/>
    <w:rsid w:val="00600E05"/>
    <w:rsid w:val="0060108A"/>
    <w:rsid w:val="006011BC"/>
    <w:rsid w:val="006014A0"/>
    <w:rsid w:val="006014A3"/>
    <w:rsid w:val="0060152E"/>
    <w:rsid w:val="00601594"/>
    <w:rsid w:val="006018DB"/>
    <w:rsid w:val="0060193E"/>
    <w:rsid w:val="00601BD3"/>
    <w:rsid w:val="00601EE0"/>
    <w:rsid w:val="00601F60"/>
    <w:rsid w:val="0060225F"/>
    <w:rsid w:val="0060253F"/>
    <w:rsid w:val="006025C1"/>
    <w:rsid w:val="00602D3D"/>
    <w:rsid w:val="00602DFB"/>
    <w:rsid w:val="00602E65"/>
    <w:rsid w:val="00602F6F"/>
    <w:rsid w:val="006030A4"/>
    <w:rsid w:val="0060329D"/>
    <w:rsid w:val="006032B3"/>
    <w:rsid w:val="0060373C"/>
    <w:rsid w:val="00603883"/>
    <w:rsid w:val="00603938"/>
    <w:rsid w:val="00603ADC"/>
    <w:rsid w:val="00603BFE"/>
    <w:rsid w:val="00603C65"/>
    <w:rsid w:val="00603DFC"/>
    <w:rsid w:val="006042AF"/>
    <w:rsid w:val="00604429"/>
    <w:rsid w:val="00604494"/>
    <w:rsid w:val="006044D1"/>
    <w:rsid w:val="00604518"/>
    <w:rsid w:val="006045B8"/>
    <w:rsid w:val="0060464F"/>
    <w:rsid w:val="0060477F"/>
    <w:rsid w:val="006049DC"/>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B59"/>
    <w:rsid w:val="00605C42"/>
    <w:rsid w:val="00605C71"/>
    <w:rsid w:val="00605D01"/>
    <w:rsid w:val="00605D88"/>
    <w:rsid w:val="00605DD9"/>
    <w:rsid w:val="00605E3D"/>
    <w:rsid w:val="00605E83"/>
    <w:rsid w:val="0060607C"/>
    <w:rsid w:val="00606193"/>
    <w:rsid w:val="006062B7"/>
    <w:rsid w:val="0060638F"/>
    <w:rsid w:val="00606558"/>
    <w:rsid w:val="0060694C"/>
    <w:rsid w:val="00606982"/>
    <w:rsid w:val="00606993"/>
    <w:rsid w:val="00606ACD"/>
    <w:rsid w:val="00606B23"/>
    <w:rsid w:val="00606B74"/>
    <w:rsid w:val="00606BC1"/>
    <w:rsid w:val="00606CC5"/>
    <w:rsid w:val="00606D68"/>
    <w:rsid w:val="00606DC2"/>
    <w:rsid w:val="00606FFF"/>
    <w:rsid w:val="0060707E"/>
    <w:rsid w:val="006071B2"/>
    <w:rsid w:val="0060723C"/>
    <w:rsid w:val="00607414"/>
    <w:rsid w:val="0060745C"/>
    <w:rsid w:val="006074A3"/>
    <w:rsid w:val="0060759E"/>
    <w:rsid w:val="006076E8"/>
    <w:rsid w:val="00607820"/>
    <w:rsid w:val="00607CA6"/>
    <w:rsid w:val="00607CBD"/>
    <w:rsid w:val="00607F1E"/>
    <w:rsid w:val="00607FE8"/>
    <w:rsid w:val="006101BA"/>
    <w:rsid w:val="0061026B"/>
    <w:rsid w:val="006102E0"/>
    <w:rsid w:val="0061044C"/>
    <w:rsid w:val="00610615"/>
    <w:rsid w:val="00610664"/>
    <w:rsid w:val="0061066E"/>
    <w:rsid w:val="006106A9"/>
    <w:rsid w:val="006106C9"/>
    <w:rsid w:val="006108DA"/>
    <w:rsid w:val="00610E9A"/>
    <w:rsid w:val="00610EF6"/>
    <w:rsid w:val="0061121A"/>
    <w:rsid w:val="006112A9"/>
    <w:rsid w:val="00611401"/>
    <w:rsid w:val="006115B1"/>
    <w:rsid w:val="00611650"/>
    <w:rsid w:val="00611780"/>
    <w:rsid w:val="00611803"/>
    <w:rsid w:val="00611878"/>
    <w:rsid w:val="006118C3"/>
    <w:rsid w:val="006121FF"/>
    <w:rsid w:val="0061221E"/>
    <w:rsid w:val="00612291"/>
    <w:rsid w:val="006126CD"/>
    <w:rsid w:val="006126D3"/>
    <w:rsid w:val="006128D5"/>
    <w:rsid w:val="00612A65"/>
    <w:rsid w:val="00612CFC"/>
    <w:rsid w:val="00612D46"/>
    <w:rsid w:val="00612E0F"/>
    <w:rsid w:val="00612E6C"/>
    <w:rsid w:val="00613158"/>
    <w:rsid w:val="00613362"/>
    <w:rsid w:val="00613441"/>
    <w:rsid w:val="00613477"/>
    <w:rsid w:val="0061354C"/>
    <w:rsid w:val="0061358A"/>
    <w:rsid w:val="006137CF"/>
    <w:rsid w:val="00613D04"/>
    <w:rsid w:val="00614258"/>
    <w:rsid w:val="006142D6"/>
    <w:rsid w:val="0061445A"/>
    <w:rsid w:val="0061448C"/>
    <w:rsid w:val="006144D5"/>
    <w:rsid w:val="00614597"/>
    <w:rsid w:val="006146D9"/>
    <w:rsid w:val="006146DB"/>
    <w:rsid w:val="006146E4"/>
    <w:rsid w:val="00614A15"/>
    <w:rsid w:val="00614A8D"/>
    <w:rsid w:val="00614AFC"/>
    <w:rsid w:val="00614B1B"/>
    <w:rsid w:val="00614B74"/>
    <w:rsid w:val="00614DE2"/>
    <w:rsid w:val="00614F68"/>
    <w:rsid w:val="006150B0"/>
    <w:rsid w:val="006151BA"/>
    <w:rsid w:val="0061573D"/>
    <w:rsid w:val="00615760"/>
    <w:rsid w:val="006159E7"/>
    <w:rsid w:val="00615DF2"/>
    <w:rsid w:val="00615F78"/>
    <w:rsid w:val="0061611D"/>
    <w:rsid w:val="00616144"/>
    <w:rsid w:val="0061620B"/>
    <w:rsid w:val="0061630F"/>
    <w:rsid w:val="006163A6"/>
    <w:rsid w:val="00616B9B"/>
    <w:rsid w:val="00616E5F"/>
    <w:rsid w:val="00616E62"/>
    <w:rsid w:val="00617087"/>
    <w:rsid w:val="0061719A"/>
    <w:rsid w:val="0061729C"/>
    <w:rsid w:val="006175D9"/>
    <w:rsid w:val="00617A80"/>
    <w:rsid w:val="00617DF3"/>
    <w:rsid w:val="006203C9"/>
    <w:rsid w:val="006204BB"/>
    <w:rsid w:val="00620562"/>
    <w:rsid w:val="0062066A"/>
    <w:rsid w:val="00620CF8"/>
    <w:rsid w:val="00620D42"/>
    <w:rsid w:val="00620D64"/>
    <w:rsid w:val="00620F4B"/>
    <w:rsid w:val="00620F76"/>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13A"/>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BE9"/>
    <w:rsid w:val="00624C0F"/>
    <w:rsid w:val="00624D54"/>
    <w:rsid w:val="006254E6"/>
    <w:rsid w:val="00625555"/>
    <w:rsid w:val="006257B1"/>
    <w:rsid w:val="00625A16"/>
    <w:rsid w:val="00625C82"/>
    <w:rsid w:val="00625F47"/>
    <w:rsid w:val="0062619C"/>
    <w:rsid w:val="006261A6"/>
    <w:rsid w:val="006264B4"/>
    <w:rsid w:val="00626560"/>
    <w:rsid w:val="0062680F"/>
    <w:rsid w:val="00626BB6"/>
    <w:rsid w:val="00626BB9"/>
    <w:rsid w:val="00626CBF"/>
    <w:rsid w:val="006270DF"/>
    <w:rsid w:val="0062716B"/>
    <w:rsid w:val="00627328"/>
    <w:rsid w:val="0062737C"/>
    <w:rsid w:val="006273A2"/>
    <w:rsid w:val="00627448"/>
    <w:rsid w:val="006274CB"/>
    <w:rsid w:val="00627859"/>
    <w:rsid w:val="00627986"/>
    <w:rsid w:val="006279E9"/>
    <w:rsid w:val="00627A0C"/>
    <w:rsid w:val="00627A39"/>
    <w:rsid w:val="00627BD6"/>
    <w:rsid w:val="00630022"/>
    <w:rsid w:val="0063018E"/>
    <w:rsid w:val="00630243"/>
    <w:rsid w:val="00630275"/>
    <w:rsid w:val="00630389"/>
    <w:rsid w:val="00630447"/>
    <w:rsid w:val="00630526"/>
    <w:rsid w:val="0063058F"/>
    <w:rsid w:val="00630691"/>
    <w:rsid w:val="00630703"/>
    <w:rsid w:val="0063073E"/>
    <w:rsid w:val="006307D1"/>
    <w:rsid w:val="00630820"/>
    <w:rsid w:val="00630868"/>
    <w:rsid w:val="006309B7"/>
    <w:rsid w:val="00630BBE"/>
    <w:rsid w:val="00631405"/>
    <w:rsid w:val="00631570"/>
    <w:rsid w:val="006315A9"/>
    <w:rsid w:val="00631636"/>
    <w:rsid w:val="00631709"/>
    <w:rsid w:val="006317C4"/>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CC2"/>
    <w:rsid w:val="00633DC4"/>
    <w:rsid w:val="00633E00"/>
    <w:rsid w:val="00633F03"/>
    <w:rsid w:val="00634247"/>
    <w:rsid w:val="006343F3"/>
    <w:rsid w:val="00634667"/>
    <w:rsid w:val="00634955"/>
    <w:rsid w:val="00634E66"/>
    <w:rsid w:val="00634FBF"/>
    <w:rsid w:val="006350CF"/>
    <w:rsid w:val="006354A9"/>
    <w:rsid w:val="0063591F"/>
    <w:rsid w:val="0063595A"/>
    <w:rsid w:val="0063596F"/>
    <w:rsid w:val="00635D95"/>
    <w:rsid w:val="00635E2C"/>
    <w:rsid w:val="00635E73"/>
    <w:rsid w:val="006360E0"/>
    <w:rsid w:val="0063631A"/>
    <w:rsid w:val="006363C6"/>
    <w:rsid w:val="006364AC"/>
    <w:rsid w:val="006364BF"/>
    <w:rsid w:val="00636579"/>
    <w:rsid w:val="006366A8"/>
    <w:rsid w:val="006367B5"/>
    <w:rsid w:val="00636866"/>
    <w:rsid w:val="00636A16"/>
    <w:rsid w:val="00636A97"/>
    <w:rsid w:val="00636B66"/>
    <w:rsid w:val="00637176"/>
    <w:rsid w:val="006371AF"/>
    <w:rsid w:val="0063722B"/>
    <w:rsid w:val="00637364"/>
    <w:rsid w:val="00637769"/>
    <w:rsid w:val="00637877"/>
    <w:rsid w:val="0063787B"/>
    <w:rsid w:val="00637C67"/>
    <w:rsid w:val="00637DBD"/>
    <w:rsid w:val="00637E9A"/>
    <w:rsid w:val="00640030"/>
    <w:rsid w:val="00640469"/>
    <w:rsid w:val="0064060A"/>
    <w:rsid w:val="00640AFB"/>
    <w:rsid w:val="00640E37"/>
    <w:rsid w:val="00640F70"/>
    <w:rsid w:val="006410EA"/>
    <w:rsid w:val="006411F3"/>
    <w:rsid w:val="00641954"/>
    <w:rsid w:val="00641ABE"/>
    <w:rsid w:val="00641B56"/>
    <w:rsid w:val="00641D0E"/>
    <w:rsid w:val="00641D37"/>
    <w:rsid w:val="00641D72"/>
    <w:rsid w:val="00641DDD"/>
    <w:rsid w:val="00642084"/>
    <w:rsid w:val="006421CF"/>
    <w:rsid w:val="006422F6"/>
    <w:rsid w:val="0064246E"/>
    <w:rsid w:val="0064279F"/>
    <w:rsid w:val="00642877"/>
    <w:rsid w:val="00642B50"/>
    <w:rsid w:val="00642BA0"/>
    <w:rsid w:val="00642FAC"/>
    <w:rsid w:val="00643605"/>
    <w:rsid w:val="0064382E"/>
    <w:rsid w:val="006439F2"/>
    <w:rsid w:val="00643E4F"/>
    <w:rsid w:val="00643FFE"/>
    <w:rsid w:val="006441F7"/>
    <w:rsid w:val="00644470"/>
    <w:rsid w:val="00644484"/>
    <w:rsid w:val="00644650"/>
    <w:rsid w:val="00644855"/>
    <w:rsid w:val="00644946"/>
    <w:rsid w:val="006449FC"/>
    <w:rsid w:val="00644BB3"/>
    <w:rsid w:val="00644E75"/>
    <w:rsid w:val="006451B3"/>
    <w:rsid w:val="006451C1"/>
    <w:rsid w:val="006454B6"/>
    <w:rsid w:val="006456A5"/>
    <w:rsid w:val="006456A7"/>
    <w:rsid w:val="006456C2"/>
    <w:rsid w:val="00645701"/>
    <w:rsid w:val="00645823"/>
    <w:rsid w:val="006458F0"/>
    <w:rsid w:val="00645940"/>
    <w:rsid w:val="00645C02"/>
    <w:rsid w:val="00645E77"/>
    <w:rsid w:val="0064605F"/>
    <w:rsid w:val="00646292"/>
    <w:rsid w:val="00646507"/>
    <w:rsid w:val="0064670A"/>
    <w:rsid w:val="0064671B"/>
    <w:rsid w:val="00646889"/>
    <w:rsid w:val="00646B9D"/>
    <w:rsid w:val="00646C70"/>
    <w:rsid w:val="00646CF5"/>
    <w:rsid w:val="00646D9A"/>
    <w:rsid w:val="00646F86"/>
    <w:rsid w:val="00647294"/>
    <w:rsid w:val="0064729C"/>
    <w:rsid w:val="006472EB"/>
    <w:rsid w:val="00647300"/>
    <w:rsid w:val="00647469"/>
    <w:rsid w:val="006474FD"/>
    <w:rsid w:val="0064769C"/>
    <w:rsid w:val="00647861"/>
    <w:rsid w:val="00647AB8"/>
    <w:rsid w:val="00647FD8"/>
    <w:rsid w:val="006503F1"/>
    <w:rsid w:val="00650501"/>
    <w:rsid w:val="006505E9"/>
    <w:rsid w:val="0065079E"/>
    <w:rsid w:val="006507D1"/>
    <w:rsid w:val="00650B45"/>
    <w:rsid w:val="00650CC7"/>
    <w:rsid w:val="00650D7D"/>
    <w:rsid w:val="00651739"/>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6D1"/>
    <w:rsid w:val="006537E8"/>
    <w:rsid w:val="006538A8"/>
    <w:rsid w:val="00653A4C"/>
    <w:rsid w:val="00653A61"/>
    <w:rsid w:val="00653C46"/>
    <w:rsid w:val="00653EE8"/>
    <w:rsid w:val="006542A1"/>
    <w:rsid w:val="006542C8"/>
    <w:rsid w:val="006542D9"/>
    <w:rsid w:val="006544B1"/>
    <w:rsid w:val="006545DA"/>
    <w:rsid w:val="006546DE"/>
    <w:rsid w:val="0065498A"/>
    <w:rsid w:val="0065499F"/>
    <w:rsid w:val="00654B0E"/>
    <w:rsid w:val="00654BB0"/>
    <w:rsid w:val="00654C4B"/>
    <w:rsid w:val="00655123"/>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88B"/>
    <w:rsid w:val="00657E44"/>
    <w:rsid w:val="0066002C"/>
    <w:rsid w:val="006602D4"/>
    <w:rsid w:val="00660366"/>
    <w:rsid w:val="00660379"/>
    <w:rsid w:val="00660409"/>
    <w:rsid w:val="006605F4"/>
    <w:rsid w:val="00660616"/>
    <w:rsid w:val="006606EA"/>
    <w:rsid w:val="0066079E"/>
    <w:rsid w:val="00660836"/>
    <w:rsid w:val="00660953"/>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670"/>
    <w:rsid w:val="0066293B"/>
    <w:rsid w:val="00662B22"/>
    <w:rsid w:val="00662C9D"/>
    <w:rsid w:val="006630F0"/>
    <w:rsid w:val="006632DC"/>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1F"/>
    <w:rsid w:val="006649D7"/>
    <w:rsid w:val="00664A18"/>
    <w:rsid w:val="00664DFF"/>
    <w:rsid w:val="00664ED3"/>
    <w:rsid w:val="00665006"/>
    <w:rsid w:val="006650A0"/>
    <w:rsid w:val="00665453"/>
    <w:rsid w:val="006655E3"/>
    <w:rsid w:val="006655F8"/>
    <w:rsid w:val="006656F9"/>
    <w:rsid w:val="0066593C"/>
    <w:rsid w:val="006659D1"/>
    <w:rsid w:val="00665B5E"/>
    <w:rsid w:val="00665C56"/>
    <w:rsid w:val="00665CD4"/>
    <w:rsid w:val="00665D69"/>
    <w:rsid w:val="00665F6E"/>
    <w:rsid w:val="006663D5"/>
    <w:rsid w:val="00666460"/>
    <w:rsid w:val="00666591"/>
    <w:rsid w:val="0066665B"/>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6C"/>
    <w:rsid w:val="00670C76"/>
    <w:rsid w:val="00670CFD"/>
    <w:rsid w:val="00670D79"/>
    <w:rsid w:val="00670E7C"/>
    <w:rsid w:val="006710D8"/>
    <w:rsid w:val="006711F0"/>
    <w:rsid w:val="006712B8"/>
    <w:rsid w:val="006712BE"/>
    <w:rsid w:val="006712C6"/>
    <w:rsid w:val="00671360"/>
    <w:rsid w:val="006713C6"/>
    <w:rsid w:val="0067150B"/>
    <w:rsid w:val="00671966"/>
    <w:rsid w:val="00671969"/>
    <w:rsid w:val="006719B9"/>
    <w:rsid w:val="00671B06"/>
    <w:rsid w:val="00671B7B"/>
    <w:rsid w:val="00671BCE"/>
    <w:rsid w:val="00671C7F"/>
    <w:rsid w:val="00671CCE"/>
    <w:rsid w:val="00671D0D"/>
    <w:rsid w:val="0067209E"/>
    <w:rsid w:val="006725B4"/>
    <w:rsid w:val="00672760"/>
    <w:rsid w:val="00672780"/>
    <w:rsid w:val="00672970"/>
    <w:rsid w:val="006729A5"/>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6C"/>
    <w:rsid w:val="00674FCB"/>
    <w:rsid w:val="00675224"/>
    <w:rsid w:val="006752AA"/>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77F7C"/>
    <w:rsid w:val="00680021"/>
    <w:rsid w:val="006800FF"/>
    <w:rsid w:val="0068019F"/>
    <w:rsid w:val="006801DA"/>
    <w:rsid w:val="006807A3"/>
    <w:rsid w:val="00680B07"/>
    <w:rsid w:val="00680D09"/>
    <w:rsid w:val="00680D97"/>
    <w:rsid w:val="00680EDD"/>
    <w:rsid w:val="00681290"/>
    <w:rsid w:val="0068143A"/>
    <w:rsid w:val="0068146F"/>
    <w:rsid w:val="0068147B"/>
    <w:rsid w:val="00681488"/>
    <w:rsid w:val="006816CB"/>
    <w:rsid w:val="00681AB4"/>
    <w:rsid w:val="00682573"/>
    <w:rsid w:val="0068269A"/>
    <w:rsid w:val="00682AD8"/>
    <w:rsid w:val="00682F69"/>
    <w:rsid w:val="00683195"/>
    <w:rsid w:val="006831C9"/>
    <w:rsid w:val="00683239"/>
    <w:rsid w:val="00683359"/>
    <w:rsid w:val="006834AD"/>
    <w:rsid w:val="00683520"/>
    <w:rsid w:val="00683538"/>
    <w:rsid w:val="00683594"/>
    <w:rsid w:val="00683630"/>
    <w:rsid w:val="006837F3"/>
    <w:rsid w:val="00683893"/>
    <w:rsid w:val="0068399F"/>
    <w:rsid w:val="00683A17"/>
    <w:rsid w:val="00683AA5"/>
    <w:rsid w:val="00683B48"/>
    <w:rsid w:val="00683C58"/>
    <w:rsid w:val="00683CCC"/>
    <w:rsid w:val="00683CE4"/>
    <w:rsid w:val="00683DCF"/>
    <w:rsid w:val="00684056"/>
    <w:rsid w:val="0068483F"/>
    <w:rsid w:val="006848CB"/>
    <w:rsid w:val="00684975"/>
    <w:rsid w:val="00684D41"/>
    <w:rsid w:val="00684D52"/>
    <w:rsid w:val="006850A0"/>
    <w:rsid w:val="0068530A"/>
    <w:rsid w:val="006853BD"/>
    <w:rsid w:val="00685628"/>
    <w:rsid w:val="006856F6"/>
    <w:rsid w:val="0068575A"/>
    <w:rsid w:val="0068575D"/>
    <w:rsid w:val="00685793"/>
    <w:rsid w:val="006857B6"/>
    <w:rsid w:val="00685832"/>
    <w:rsid w:val="00685B5A"/>
    <w:rsid w:val="00685B81"/>
    <w:rsid w:val="00685D35"/>
    <w:rsid w:val="00685DB2"/>
    <w:rsid w:val="00685FC3"/>
    <w:rsid w:val="006860AB"/>
    <w:rsid w:val="00686195"/>
    <w:rsid w:val="00686369"/>
    <w:rsid w:val="006863E0"/>
    <w:rsid w:val="0068652E"/>
    <w:rsid w:val="00686578"/>
    <w:rsid w:val="00686962"/>
    <w:rsid w:val="006869AA"/>
    <w:rsid w:val="006869EB"/>
    <w:rsid w:val="00686C92"/>
    <w:rsid w:val="00686F47"/>
    <w:rsid w:val="00686F5E"/>
    <w:rsid w:val="0068706E"/>
    <w:rsid w:val="0068725A"/>
    <w:rsid w:val="006872D8"/>
    <w:rsid w:val="00687370"/>
    <w:rsid w:val="006874F2"/>
    <w:rsid w:val="006876BA"/>
    <w:rsid w:val="00687B18"/>
    <w:rsid w:val="006900AD"/>
    <w:rsid w:val="00690126"/>
    <w:rsid w:val="00690600"/>
    <w:rsid w:val="006906E7"/>
    <w:rsid w:val="006908AC"/>
    <w:rsid w:val="006909EA"/>
    <w:rsid w:val="00690B2A"/>
    <w:rsid w:val="00690C9F"/>
    <w:rsid w:val="00690D24"/>
    <w:rsid w:val="00690EDA"/>
    <w:rsid w:val="00690F3D"/>
    <w:rsid w:val="00690F98"/>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906"/>
    <w:rsid w:val="00692AEF"/>
    <w:rsid w:val="00692C2A"/>
    <w:rsid w:val="00692D2B"/>
    <w:rsid w:val="00692FBD"/>
    <w:rsid w:val="006930E8"/>
    <w:rsid w:val="006932EB"/>
    <w:rsid w:val="0069335C"/>
    <w:rsid w:val="006933DE"/>
    <w:rsid w:val="00693410"/>
    <w:rsid w:val="00693472"/>
    <w:rsid w:val="006939FB"/>
    <w:rsid w:val="00693B38"/>
    <w:rsid w:val="00693F9E"/>
    <w:rsid w:val="00694048"/>
    <w:rsid w:val="00694159"/>
    <w:rsid w:val="00694347"/>
    <w:rsid w:val="006943C5"/>
    <w:rsid w:val="00694627"/>
    <w:rsid w:val="00694A20"/>
    <w:rsid w:val="00694AA6"/>
    <w:rsid w:val="00694B49"/>
    <w:rsid w:val="00694B64"/>
    <w:rsid w:val="00694D70"/>
    <w:rsid w:val="00694E44"/>
    <w:rsid w:val="00694E47"/>
    <w:rsid w:val="00694EC5"/>
    <w:rsid w:val="00695067"/>
    <w:rsid w:val="00695168"/>
    <w:rsid w:val="0069525D"/>
    <w:rsid w:val="006954CD"/>
    <w:rsid w:val="00695537"/>
    <w:rsid w:val="0069576B"/>
    <w:rsid w:val="006957B0"/>
    <w:rsid w:val="006958F6"/>
    <w:rsid w:val="00695B67"/>
    <w:rsid w:val="00695C1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703"/>
    <w:rsid w:val="00697C70"/>
    <w:rsid w:val="00697D1A"/>
    <w:rsid w:val="00697DD2"/>
    <w:rsid w:val="006A0105"/>
    <w:rsid w:val="006A0582"/>
    <w:rsid w:val="006A077E"/>
    <w:rsid w:val="006A0791"/>
    <w:rsid w:val="006A08D0"/>
    <w:rsid w:val="006A09A7"/>
    <w:rsid w:val="006A0A36"/>
    <w:rsid w:val="006A0BC3"/>
    <w:rsid w:val="006A0D95"/>
    <w:rsid w:val="006A0DA4"/>
    <w:rsid w:val="006A0DDF"/>
    <w:rsid w:val="006A0E94"/>
    <w:rsid w:val="006A0F76"/>
    <w:rsid w:val="006A0FDB"/>
    <w:rsid w:val="006A100F"/>
    <w:rsid w:val="006A1093"/>
    <w:rsid w:val="006A1133"/>
    <w:rsid w:val="006A1218"/>
    <w:rsid w:val="006A1226"/>
    <w:rsid w:val="006A12B4"/>
    <w:rsid w:val="006A1735"/>
    <w:rsid w:val="006A17CE"/>
    <w:rsid w:val="006A1948"/>
    <w:rsid w:val="006A1F70"/>
    <w:rsid w:val="006A22FF"/>
    <w:rsid w:val="006A23C5"/>
    <w:rsid w:val="006A246D"/>
    <w:rsid w:val="006A24B0"/>
    <w:rsid w:val="006A27D9"/>
    <w:rsid w:val="006A28F5"/>
    <w:rsid w:val="006A292D"/>
    <w:rsid w:val="006A2B30"/>
    <w:rsid w:val="006A2B3E"/>
    <w:rsid w:val="006A2B78"/>
    <w:rsid w:val="006A2E54"/>
    <w:rsid w:val="006A2F60"/>
    <w:rsid w:val="006A31F3"/>
    <w:rsid w:val="006A3501"/>
    <w:rsid w:val="006A37B1"/>
    <w:rsid w:val="006A3953"/>
    <w:rsid w:val="006A3ADC"/>
    <w:rsid w:val="006A3DBD"/>
    <w:rsid w:val="006A3E38"/>
    <w:rsid w:val="006A3ED2"/>
    <w:rsid w:val="006A3F30"/>
    <w:rsid w:val="006A46A9"/>
    <w:rsid w:val="006A4765"/>
    <w:rsid w:val="006A4B88"/>
    <w:rsid w:val="006A4C66"/>
    <w:rsid w:val="006A4DBD"/>
    <w:rsid w:val="006A4DD7"/>
    <w:rsid w:val="006A4FDF"/>
    <w:rsid w:val="006A51C2"/>
    <w:rsid w:val="006A52D2"/>
    <w:rsid w:val="006A53FD"/>
    <w:rsid w:val="006A55C6"/>
    <w:rsid w:val="006A581F"/>
    <w:rsid w:val="006A5843"/>
    <w:rsid w:val="006A58E3"/>
    <w:rsid w:val="006A59E1"/>
    <w:rsid w:val="006A5A45"/>
    <w:rsid w:val="006A5A79"/>
    <w:rsid w:val="006A5C7F"/>
    <w:rsid w:val="006A5CBC"/>
    <w:rsid w:val="006A6151"/>
    <w:rsid w:val="006A6304"/>
    <w:rsid w:val="006A657F"/>
    <w:rsid w:val="006A66B9"/>
    <w:rsid w:val="006A66DE"/>
    <w:rsid w:val="006A69DD"/>
    <w:rsid w:val="006A6A5C"/>
    <w:rsid w:val="006A6C1F"/>
    <w:rsid w:val="006A6C2F"/>
    <w:rsid w:val="006A6CAE"/>
    <w:rsid w:val="006A6D4B"/>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D6C"/>
    <w:rsid w:val="006B0E52"/>
    <w:rsid w:val="006B0E99"/>
    <w:rsid w:val="006B0F3D"/>
    <w:rsid w:val="006B1333"/>
    <w:rsid w:val="006B1720"/>
    <w:rsid w:val="006B1BB2"/>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3E1E"/>
    <w:rsid w:val="006B428E"/>
    <w:rsid w:val="006B42E2"/>
    <w:rsid w:val="006B43D5"/>
    <w:rsid w:val="006B49C0"/>
    <w:rsid w:val="006B4B21"/>
    <w:rsid w:val="006B4B73"/>
    <w:rsid w:val="006B4D24"/>
    <w:rsid w:val="006B4DA4"/>
    <w:rsid w:val="006B4EA9"/>
    <w:rsid w:val="006B4FFA"/>
    <w:rsid w:val="006B510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4F9"/>
    <w:rsid w:val="006B6558"/>
    <w:rsid w:val="006B65AB"/>
    <w:rsid w:val="006B6656"/>
    <w:rsid w:val="006B6818"/>
    <w:rsid w:val="006B6910"/>
    <w:rsid w:val="006B6AF7"/>
    <w:rsid w:val="006B6B00"/>
    <w:rsid w:val="006B6CC5"/>
    <w:rsid w:val="006B6EB3"/>
    <w:rsid w:val="006B6F28"/>
    <w:rsid w:val="006B6FDF"/>
    <w:rsid w:val="006B702E"/>
    <w:rsid w:val="006B7A81"/>
    <w:rsid w:val="006B7C0E"/>
    <w:rsid w:val="006B7DF1"/>
    <w:rsid w:val="006B7F48"/>
    <w:rsid w:val="006B7FB0"/>
    <w:rsid w:val="006C019E"/>
    <w:rsid w:val="006C0341"/>
    <w:rsid w:val="006C041A"/>
    <w:rsid w:val="006C0844"/>
    <w:rsid w:val="006C090C"/>
    <w:rsid w:val="006C098F"/>
    <w:rsid w:val="006C0A35"/>
    <w:rsid w:val="006C0CE1"/>
    <w:rsid w:val="006C0EA4"/>
    <w:rsid w:val="006C1160"/>
    <w:rsid w:val="006C1583"/>
    <w:rsid w:val="006C17AE"/>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ED4"/>
    <w:rsid w:val="006C2FBB"/>
    <w:rsid w:val="006C2FCC"/>
    <w:rsid w:val="006C315E"/>
    <w:rsid w:val="006C31EE"/>
    <w:rsid w:val="006C348F"/>
    <w:rsid w:val="006C355C"/>
    <w:rsid w:val="006C35FA"/>
    <w:rsid w:val="006C39B0"/>
    <w:rsid w:val="006C3ABD"/>
    <w:rsid w:val="006C3D0B"/>
    <w:rsid w:val="006C3F10"/>
    <w:rsid w:val="006C46B5"/>
    <w:rsid w:val="006C495B"/>
    <w:rsid w:val="006C4F2C"/>
    <w:rsid w:val="006C4FB4"/>
    <w:rsid w:val="006C5060"/>
    <w:rsid w:val="006C5071"/>
    <w:rsid w:val="006C5114"/>
    <w:rsid w:val="006C512B"/>
    <w:rsid w:val="006C516C"/>
    <w:rsid w:val="006C5280"/>
    <w:rsid w:val="006C5340"/>
    <w:rsid w:val="006C5855"/>
    <w:rsid w:val="006C5ADD"/>
    <w:rsid w:val="006C5AEE"/>
    <w:rsid w:val="006C5AEF"/>
    <w:rsid w:val="006C5BA2"/>
    <w:rsid w:val="006C5C6D"/>
    <w:rsid w:val="006C5D0B"/>
    <w:rsid w:val="006C5DF9"/>
    <w:rsid w:val="006C5E6B"/>
    <w:rsid w:val="006C5F57"/>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A23"/>
    <w:rsid w:val="006C7E2A"/>
    <w:rsid w:val="006C7F0B"/>
    <w:rsid w:val="006C7F5F"/>
    <w:rsid w:val="006D0054"/>
    <w:rsid w:val="006D0330"/>
    <w:rsid w:val="006D04BD"/>
    <w:rsid w:val="006D0611"/>
    <w:rsid w:val="006D09AF"/>
    <w:rsid w:val="006D0D2A"/>
    <w:rsid w:val="006D0DDF"/>
    <w:rsid w:val="006D0F57"/>
    <w:rsid w:val="006D0FB7"/>
    <w:rsid w:val="006D0FEA"/>
    <w:rsid w:val="006D1203"/>
    <w:rsid w:val="006D1442"/>
    <w:rsid w:val="006D14E5"/>
    <w:rsid w:val="006D1575"/>
    <w:rsid w:val="006D19CC"/>
    <w:rsid w:val="006D19E2"/>
    <w:rsid w:val="006D1FD2"/>
    <w:rsid w:val="006D207F"/>
    <w:rsid w:val="006D21B9"/>
    <w:rsid w:val="006D227C"/>
    <w:rsid w:val="006D24F9"/>
    <w:rsid w:val="006D2546"/>
    <w:rsid w:val="006D25F8"/>
    <w:rsid w:val="006D27C3"/>
    <w:rsid w:val="006D27D5"/>
    <w:rsid w:val="006D27FD"/>
    <w:rsid w:val="006D2A0D"/>
    <w:rsid w:val="006D2A88"/>
    <w:rsid w:val="006D2DFF"/>
    <w:rsid w:val="006D3286"/>
    <w:rsid w:val="006D344D"/>
    <w:rsid w:val="006D359E"/>
    <w:rsid w:val="006D396E"/>
    <w:rsid w:val="006D3E99"/>
    <w:rsid w:val="006D4303"/>
    <w:rsid w:val="006D432A"/>
    <w:rsid w:val="006D4437"/>
    <w:rsid w:val="006D4958"/>
    <w:rsid w:val="006D4986"/>
    <w:rsid w:val="006D4CDD"/>
    <w:rsid w:val="006D4E10"/>
    <w:rsid w:val="006D501B"/>
    <w:rsid w:val="006D5295"/>
    <w:rsid w:val="006D5339"/>
    <w:rsid w:val="006D586F"/>
    <w:rsid w:val="006D58FF"/>
    <w:rsid w:val="006D5A2A"/>
    <w:rsid w:val="006D5F99"/>
    <w:rsid w:val="006D62D7"/>
    <w:rsid w:val="006D6415"/>
    <w:rsid w:val="006D65F0"/>
    <w:rsid w:val="006D6692"/>
    <w:rsid w:val="006D67D8"/>
    <w:rsid w:val="006D6844"/>
    <w:rsid w:val="006D6937"/>
    <w:rsid w:val="006D69CE"/>
    <w:rsid w:val="006D6A8E"/>
    <w:rsid w:val="006D6C44"/>
    <w:rsid w:val="006D6D6D"/>
    <w:rsid w:val="006D6E6A"/>
    <w:rsid w:val="006D704D"/>
    <w:rsid w:val="006D71A7"/>
    <w:rsid w:val="006D7749"/>
    <w:rsid w:val="006D7C47"/>
    <w:rsid w:val="006D7CDF"/>
    <w:rsid w:val="006D7D29"/>
    <w:rsid w:val="006D7D6E"/>
    <w:rsid w:val="006E029F"/>
    <w:rsid w:val="006E0405"/>
    <w:rsid w:val="006E042D"/>
    <w:rsid w:val="006E0531"/>
    <w:rsid w:val="006E061B"/>
    <w:rsid w:val="006E0699"/>
    <w:rsid w:val="006E06CF"/>
    <w:rsid w:val="006E0716"/>
    <w:rsid w:val="006E07D9"/>
    <w:rsid w:val="006E0855"/>
    <w:rsid w:val="006E0877"/>
    <w:rsid w:val="006E0A13"/>
    <w:rsid w:val="006E0AE3"/>
    <w:rsid w:val="006E0B99"/>
    <w:rsid w:val="006E0BF5"/>
    <w:rsid w:val="006E0C52"/>
    <w:rsid w:val="006E0E20"/>
    <w:rsid w:val="006E0FD5"/>
    <w:rsid w:val="006E10B4"/>
    <w:rsid w:val="006E1593"/>
    <w:rsid w:val="006E1623"/>
    <w:rsid w:val="006E16CF"/>
    <w:rsid w:val="006E186C"/>
    <w:rsid w:val="006E1ADD"/>
    <w:rsid w:val="006E1C3F"/>
    <w:rsid w:val="006E1FEB"/>
    <w:rsid w:val="006E2177"/>
    <w:rsid w:val="006E21BE"/>
    <w:rsid w:val="006E2290"/>
    <w:rsid w:val="006E2315"/>
    <w:rsid w:val="006E2B49"/>
    <w:rsid w:val="006E2F0B"/>
    <w:rsid w:val="006E2FB6"/>
    <w:rsid w:val="006E3009"/>
    <w:rsid w:val="006E3081"/>
    <w:rsid w:val="006E310F"/>
    <w:rsid w:val="006E312F"/>
    <w:rsid w:val="006E33BA"/>
    <w:rsid w:val="006E36C6"/>
    <w:rsid w:val="006E370E"/>
    <w:rsid w:val="006E3787"/>
    <w:rsid w:val="006E390C"/>
    <w:rsid w:val="006E39D5"/>
    <w:rsid w:val="006E39F0"/>
    <w:rsid w:val="006E3A0F"/>
    <w:rsid w:val="006E3BC1"/>
    <w:rsid w:val="006E3C46"/>
    <w:rsid w:val="006E3E92"/>
    <w:rsid w:val="006E3EF6"/>
    <w:rsid w:val="006E3FBB"/>
    <w:rsid w:val="006E414C"/>
    <w:rsid w:val="006E41F2"/>
    <w:rsid w:val="006E420D"/>
    <w:rsid w:val="006E4237"/>
    <w:rsid w:val="006E43A9"/>
    <w:rsid w:val="006E46A7"/>
    <w:rsid w:val="006E491B"/>
    <w:rsid w:val="006E4B54"/>
    <w:rsid w:val="006E4CC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6D4"/>
    <w:rsid w:val="006F182C"/>
    <w:rsid w:val="006F188E"/>
    <w:rsid w:val="006F190A"/>
    <w:rsid w:val="006F1AA0"/>
    <w:rsid w:val="006F1B0E"/>
    <w:rsid w:val="006F1CDA"/>
    <w:rsid w:val="006F1DE0"/>
    <w:rsid w:val="006F1F79"/>
    <w:rsid w:val="006F1FBB"/>
    <w:rsid w:val="006F226E"/>
    <w:rsid w:val="006F22F2"/>
    <w:rsid w:val="006F23CC"/>
    <w:rsid w:val="006F23EB"/>
    <w:rsid w:val="006F2701"/>
    <w:rsid w:val="006F2784"/>
    <w:rsid w:val="006F27AF"/>
    <w:rsid w:val="006F2944"/>
    <w:rsid w:val="006F2AC0"/>
    <w:rsid w:val="006F2B54"/>
    <w:rsid w:val="006F2D52"/>
    <w:rsid w:val="006F2E1B"/>
    <w:rsid w:val="006F2F5A"/>
    <w:rsid w:val="006F3201"/>
    <w:rsid w:val="006F375B"/>
    <w:rsid w:val="006F37F7"/>
    <w:rsid w:val="006F3A80"/>
    <w:rsid w:val="006F3BEC"/>
    <w:rsid w:val="006F3C25"/>
    <w:rsid w:val="006F3DBA"/>
    <w:rsid w:val="006F3DC6"/>
    <w:rsid w:val="006F3EFE"/>
    <w:rsid w:val="006F3F88"/>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B1B"/>
    <w:rsid w:val="006F7C1D"/>
    <w:rsid w:val="006F7D10"/>
    <w:rsid w:val="006F7D82"/>
    <w:rsid w:val="006F7DDE"/>
    <w:rsid w:val="006F7EC0"/>
    <w:rsid w:val="006F7F9C"/>
    <w:rsid w:val="00700084"/>
    <w:rsid w:val="00700168"/>
    <w:rsid w:val="0070023D"/>
    <w:rsid w:val="00700258"/>
    <w:rsid w:val="00700320"/>
    <w:rsid w:val="00700339"/>
    <w:rsid w:val="00700391"/>
    <w:rsid w:val="00700B5D"/>
    <w:rsid w:val="00700F3A"/>
    <w:rsid w:val="00700F3B"/>
    <w:rsid w:val="00700F85"/>
    <w:rsid w:val="007012EF"/>
    <w:rsid w:val="007013F4"/>
    <w:rsid w:val="007013FA"/>
    <w:rsid w:val="007014FA"/>
    <w:rsid w:val="00701672"/>
    <w:rsid w:val="007016B0"/>
    <w:rsid w:val="007018FB"/>
    <w:rsid w:val="00701D8F"/>
    <w:rsid w:val="00701DEE"/>
    <w:rsid w:val="00701E5F"/>
    <w:rsid w:val="00701EFB"/>
    <w:rsid w:val="00701F3F"/>
    <w:rsid w:val="007020C2"/>
    <w:rsid w:val="0070211E"/>
    <w:rsid w:val="00702324"/>
    <w:rsid w:val="007024C2"/>
    <w:rsid w:val="00702537"/>
    <w:rsid w:val="0070292C"/>
    <w:rsid w:val="00702AE8"/>
    <w:rsid w:val="00702B69"/>
    <w:rsid w:val="00702C38"/>
    <w:rsid w:val="00702FD9"/>
    <w:rsid w:val="00703121"/>
    <w:rsid w:val="00703336"/>
    <w:rsid w:val="00703374"/>
    <w:rsid w:val="007035BF"/>
    <w:rsid w:val="00703699"/>
    <w:rsid w:val="00703782"/>
    <w:rsid w:val="00703A93"/>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28"/>
    <w:rsid w:val="00704C5A"/>
    <w:rsid w:val="00704F80"/>
    <w:rsid w:val="007051A0"/>
    <w:rsid w:val="00705253"/>
    <w:rsid w:val="00705589"/>
    <w:rsid w:val="007057AC"/>
    <w:rsid w:val="00705AE1"/>
    <w:rsid w:val="00705B27"/>
    <w:rsid w:val="00705E28"/>
    <w:rsid w:val="0070665E"/>
    <w:rsid w:val="00706915"/>
    <w:rsid w:val="0070693F"/>
    <w:rsid w:val="00706A6A"/>
    <w:rsid w:val="00706A6C"/>
    <w:rsid w:val="00706DE5"/>
    <w:rsid w:val="00706E39"/>
    <w:rsid w:val="00707008"/>
    <w:rsid w:val="007073CF"/>
    <w:rsid w:val="007076D5"/>
    <w:rsid w:val="00707847"/>
    <w:rsid w:val="00707A79"/>
    <w:rsid w:val="00707D44"/>
    <w:rsid w:val="00707F17"/>
    <w:rsid w:val="00707FFA"/>
    <w:rsid w:val="007107E3"/>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441"/>
    <w:rsid w:val="0071260F"/>
    <w:rsid w:val="00712674"/>
    <w:rsid w:val="00712678"/>
    <w:rsid w:val="0071295C"/>
    <w:rsid w:val="007129F5"/>
    <w:rsid w:val="00712C1B"/>
    <w:rsid w:val="00712DB1"/>
    <w:rsid w:val="00712E5A"/>
    <w:rsid w:val="00712E70"/>
    <w:rsid w:val="00712F9D"/>
    <w:rsid w:val="00712FC4"/>
    <w:rsid w:val="00713035"/>
    <w:rsid w:val="0071307F"/>
    <w:rsid w:val="007132EB"/>
    <w:rsid w:val="00713379"/>
    <w:rsid w:val="0071350B"/>
    <w:rsid w:val="007136E7"/>
    <w:rsid w:val="007138B8"/>
    <w:rsid w:val="00713911"/>
    <w:rsid w:val="00713BAA"/>
    <w:rsid w:val="00713FCA"/>
    <w:rsid w:val="007141FF"/>
    <w:rsid w:val="0071439E"/>
    <w:rsid w:val="007143B9"/>
    <w:rsid w:val="00714508"/>
    <w:rsid w:val="00714A85"/>
    <w:rsid w:val="00714AFB"/>
    <w:rsid w:val="00714B44"/>
    <w:rsid w:val="00714B4E"/>
    <w:rsid w:val="00714E18"/>
    <w:rsid w:val="00714FBD"/>
    <w:rsid w:val="00714FF4"/>
    <w:rsid w:val="00715158"/>
    <w:rsid w:val="00715343"/>
    <w:rsid w:val="0071534A"/>
    <w:rsid w:val="007158BB"/>
    <w:rsid w:val="00716011"/>
    <w:rsid w:val="00716414"/>
    <w:rsid w:val="007167DB"/>
    <w:rsid w:val="00716885"/>
    <w:rsid w:val="00716B14"/>
    <w:rsid w:val="00716B3F"/>
    <w:rsid w:val="00716EEB"/>
    <w:rsid w:val="00716F22"/>
    <w:rsid w:val="00716F51"/>
    <w:rsid w:val="0071702C"/>
    <w:rsid w:val="007174C6"/>
    <w:rsid w:val="0071758A"/>
    <w:rsid w:val="007177EE"/>
    <w:rsid w:val="00717AB6"/>
    <w:rsid w:val="00717B3D"/>
    <w:rsid w:val="00717B55"/>
    <w:rsid w:val="00717C4E"/>
    <w:rsid w:val="00717E3B"/>
    <w:rsid w:val="00717E97"/>
    <w:rsid w:val="00717F04"/>
    <w:rsid w:val="00717F9E"/>
    <w:rsid w:val="00720088"/>
    <w:rsid w:val="0072013B"/>
    <w:rsid w:val="0072017A"/>
    <w:rsid w:val="007202D1"/>
    <w:rsid w:val="00720551"/>
    <w:rsid w:val="007205EA"/>
    <w:rsid w:val="0072085B"/>
    <w:rsid w:val="00720902"/>
    <w:rsid w:val="00720A27"/>
    <w:rsid w:val="00720BB1"/>
    <w:rsid w:val="00720BEA"/>
    <w:rsid w:val="00720EB3"/>
    <w:rsid w:val="00720FCD"/>
    <w:rsid w:val="007211BF"/>
    <w:rsid w:val="007211FE"/>
    <w:rsid w:val="00721273"/>
    <w:rsid w:val="007212BD"/>
    <w:rsid w:val="007216E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4EE"/>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49F"/>
    <w:rsid w:val="00726762"/>
    <w:rsid w:val="007267F9"/>
    <w:rsid w:val="00726956"/>
    <w:rsid w:val="007269AC"/>
    <w:rsid w:val="00726C2C"/>
    <w:rsid w:val="00726DFA"/>
    <w:rsid w:val="00727231"/>
    <w:rsid w:val="00727B00"/>
    <w:rsid w:val="00727B94"/>
    <w:rsid w:val="00727C16"/>
    <w:rsid w:val="00727DFE"/>
    <w:rsid w:val="00730018"/>
    <w:rsid w:val="00730225"/>
    <w:rsid w:val="00730346"/>
    <w:rsid w:val="00730423"/>
    <w:rsid w:val="0073082D"/>
    <w:rsid w:val="00730A10"/>
    <w:rsid w:val="00730BC4"/>
    <w:rsid w:val="0073103D"/>
    <w:rsid w:val="00731172"/>
    <w:rsid w:val="007313E9"/>
    <w:rsid w:val="00731629"/>
    <w:rsid w:val="00731935"/>
    <w:rsid w:val="00731AA8"/>
    <w:rsid w:val="00731C50"/>
    <w:rsid w:val="00731DF0"/>
    <w:rsid w:val="007320FD"/>
    <w:rsid w:val="00732733"/>
    <w:rsid w:val="007327BE"/>
    <w:rsid w:val="00732847"/>
    <w:rsid w:val="007328FF"/>
    <w:rsid w:val="00733050"/>
    <w:rsid w:val="007330EB"/>
    <w:rsid w:val="00733391"/>
    <w:rsid w:val="00733398"/>
    <w:rsid w:val="0073348A"/>
    <w:rsid w:val="007336C9"/>
    <w:rsid w:val="00733738"/>
    <w:rsid w:val="00733B1B"/>
    <w:rsid w:val="00733CE6"/>
    <w:rsid w:val="00733DE0"/>
    <w:rsid w:val="00733E23"/>
    <w:rsid w:val="00733EF4"/>
    <w:rsid w:val="0073410C"/>
    <w:rsid w:val="00734183"/>
    <w:rsid w:val="0073436F"/>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4AB"/>
    <w:rsid w:val="00735547"/>
    <w:rsid w:val="0073568C"/>
    <w:rsid w:val="00735970"/>
    <w:rsid w:val="00735B15"/>
    <w:rsid w:val="00735BF1"/>
    <w:rsid w:val="00735E54"/>
    <w:rsid w:val="00735F5A"/>
    <w:rsid w:val="00736020"/>
    <w:rsid w:val="0073621D"/>
    <w:rsid w:val="0073625C"/>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A1"/>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1E2B"/>
    <w:rsid w:val="007420DC"/>
    <w:rsid w:val="00742237"/>
    <w:rsid w:val="00742820"/>
    <w:rsid w:val="00742983"/>
    <w:rsid w:val="00742BB4"/>
    <w:rsid w:val="00742C03"/>
    <w:rsid w:val="00742C12"/>
    <w:rsid w:val="00742C7E"/>
    <w:rsid w:val="00742CBF"/>
    <w:rsid w:val="00742D5F"/>
    <w:rsid w:val="007430B7"/>
    <w:rsid w:val="0074311E"/>
    <w:rsid w:val="0074385A"/>
    <w:rsid w:val="007438D5"/>
    <w:rsid w:val="00743900"/>
    <w:rsid w:val="0074391B"/>
    <w:rsid w:val="00743A98"/>
    <w:rsid w:val="00743E28"/>
    <w:rsid w:val="00743F2D"/>
    <w:rsid w:val="0074418F"/>
    <w:rsid w:val="007443CB"/>
    <w:rsid w:val="00744795"/>
    <w:rsid w:val="007448C4"/>
    <w:rsid w:val="007448E9"/>
    <w:rsid w:val="00744ADD"/>
    <w:rsid w:val="00744AE1"/>
    <w:rsid w:val="00744B4C"/>
    <w:rsid w:val="00744B4F"/>
    <w:rsid w:val="00744B69"/>
    <w:rsid w:val="00744C78"/>
    <w:rsid w:val="00744D4B"/>
    <w:rsid w:val="00744F7D"/>
    <w:rsid w:val="00744FB4"/>
    <w:rsid w:val="007450C7"/>
    <w:rsid w:val="007451A4"/>
    <w:rsid w:val="007451EA"/>
    <w:rsid w:val="007453DA"/>
    <w:rsid w:val="00745448"/>
    <w:rsid w:val="00745688"/>
    <w:rsid w:val="007457B3"/>
    <w:rsid w:val="00745878"/>
    <w:rsid w:val="0074594E"/>
    <w:rsid w:val="00745A89"/>
    <w:rsid w:val="00745C5B"/>
    <w:rsid w:val="00745F39"/>
    <w:rsid w:val="00745FE7"/>
    <w:rsid w:val="007460C6"/>
    <w:rsid w:val="007461DB"/>
    <w:rsid w:val="00746265"/>
    <w:rsid w:val="007463C6"/>
    <w:rsid w:val="007464D6"/>
    <w:rsid w:val="00746555"/>
    <w:rsid w:val="00746718"/>
    <w:rsid w:val="007468B7"/>
    <w:rsid w:val="007468D3"/>
    <w:rsid w:val="00746ABA"/>
    <w:rsid w:val="00746BE6"/>
    <w:rsid w:val="00746DA5"/>
    <w:rsid w:val="00746DBE"/>
    <w:rsid w:val="00746EA6"/>
    <w:rsid w:val="00747068"/>
    <w:rsid w:val="0074718A"/>
    <w:rsid w:val="00747237"/>
    <w:rsid w:val="0074741C"/>
    <w:rsid w:val="00747AA6"/>
    <w:rsid w:val="007501A7"/>
    <w:rsid w:val="007502DB"/>
    <w:rsid w:val="0075031B"/>
    <w:rsid w:val="007504D4"/>
    <w:rsid w:val="007504F9"/>
    <w:rsid w:val="007505FA"/>
    <w:rsid w:val="0075082E"/>
    <w:rsid w:val="0075084C"/>
    <w:rsid w:val="0075084E"/>
    <w:rsid w:val="00750888"/>
    <w:rsid w:val="00750AFD"/>
    <w:rsid w:val="00750C98"/>
    <w:rsid w:val="00750EA6"/>
    <w:rsid w:val="00751003"/>
    <w:rsid w:val="0075129F"/>
    <w:rsid w:val="007512BA"/>
    <w:rsid w:val="007512D6"/>
    <w:rsid w:val="00751591"/>
    <w:rsid w:val="007516C2"/>
    <w:rsid w:val="007516DC"/>
    <w:rsid w:val="00751941"/>
    <w:rsid w:val="00751949"/>
    <w:rsid w:val="007519D5"/>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3FE"/>
    <w:rsid w:val="0075360D"/>
    <w:rsid w:val="0075361D"/>
    <w:rsid w:val="00753772"/>
    <w:rsid w:val="00753927"/>
    <w:rsid w:val="00753AD4"/>
    <w:rsid w:val="00753B2D"/>
    <w:rsid w:val="00753C4D"/>
    <w:rsid w:val="00753C6D"/>
    <w:rsid w:val="00753D39"/>
    <w:rsid w:val="00753D46"/>
    <w:rsid w:val="00753D54"/>
    <w:rsid w:val="00753DBB"/>
    <w:rsid w:val="0075410C"/>
    <w:rsid w:val="007545ED"/>
    <w:rsid w:val="007548D4"/>
    <w:rsid w:val="00754A78"/>
    <w:rsid w:val="00754BC8"/>
    <w:rsid w:val="00754BCD"/>
    <w:rsid w:val="00754CCE"/>
    <w:rsid w:val="00754F94"/>
    <w:rsid w:val="00755028"/>
    <w:rsid w:val="007551CD"/>
    <w:rsid w:val="00755215"/>
    <w:rsid w:val="00755291"/>
    <w:rsid w:val="007552AD"/>
    <w:rsid w:val="00755429"/>
    <w:rsid w:val="007557B6"/>
    <w:rsid w:val="00755871"/>
    <w:rsid w:val="00755A95"/>
    <w:rsid w:val="00755AF9"/>
    <w:rsid w:val="00755CB2"/>
    <w:rsid w:val="00755D2C"/>
    <w:rsid w:val="00755D5E"/>
    <w:rsid w:val="00755DDA"/>
    <w:rsid w:val="00755E2E"/>
    <w:rsid w:val="00755E3A"/>
    <w:rsid w:val="00755FA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07"/>
    <w:rsid w:val="00756E3B"/>
    <w:rsid w:val="00756E40"/>
    <w:rsid w:val="00756F47"/>
    <w:rsid w:val="0075718F"/>
    <w:rsid w:val="0075736D"/>
    <w:rsid w:val="00757418"/>
    <w:rsid w:val="007574C2"/>
    <w:rsid w:val="007574CE"/>
    <w:rsid w:val="007574E8"/>
    <w:rsid w:val="007575F9"/>
    <w:rsid w:val="00757ADE"/>
    <w:rsid w:val="00757C0A"/>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9B"/>
    <w:rsid w:val="007629A7"/>
    <w:rsid w:val="00762B63"/>
    <w:rsid w:val="00762BA7"/>
    <w:rsid w:val="00762C7B"/>
    <w:rsid w:val="00762D60"/>
    <w:rsid w:val="00762E48"/>
    <w:rsid w:val="00762F11"/>
    <w:rsid w:val="00763002"/>
    <w:rsid w:val="0076340F"/>
    <w:rsid w:val="007634DA"/>
    <w:rsid w:val="007634E1"/>
    <w:rsid w:val="00763792"/>
    <w:rsid w:val="007637A3"/>
    <w:rsid w:val="00763850"/>
    <w:rsid w:val="00763956"/>
    <w:rsid w:val="0076399F"/>
    <w:rsid w:val="007639AB"/>
    <w:rsid w:val="00763ABB"/>
    <w:rsid w:val="00763B11"/>
    <w:rsid w:val="00763BC0"/>
    <w:rsid w:val="00763CB0"/>
    <w:rsid w:val="00763E45"/>
    <w:rsid w:val="00764032"/>
    <w:rsid w:val="007640FA"/>
    <w:rsid w:val="00764182"/>
    <w:rsid w:val="00764220"/>
    <w:rsid w:val="00764B8F"/>
    <w:rsid w:val="00764DAB"/>
    <w:rsid w:val="00764EB9"/>
    <w:rsid w:val="0076505C"/>
    <w:rsid w:val="007653B0"/>
    <w:rsid w:val="007653EA"/>
    <w:rsid w:val="007654E3"/>
    <w:rsid w:val="0076566C"/>
    <w:rsid w:val="00765873"/>
    <w:rsid w:val="007659A1"/>
    <w:rsid w:val="00765C90"/>
    <w:rsid w:val="00765D32"/>
    <w:rsid w:val="00765DD5"/>
    <w:rsid w:val="00765DF2"/>
    <w:rsid w:val="00765F6C"/>
    <w:rsid w:val="007660B0"/>
    <w:rsid w:val="007662AF"/>
    <w:rsid w:val="00766432"/>
    <w:rsid w:val="00766551"/>
    <w:rsid w:val="007665E2"/>
    <w:rsid w:val="00766681"/>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23E"/>
    <w:rsid w:val="007704A0"/>
    <w:rsid w:val="007707FF"/>
    <w:rsid w:val="007708E7"/>
    <w:rsid w:val="0077094D"/>
    <w:rsid w:val="00770A62"/>
    <w:rsid w:val="00770A90"/>
    <w:rsid w:val="00770A9C"/>
    <w:rsid w:val="00770B89"/>
    <w:rsid w:val="00770C5A"/>
    <w:rsid w:val="00770CE0"/>
    <w:rsid w:val="0077111B"/>
    <w:rsid w:val="007711C5"/>
    <w:rsid w:val="0077142B"/>
    <w:rsid w:val="00771466"/>
    <w:rsid w:val="0077157F"/>
    <w:rsid w:val="0077171B"/>
    <w:rsid w:val="0077183E"/>
    <w:rsid w:val="007719F5"/>
    <w:rsid w:val="00771A14"/>
    <w:rsid w:val="00771B23"/>
    <w:rsid w:val="00771F59"/>
    <w:rsid w:val="0077201F"/>
    <w:rsid w:val="007721D1"/>
    <w:rsid w:val="0077227D"/>
    <w:rsid w:val="007723DB"/>
    <w:rsid w:val="00772435"/>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C10"/>
    <w:rsid w:val="00773D8A"/>
    <w:rsid w:val="00773F5B"/>
    <w:rsid w:val="00774178"/>
    <w:rsid w:val="0077426A"/>
    <w:rsid w:val="00774296"/>
    <w:rsid w:val="007742AB"/>
    <w:rsid w:val="007743CD"/>
    <w:rsid w:val="007743EB"/>
    <w:rsid w:val="007744CF"/>
    <w:rsid w:val="0077476E"/>
    <w:rsid w:val="00774778"/>
    <w:rsid w:val="0077502D"/>
    <w:rsid w:val="007754B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033"/>
    <w:rsid w:val="0077718F"/>
    <w:rsid w:val="007771BE"/>
    <w:rsid w:val="007772DB"/>
    <w:rsid w:val="0077776E"/>
    <w:rsid w:val="00777796"/>
    <w:rsid w:val="0077794C"/>
    <w:rsid w:val="00777B8D"/>
    <w:rsid w:val="007800A0"/>
    <w:rsid w:val="007800FA"/>
    <w:rsid w:val="00780273"/>
    <w:rsid w:val="00780299"/>
    <w:rsid w:val="00780408"/>
    <w:rsid w:val="007805B1"/>
    <w:rsid w:val="0078063B"/>
    <w:rsid w:val="00780734"/>
    <w:rsid w:val="00780758"/>
    <w:rsid w:val="00780783"/>
    <w:rsid w:val="00780786"/>
    <w:rsid w:val="007807B5"/>
    <w:rsid w:val="00780953"/>
    <w:rsid w:val="00780C42"/>
    <w:rsid w:val="00780E1C"/>
    <w:rsid w:val="00780E27"/>
    <w:rsid w:val="00780E7E"/>
    <w:rsid w:val="00780F21"/>
    <w:rsid w:val="00781094"/>
    <w:rsid w:val="007813E3"/>
    <w:rsid w:val="0078164C"/>
    <w:rsid w:val="00781752"/>
    <w:rsid w:val="0078180D"/>
    <w:rsid w:val="00781848"/>
    <w:rsid w:val="00781865"/>
    <w:rsid w:val="00781932"/>
    <w:rsid w:val="00781F47"/>
    <w:rsid w:val="00782013"/>
    <w:rsid w:val="00782092"/>
    <w:rsid w:val="007821B4"/>
    <w:rsid w:val="007824C0"/>
    <w:rsid w:val="007826E3"/>
    <w:rsid w:val="007826FF"/>
    <w:rsid w:val="00782942"/>
    <w:rsid w:val="00782A0B"/>
    <w:rsid w:val="00782B14"/>
    <w:rsid w:val="00782C46"/>
    <w:rsid w:val="00782D19"/>
    <w:rsid w:val="00782DC6"/>
    <w:rsid w:val="00782DCA"/>
    <w:rsid w:val="0078329A"/>
    <w:rsid w:val="007835FA"/>
    <w:rsid w:val="0078376B"/>
    <w:rsid w:val="007838FB"/>
    <w:rsid w:val="00783D15"/>
    <w:rsid w:val="00783ED8"/>
    <w:rsid w:val="00783F13"/>
    <w:rsid w:val="00783F55"/>
    <w:rsid w:val="00784242"/>
    <w:rsid w:val="007844B6"/>
    <w:rsid w:val="007847CF"/>
    <w:rsid w:val="00784B01"/>
    <w:rsid w:val="00784D3E"/>
    <w:rsid w:val="00784FE7"/>
    <w:rsid w:val="007850A6"/>
    <w:rsid w:val="0078554F"/>
    <w:rsid w:val="0078592D"/>
    <w:rsid w:val="00785B2C"/>
    <w:rsid w:val="00785DB6"/>
    <w:rsid w:val="00785DFA"/>
    <w:rsid w:val="00785FA0"/>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87F1B"/>
    <w:rsid w:val="00790088"/>
    <w:rsid w:val="00790184"/>
    <w:rsid w:val="0079064A"/>
    <w:rsid w:val="0079079F"/>
    <w:rsid w:val="00790974"/>
    <w:rsid w:val="00790B5B"/>
    <w:rsid w:val="00790EFE"/>
    <w:rsid w:val="00791417"/>
    <w:rsid w:val="007914E0"/>
    <w:rsid w:val="00791587"/>
    <w:rsid w:val="007916AC"/>
    <w:rsid w:val="00791820"/>
    <w:rsid w:val="00791B32"/>
    <w:rsid w:val="00791C76"/>
    <w:rsid w:val="00791E02"/>
    <w:rsid w:val="00791E1C"/>
    <w:rsid w:val="00791E1F"/>
    <w:rsid w:val="0079214B"/>
    <w:rsid w:val="00792185"/>
    <w:rsid w:val="00792412"/>
    <w:rsid w:val="007924EC"/>
    <w:rsid w:val="007926B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4BD"/>
    <w:rsid w:val="00797652"/>
    <w:rsid w:val="007976B9"/>
    <w:rsid w:val="00797813"/>
    <w:rsid w:val="007978B1"/>
    <w:rsid w:val="00797AD4"/>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180F"/>
    <w:rsid w:val="007A2003"/>
    <w:rsid w:val="007A2036"/>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4C53"/>
    <w:rsid w:val="007A4CAC"/>
    <w:rsid w:val="007A5045"/>
    <w:rsid w:val="007A5141"/>
    <w:rsid w:val="007A5244"/>
    <w:rsid w:val="007A52E2"/>
    <w:rsid w:val="007A534F"/>
    <w:rsid w:val="007A53BB"/>
    <w:rsid w:val="007A56DA"/>
    <w:rsid w:val="007A5735"/>
    <w:rsid w:val="007A5A38"/>
    <w:rsid w:val="007A5A44"/>
    <w:rsid w:val="007A5ADC"/>
    <w:rsid w:val="007A5B2A"/>
    <w:rsid w:val="007A5B83"/>
    <w:rsid w:val="007A613D"/>
    <w:rsid w:val="007A6399"/>
    <w:rsid w:val="007A63E9"/>
    <w:rsid w:val="007A66AC"/>
    <w:rsid w:val="007A6883"/>
    <w:rsid w:val="007A693D"/>
    <w:rsid w:val="007A6944"/>
    <w:rsid w:val="007A69A8"/>
    <w:rsid w:val="007A69B5"/>
    <w:rsid w:val="007A6B9C"/>
    <w:rsid w:val="007A6FB3"/>
    <w:rsid w:val="007A723B"/>
    <w:rsid w:val="007A7259"/>
    <w:rsid w:val="007A7480"/>
    <w:rsid w:val="007A7493"/>
    <w:rsid w:val="007A7630"/>
    <w:rsid w:val="007A76DD"/>
    <w:rsid w:val="007A7708"/>
    <w:rsid w:val="007A772F"/>
    <w:rsid w:val="007A77C3"/>
    <w:rsid w:val="007A7B2F"/>
    <w:rsid w:val="007A7B71"/>
    <w:rsid w:val="007A7CAE"/>
    <w:rsid w:val="007A7D0C"/>
    <w:rsid w:val="007A7EE4"/>
    <w:rsid w:val="007B00FE"/>
    <w:rsid w:val="007B01B5"/>
    <w:rsid w:val="007B0206"/>
    <w:rsid w:val="007B07DF"/>
    <w:rsid w:val="007B0AE6"/>
    <w:rsid w:val="007B0C34"/>
    <w:rsid w:val="007B0C99"/>
    <w:rsid w:val="007B0DE9"/>
    <w:rsid w:val="007B0EB4"/>
    <w:rsid w:val="007B0EC3"/>
    <w:rsid w:val="007B0EE6"/>
    <w:rsid w:val="007B0F21"/>
    <w:rsid w:val="007B1134"/>
    <w:rsid w:val="007B12F0"/>
    <w:rsid w:val="007B1314"/>
    <w:rsid w:val="007B137B"/>
    <w:rsid w:val="007B14DC"/>
    <w:rsid w:val="007B14EB"/>
    <w:rsid w:val="007B1A7C"/>
    <w:rsid w:val="007B1A9C"/>
    <w:rsid w:val="007B1B1F"/>
    <w:rsid w:val="007B1D50"/>
    <w:rsid w:val="007B1D81"/>
    <w:rsid w:val="007B1F5A"/>
    <w:rsid w:val="007B1FCA"/>
    <w:rsid w:val="007B2054"/>
    <w:rsid w:val="007B2793"/>
    <w:rsid w:val="007B2C74"/>
    <w:rsid w:val="007B2D95"/>
    <w:rsid w:val="007B2EB0"/>
    <w:rsid w:val="007B3062"/>
    <w:rsid w:val="007B3063"/>
    <w:rsid w:val="007B3114"/>
    <w:rsid w:val="007B353C"/>
    <w:rsid w:val="007B36DD"/>
    <w:rsid w:val="007B38F5"/>
    <w:rsid w:val="007B4165"/>
    <w:rsid w:val="007B43AD"/>
    <w:rsid w:val="007B43BC"/>
    <w:rsid w:val="007B43E3"/>
    <w:rsid w:val="007B461D"/>
    <w:rsid w:val="007B46DF"/>
    <w:rsid w:val="007B48AF"/>
    <w:rsid w:val="007B48ED"/>
    <w:rsid w:val="007B496F"/>
    <w:rsid w:val="007B4DBF"/>
    <w:rsid w:val="007B4E92"/>
    <w:rsid w:val="007B4F86"/>
    <w:rsid w:val="007B5185"/>
    <w:rsid w:val="007B5361"/>
    <w:rsid w:val="007B543F"/>
    <w:rsid w:val="007B546C"/>
    <w:rsid w:val="007B5510"/>
    <w:rsid w:val="007B5641"/>
    <w:rsid w:val="007B595B"/>
    <w:rsid w:val="007B5ABE"/>
    <w:rsid w:val="007B5DB6"/>
    <w:rsid w:val="007B6069"/>
    <w:rsid w:val="007B60DB"/>
    <w:rsid w:val="007B64ED"/>
    <w:rsid w:val="007B669F"/>
    <w:rsid w:val="007B683E"/>
    <w:rsid w:val="007B68CA"/>
    <w:rsid w:val="007B68DE"/>
    <w:rsid w:val="007B6B8C"/>
    <w:rsid w:val="007B6CED"/>
    <w:rsid w:val="007B6E0E"/>
    <w:rsid w:val="007B719E"/>
    <w:rsid w:val="007B731A"/>
    <w:rsid w:val="007B7448"/>
    <w:rsid w:val="007B7733"/>
    <w:rsid w:val="007B794A"/>
    <w:rsid w:val="007B7A6A"/>
    <w:rsid w:val="007B7B8F"/>
    <w:rsid w:val="007B7E4D"/>
    <w:rsid w:val="007B7E78"/>
    <w:rsid w:val="007B7E7E"/>
    <w:rsid w:val="007B7E9B"/>
    <w:rsid w:val="007C029D"/>
    <w:rsid w:val="007C02CB"/>
    <w:rsid w:val="007C0598"/>
    <w:rsid w:val="007C0829"/>
    <w:rsid w:val="007C08AA"/>
    <w:rsid w:val="007C099F"/>
    <w:rsid w:val="007C0AFA"/>
    <w:rsid w:val="007C0B7D"/>
    <w:rsid w:val="007C0B8E"/>
    <w:rsid w:val="007C0D43"/>
    <w:rsid w:val="007C0F74"/>
    <w:rsid w:val="007C0FB9"/>
    <w:rsid w:val="007C0FD9"/>
    <w:rsid w:val="007C1227"/>
    <w:rsid w:val="007C135D"/>
    <w:rsid w:val="007C148B"/>
    <w:rsid w:val="007C155E"/>
    <w:rsid w:val="007C17E4"/>
    <w:rsid w:val="007C186E"/>
    <w:rsid w:val="007C1916"/>
    <w:rsid w:val="007C19AF"/>
    <w:rsid w:val="007C1AA9"/>
    <w:rsid w:val="007C1B6F"/>
    <w:rsid w:val="007C1C47"/>
    <w:rsid w:val="007C1C66"/>
    <w:rsid w:val="007C1CD6"/>
    <w:rsid w:val="007C1D68"/>
    <w:rsid w:val="007C1EAC"/>
    <w:rsid w:val="007C1F0A"/>
    <w:rsid w:val="007C20CA"/>
    <w:rsid w:val="007C23D2"/>
    <w:rsid w:val="007C26AD"/>
    <w:rsid w:val="007C2836"/>
    <w:rsid w:val="007C284C"/>
    <w:rsid w:val="007C2C70"/>
    <w:rsid w:val="007C2CF8"/>
    <w:rsid w:val="007C2EF6"/>
    <w:rsid w:val="007C322D"/>
    <w:rsid w:val="007C364F"/>
    <w:rsid w:val="007C3720"/>
    <w:rsid w:val="007C39B9"/>
    <w:rsid w:val="007C3A66"/>
    <w:rsid w:val="007C3C31"/>
    <w:rsid w:val="007C3C65"/>
    <w:rsid w:val="007C3CD4"/>
    <w:rsid w:val="007C3D85"/>
    <w:rsid w:val="007C3DBE"/>
    <w:rsid w:val="007C3E5B"/>
    <w:rsid w:val="007C3E63"/>
    <w:rsid w:val="007C4066"/>
    <w:rsid w:val="007C40BB"/>
    <w:rsid w:val="007C4228"/>
    <w:rsid w:val="007C441E"/>
    <w:rsid w:val="007C4564"/>
    <w:rsid w:val="007C46AD"/>
    <w:rsid w:val="007C470A"/>
    <w:rsid w:val="007C498B"/>
    <w:rsid w:val="007C4AF9"/>
    <w:rsid w:val="007C4F02"/>
    <w:rsid w:val="007C4F15"/>
    <w:rsid w:val="007C5080"/>
    <w:rsid w:val="007C51A4"/>
    <w:rsid w:val="007C5207"/>
    <w:rsid w:val="007C5292"/>
    <w:rsid w:val="007C54E3"/>
    <w:rsid w:val="007C54E4"/>
    <w:rsid w:val="007C5730"/>
    <w:rsid w:val="007C5A6B"/>
    <w:rsid w:val="007C5C0C"/>
    <w:rsid w:val="007C5D33"/>
    <w:rsid w:val="007C5E9F"/>
    <w:rsid w:val="007C5EA3"/>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712"/>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490"/>
    <w:rsid w:val="007D457D"/>
    <w:rsid w:val="007D474D"/>
    <w:rsid w:val="007D4771"/>
    <w:rsid w:val="007D49E0"/>
    <w:rsid w:val="007D4B15"/>
    <w:rsid w:val="007D4C12"/>
    <w:rsid w:val="007D4EEA"/>
    <w:rsid w:val="007D4F75"/>
    <w:rsid w:val="007D5130"/>
    <w:rsid w:val="007D5209"/>
    <w:rsid w:val="007D52D8"/>
    <w:rsid w:val="007D548C"/>
    <w:rsid w:val="007D5518"/>
    <w:rsid w:val="007D5568"/>
    <w:rsid w:val="007D5865"/>
    <w:rsid w:val="007D58C6"/>
    <w:rsid w:val="007D5B12"/>
    <w:rsid w:val="007D5E4A"/>
    <w:rsid w:val="007D5EBC"/>
    <w:rsid w:val="007D6412"/>
    <w:rsid w:val="007D663A"/>
    <w:rsid w:val="007D6675"/>
    <w:rsid w:val="007D66C1"/>
    <w:rsid w:val="007D6D9C"/>
    <w:rsid w:val="007D6DBF"/>
    <w:rsid w:val="007D6EF8"/>
    <w:rsid w:val="007D700F"/>
    <w:rsid w:val="007D70C3"/>
    <w:rsid w:val="007D7134"/>
    <w:rsid w:val="007D7B7B"/>
    <w:rsid w:val="007D7EC6"/>
    <w:rsid w:val="007E017B"/>
    <w:rsid w:val="007E01DD"/>
    <w:rsid w:val="007E0289"/>
    <w:rsid w:val="007E04A2"/>
    <w:rsid w:val="007E05F9"/>
    <w:rsid w:val="007E0773"/>
    <w:rsid w:val="007E07BA"/>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446"/>
    <w:rsid w:val="007E25CF"/>
    <w:rsid w:val="007E266F"/>
    <w:rsid w:val="007E27BA"/>
    <w:rsid w:val="007E2917"/>
    <w:rsid w:val="007E2947"/>
    <w:rsid w:val="007E2969"/>
    <w:rsid w:val="007E2A46"/>
    <w:rsid w:val="007E2B3B"/>
    <w:rsid w:val="007E2BE4"/>
    <w:rsid w:val="007E2BF9"/>
    <w:rsid w:val="007E2D97"/>
    <w:rsid w:val="007E305F"/>
    <w:rsid w:val="007E31DD"/>
    <w:rsid w:val="007E31E4"/>
    <w:rsid w:val="007E32FD"/>
    <w:rsid w:val="007E3492"/>
    <w:rsid w:val="007E36D2"/>
    <w:rsid w:val="007E38E2"/>
    <w:rsid w:val="007E39AC"/>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A2F"/>
    <w:rsid w:val="007E5AE9"/>
    <w:rsid w:val="007E5BDD"/>
    <w:rsid w:val="007E5C40"/>
    <w:rsid w:val="007E5FFC"/>
    <w:rsid w:val="007E6024"/>
    <w:rsid w:val="007E65A1"/>
    <w:rsid w:val="007E6898"/>
    <w:rsid w:val="007E68A8"/>
    <w:rsid w:val="007E6B6D"/>
    <w:rsid w:val="007E6C64"/>
    <w:rsid w:val="007E6C80"/>
    <w:rsid w:val="007E6CD9"/>
    <w:rsid w:val="007E6D87"/>
    <w:rsid w:val="007E6E5D"/>
    <w:rsid w:val="007E6EC6"/>
    <w:rsid w:val="007E6EF5"/>
    <w:rsid w:val="007E6EFD"/>
    <w:rsid w:val="007E6FD9"/>
    <w:rsid w:val="007E7082"/>
    <w:rsid w:val="007E73AD"/>
    <w:rsid w:val="007E745A"/>
    <w:rsid w:val="007E75F6"/>
    <w:rsid w:val="007E7835"/>
    <w:rsid w:val="007E794B"/>
    <w:rsid w:val="007E79F3"/>
    <w:rsid w:val="007E7D10"/>
    <w:rsid w:val="007E7D9D"/>
    <w:rsid w:val="007E7F5D"/>
    <w:rsid w:val="007E7F5E"/>
    <w:rsid w:val="007F0100"/>
    <w:rsid w:val="007F0569"/>
    <w:rsid w:val="007F05CF"/>
    <w:rsid w:val="007F068B"/>
    <w:rsid w:val="007F089C"/>
    <w:rsid w:val="007F08EF"/>
    <w:rsid w:val="007F0C96"/>
    <w:rsid w:val="007F0D6F"/>
    <w:rsid w:val="007F0EA2"/>
    <w:rsid w:val="007F10BB"/>
    <w:rsid w:val="007F13E9"/>
    <w:rsid w:val="007F1610"/>
    <w:rsid w:val="007F1719"/>
    <w:rsid w:val="007F1A08"/>
    <w:rsid w:val="007F1AF6"/>
    <w:rsid w:val="007F1C9F"/>
    <w:rsid w:val="007F1D05"/>
    <w:rsid w:val="007F1D98"/>
    <w:rsid w:val="007F1EA2"/>
    <w:rsid w:val="007F2117"/>
    <w:rsid w:val="007F218E"/>
    <w:rsid w:val="007F243E"/>
    <w:rsid w:val="007F274D"/>
    <w:rsid w:val="007F2A94"/>
    <w:rsid w:val="007F2C2C"/>
    <w:rsid w:val="007F2C46"/>
    <w:rsid w:val="007F32E2"/>
    <w:rsid w:val="007F338C"/>
    <w:rsid w:val="007F33D5"/>
    <w:rsid w:val="007F36BF"/>
    <w:rsid w:val="007F3714"/>
    <w:rsid w:val="007F3747"/>
    <w:rsid w:val="007F3CE8"/>
    <w:rsid w:val="007F3E55"/>
    <w:rsid w:val="007F3EED"/>
    <w:rsid w:val="007F470C"/>
    <w:rsid w:val="007F476D"/>
    <w:rsid w:val="007F498C"/>
    <w:rsid w:val="007F49F6"/>
    <w:rsid w:val="007F4B96"/>
    <w:rsid w:val="007F4C6B"/>
    <w:rsid w:val="007F4CED"/>
    <w:rsid w:val="007F4D37"/>
    <w:rsid w:val="007F4DE8"/>
    <w:rsid w:val="007F4F9B"/>
    <w:rsid w:val="007F51C9"/>
    <w:rsid w:val="007F5601"/>
    <w:rsid w:val="007F566A"/>
    <w:rsid w:val="007F56D9"/>
    <w:rsid w:val="007F56DA"/>
    <w:rsid w:val="007F5910"/>
    <w:rsid w:val="007F59ED"/>
    <w:rsid w:val="007F5E09"/>
    <w:rsid w:val="007F5E61"/>
    <w:rsid w:val="007F5EF0"/>
    <w:rsid w:val="007F60C9"/>
    <w:rsid w:val="007F61CE"/>
    <w:rsid w:val="007F62CE"/>
    <w:rsid w:val="007F649E"/>
    <w:rsid w:val="007F67D5"/>
    <w:rsid w:val="007F6947"/>
    <w:rsid w:val="007F6A6C"/>
    <w:rsid w:val="007F6ACC"/>
    <w:rsid w:val="007F6C91"/>
    <w:rsid w:val="007F6D11"/>
    <w:rsid w:val="007F6DD5"/>
    <w:rsid w:val="007F6E02"/>
    <w:rsid w:val="007F7087"/>
    <w:rsid w:val="007F7212"/>
    <w:rsid w:val="007F7397"/>
    <w:rsid w:val="007F743F"/>
    <w:rsid w:val="007F74BA"/>
    <w:rsid w:val="007F77D1"/>
    <w:rsid w:val="007F7865"/>
    <w:rsid w:val="007F7AD6"/>
    <w:rsid w:val="007F7FD6"/>
    <w:rsid w:val="00800175"/>
    <w:rsid w:val="0080038D"/>
    <w:rsid w:val="008004FC"/>
    <w:rsid w:val="0080056F"/>
    <w:rsid w:val="008005BC"/>
    <w:rsid w:val="00800631"/>
    <w:rsid w:val="008007AA"/>
    <w:rsid w:val="008007DF"/>
    <w:rsid w:val="00800800"/>
    <w:rsid w:val="00800AD4"/>
    <w:rsid w:val="00800C2A"/>
    <w:rsid w:val="00800D98"/>
    <w:rsid w:val="00800E22"/>
    <w:rsid w:val="00800F51"/>
    <w:rsid w:val="00800F5C"/>
    <w:rsid w:val="008011F0"/>
    <w:rsid w:val="0080120E"/>
    <w:rsid w:val="00801300"/>
    <w:rsid w:val="00801406"/>
    <w:rsid w:val="0080161F"/>
    <w:rsid w:val="0080164F"/>
    <w:rsid w:val="008016D1"/>
    <w:rsid w:val="008018EC"/>
    <w:rsid w:val="00801D83"/>
    <w:rsid w:val="00801E6B"/>
    <w:rsid w:val="00802088"/>
    <w:rsid w:val="0080234F"/>
    <w:rsid w:val="00802C77"/>
    <w:rsid w:val="00802CCF"/>
    <w:rsid w:val="00802F7D"/>
    <w:rsid w:val="008030D0"/>
    <w:rsid w:val="0080313B"/>
    <w:rsid w:val="00803425"/>
    <w:rsid w:val="00803431"/>
    <w:rsid w:val="00803510"/>
    <w:rsid w:val="00803641"/>
    <w:rsid w:val="008037B3"/>
    <w:rsid w:val="00803A30"/>
    <w:rsid w:val="00803A91"/>
    <w:rsid w:val="00803D0A"/>
    <w:rsid w:val="00803D9D"/>
    <w:rsid w:val="00803DF8"/>
    <w:rsid w:val="00803F63"/>
    <w:rsid w:val="00803F76"/>
    <w:rsid w:val="00803FB7"/>
    <w:rsid w:val="00804261"/>
    <w:rsid w:val="0080444C"/>
    <w:rsid w:val="008046CF"/>
    <w:rsid w:val="008047F8"/>
    <w:rsid w:val="00804910"/>
    <w:rsid w:val="0080496A"/>
    <w:rsid w:val="008049CD"/>
    <w:rsid w:val="008049DA"/>
    <w:rsid w:val="00804B2D"/>
    <w:rsid w:val="00804B99"/>
    <w:rsid w:val="00804D1C"/>
    <w:rsid w:val="00804D25"/>
    <w:rsid w:val="00804FCD"/>
    <w:rsid w:val="00805006"/>
    <w:rsid w:val="008051B4"/>
    <w:rsid w:val="008051EA"/>
    <w:rsid w:val="008057AD"/>
    <w:rsid w:val="0080585E"/>
    <w:rsid w:val="00805988"/>
    <w:rsid w:val="00805A43"/>
    <w:rsid w:val="00805AE5"/>
    <w:rsid w:val="00805B0F"/>
    <w:rsid w:val="00805FD7"/>
    <w:rsid w:val="00805FF3"/>
    <w:rsid w:val="00806168"/>
    <w:rsid w:val="00806320"/>
    <w:rsid w:val="00806421"/>
    <w:rsid w:val="008066C8"/>
    <w:rsid w:val="00806FF5"/>
    <w:rsid w:val="008071D5"/>
    <w:rsid w:val="0080721E"/>
    <w:rsid w:val="0080724D"/>
    <w:rsid w:val="008074D5"/>
    <w:rsid w:val="008074F3"/>
    <w:rsid w:val="0080750D"/>
    <w:rsid w:val="00807719"/>
    <w:rsid w:val="008077E1"/>
    <w:rsid w:val="00807854"/>
    <w:rsid w:val="008078F6"/>
    <w:rsid w:val="0080795F"/>
    <w:rsid w:val="00807AEA"/>
    <w:rsid w:val="00807B13"/>
    <w:rsid w:val="00807BE5"/>
    <w:rsid w:val="00807E1E"/>
    <w:rsid w:val="00807E33"/>
    <w:rsid w:val="00807EA6"/>
    <w:rsid w:val="008100AC"/>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0D9F"/>
    <w:rsid w:val="008110AA"/>
    <w:rsid w:val="00811361"/>
    <w:rsid w:val="00811386"/>
    <w:rsid w:val="00811685"/>
    <w:rsid w:val="00811736"/>
    <w:rsid w:val="008118A6"/>
    <w:rsid w:val="008118EA"/>
    <w:rsid w:val="00811A70"/>
    <w:rsid w:val="00811B75"/>
    <w:rsid w:val="00811DB4"/>
    <w:rsid w:val="00811EE4"/>
    <w:rsid w:val="00811F64"/>
    <w:rsid w:val="00811FE1"/>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E5B"/>
    <w:rsid w:val="00813EF4"/>
    <w:rsid w:val="00813F34"/>
    <w:rsid w:val="0081432C"/>
    <w:rsid w:val="0081462B"/>
    <w:rsid w:val="008147CE"/>
    <w:rsid w:val="0081482A"/>
    <w:rsid w:val="008148B8"/>
    <w:rsid w:val="00814CB6"/>
    <w:rsid w:val="00814DF8"/>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0B9"/>
    <w:rsid w:val="00816185"/>
    <w:rsid w:val="008161D3"/>
    <w:rsid w:val="008162A3"/>
    <w:rsid w:val="008162BD"/>
    <w:rsid w:val="00816362"/>
    <w:rsid w:val="0081647B"/>
    <w:rsid w:val="00816609"/>
    <w:rsid w:val="00816654"/>
    <w:rsid w:val="008168A0"/>
    <w:rsid w:val="00816D15"/>
    <w:rsid w:val="00816F5F"/>
    <w:rsid w:val="0081705C"/>
    <w:rsid w:val="00817122"/>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0F6C"/>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A8A"/>
    <w:rsid w:val="00822B84"/>
    <w:rsid w:val="0082328A"/>
    <w:rsid w:val="008232AD"/>
    <w:rsid w:val="008236E5"/>
    <w:rsid w:val="0082379E"/>
    <w:rsid w:val="008237BE"/>
    <w:rsid w:val="00823860"/>
    <w:rsid w:val="00823AC6"/>
    <w:rsid w:val="00823C83"/>
    <w:rsid w:val="00823CF0"/>
    <w:rsid w:val="00823E3B"/>
    <w:rsid w:val="00823F43"/>
    <w:rsid w:val="0082412D"/>
    <w:rsid w:val="00824329"/>
    <w:rsid w:val="0082456E"/>
    <w:rsid w:val="008245D2"/>
    <w:rsid w:val="008246F5"/>
    <w:rsid w:val="00824804"/>
    <w:rsid w:val="0082493A"/>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269"/>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9FB"/>
    <w:rsid w:val="00827BE9"/>
    <w:rsid w:val="00827D86"/>
    <w:rsid w:val="00827E70"/>
    <w:rsid w:val="00830060"/>
    <w:rsid w:val="0083034D"/>
    <w:rsid w:val="0083040E"/>
    <w:rsid w:val="0083051A"/>
    <w:rsid w:val="0083052C"/>
    <w:rsid w:val="0083055E"/>
    <w:rsid w:val="008305A6"/>
    <w:rsid w:val="008305BF"/>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49F"/>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4"/>
    <w:rsid w:val="00834A1A"/>
    <w:rsid w:val="00834BB1"/>
    <w:rsid w:val="00834ECE"/>
    <w:rsid w:val="00834F32"/>
    <w:rsid w:val="0083517D"/>
    <w:rsid w:val="008351AB"/>
    <w:rsid w:val="008353CF"/>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066"/>
    <w:rsid w:val="008401B0"/>
    <w:rsid w:val="008401DF"/>
    <w:rsid w:val="008401F5"/>
    <w:rsid w:val="00840382"/>
    <w:rsid w:val="0084040F"/>
    <w:rsid w:val="0084053B"/>
    <w:rsid w:val="0084061E"/>
    <w:rsid w:val="0084096F"/>
    <w:rsid w:val="00840A1A"/>
    <w:rsid w:val="00840FC8"/>
    <w:rsid w:val="00841117"/>
    <w:rsid w:val="008411DC"/>
    <w:rsid w:val="0084127F"/>
    <w:rsid w:val="008413A1"/>
    <w:rsid w:val="0084148C"/>
    <w:rsid w:val="008414EA"/>
    <w:rsid w:val="00841611"/>
    <w:rsid w:val="00841718"/>
    <w:rsid w:val="00841C56"/>
    <w:rsid w:val="00841D13"/>
    <w:rsid w:val="00841EA8"/>
    <w:rsid w:val="00841F8E"/>
    <w:rsid w:val="00841FCB"/>
    <w:rsid w:val="00842689"/>
    <w:rsid w:val="00842886"/>
    <w:rsid w:val="00842904"/>
    <w:rsid w:val="00842B0E"/>
    <w:rsid w:val="00842B37"/>
    <w:rsid w:val="00843007"/>
    <w:rsid w:val="008434AD"/>
    <w:rsid w:val="00843507"/>
    <w:rsid w:val="008436DC"/>
    <w:rsid w:val="0084391A"/>
    <w:rsid w:val="00843B97"/>
    <w:rsid w:val="00843BEF"/>
    <w:rsid w:val="00843E8C"/>
    <w:rsid w:val="0084402A"/>
    <w:rsid w:val="00844219"/>
    <w:rsid w:val="0084434D"/>
    <w:rsid w:val="008443C9"/>
    <w:rsid w:val="008443F5"/>
    <w:rsid w:val="0084450D"/>
    <w:rsid w:val="00844680"/>
    <w:rsid w:val="0084469E"/>
    <w:rsid w:val="00844A9F"/>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52"/>
    <w:rsid w:val="00850881"/>
    <w:rsid w:val="00850D5B"/>
    <w:rsid w:val="00850FF3"/>
    <w:rsid w:val="008512B3"/>
    <w:rsid w:val="008514CA"/>
    <w:rsid w:val="00851842"/>
    <w:rsid w:val="0085191A"/>
    <w:rsid w:val="00851CBE"/>
    <w:rsid w:val="00851E77"/>
    <w:rsid w:val="0085204D"/>
    <w:rsid w:val="0085222F"/>
    <w:rsid w:val="00852381"/>
    <w:rsid w:val="008524B7"/>
    <w:rsid w:val="00852726"/>
    <w:rsid w:val="0085293B"/>
    <w:rsid w:val="0085299D"/>
    <w:rsid w:val="00852C02"/>
    <w:rsid w:val="00852CCA"/>
    <w:rsid w:val="00852DCE"/>
    <w:rsid w:val="00852F41"/>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969"/>
    <w:rsid w:val="00855B52"/>
    <w:rsid w:val="00855BA5"/>
    <w:rsid w:val="00855D85"/>
    <w:rsid w:val="008560C2"/>
    <w:rsid w:val="00856118"/>
    <w:rsid w:val="00856167"/>
    <w:rsid w:val="00856193"/>
    <w:rsid w:val="00856203"/>
    <w:rsid w:val="00856232"/>
    <w:rsid w:val="008562D5"/>
    <w:rsid w:val="00856374"/>
    <w:rsid w:val="00856433"/>
    <w:rsid w:val="0085655C"/>
    <w:rsid w:val="00856583"/>
    <w:rsid w:val="0085679A"/>
    <w:rsid w:val="008567C6"/>
    <w:rsid w:val="00856886"/>
    <w:rsid w:val="008569EF"/>
    <w:rsid w:val="00856A18"/>
    <w:rsid w:val="00856C85"/>
    <w:rsid w:val="00856E7E"/>
    <w:rsid w:val="008570C9"/>
    <w:rsid w:val="0085712A"/>
    <w:rsid w:val="00857272"/>
    <w:rsid w:val="0085749B"/>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1D57"/>
    <w:rsid w:val="0086203E"/>
    <w:rsid w:val="00862110"/>
    <w:rsid w:val="00862114"/>
    <w:rsid w:val="00862189"/>
    <w:rsid w:val="00862243"/>
    <w:rsid w:val="008622DD"/>
    <w:rsid w:val="0086276A"/>
    <w:rsid w:val="00862784"/>
    <w:rsid w:val="0086279E"/>
    <w:rsid w:val="00862947"/>
    <w:rsid w:val="00862B1D"/>
    <w:rsid w:val="00862B3C"/>
    <w:rsid w:val="00862C3D"/>
    <w:rsid w:val="00862C45"/>
    <w:rsid w:val="00862D7C"/>
    <w:rsid w:val="00862DC4"/>
    <w:rsid w:val="00862DD5"/>
    <w:rsid w:val="00862EEE"/>
    <w:rsid w:val="008630FC"/>
    <w:rsid w:val="00863764"/>
    <w:rsid w:val="008637A3"/>
    <w:rsid w:val="008637CB"/>
    <w:rsid w:val="0086399C"/>
    <w:rsid w:val="00863B07"/>
    <w:rsid w:val="00863B98"/>
    <w:rsid w:val="00863CD8"/>
    <w:rsid w:val="0086400E"/>
    <w:rsid w:val="008640E5"/>
    <w:rsid w:val="008641A6"/>
    <w:rsid w:val="008641E9"/>
    <w:rsid w:val="00864456"/>
    <w:rsid w:val="008646AD"/>
    <w:rsid w:val="008646C0"/>
    <w:rsid w:val="008646F5"/>
    <w:rsid w:val="00864773"/>
    <w:rsid w:val="008647C6"/>
    <w:rsid w:val="00864874"/>
    <w:rsid w:val="00864A37"/>
    <w:rsid w:val="00864A50"/>
    <w:rsid w:val="00864B23"/>
    <w:rsid w:val="00864B8F"/>
    <w:rsid w:val="00864F35"/>
    <w:rsid w:val="0086505E"/>
    <w:rsid w:val="008650C9"/>
    <w:rsid w:val="00865140"/>
    <w:rsid w:val="00865345"/>
    <w:rsid w:val="0086562E"/>
    <w:rsid w:val="00865691"/>
    <w:rsid w:val="008658F7"/>
    <w:rsid w:val="00865D70"/>
    <w:rsid w:val="00865ED0"/>
    <w:rsid w:val="008661B4"/>
    <w:rsid w:val="008661EE"/>
    <w:rsid w:val="00866253"/>
    <w:rsid w:val="008663D3"/>
    <w:rsid w:val="008663FA"/>
    <w:rsid w:val="00866689"/>
    <w:rsid w:val="0086695D"/>
    <w:rsid w:val="00866A26"/>
    <w:rsid w:val="00866AD6"/>
    <w:rsid w:val="00866BB3"/>
    <w:rsid w:val="00866CA0"/>
    <w:rsid w:val="00866CA4"/>
    <w:rsid w:val="00866D3A"/>
    <w:rsid w:val="00867141"/>
    <w:rsid w:val="0086728A"/>
    <w:rsid w:val="00867702"/>
    <w:rsid w:val="008677EF"/>
    <w:rsid w:val="00867B5F"/>
    <w:rsid w:val="00867C36"/>
    <w:rsid w:val="00867CE6"/>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0E98"/>
    <w:rsid w:val="00871012"/>
    <w:rsid w:val="00871102"/>
    <w:rsid w:val="00871134"/>
    <w:rsid w:val="00871251"/>
    <w:rsid w:val="008716A4"/>
    <w:rsid w:val="00871E51"/>
    <w:rsid w:val="0087227A"/>
    <w:rsid w:val="0087228F"/>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81"/>
    <w:rsid w:val="008739CB"/>
    <w:rsid w:val="008739E6"/>
    <w:rsid w:val="00873F92"/>
    <w:rsid w:val="0087406D"/>
    <w:rsid w:val="008740C8"/>
    <w:rsid w:val="008740C9"/>
    <w:rsid w:val="008741D4"/>
    <w:rsid w:val="008742B2"/>
    <w:rsid w:val="00874486"/>
    <w:rsid w:val="0087455E"/>
    <w:rsid w:val="0087466C"/>
    <w:rsid w:val="008746E1"/>
    <w:rsid w:val="008748B8"/>
    <w:rsid w:val="00874AF3"/>
    <w:rsid w:val="00874CC3"/>
    <w:rsid w:val="00874CF8"/>
    <w:rsid w:val="0087508F"/>
    <w:rsid w:val="0087527C"/>
    <w:rsid w:val="00875369"/>
    <w:rsid w:val="008754B1"/>
    <w:rsid w:val="008756B0"/>
    <w:rsid w:val="00875758"/>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48"/>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7F"/>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096"/>
    <w:rsid w:val="0088212E"/>
    <w:rsid w:val="00882184"/>
    <w:rsid w:val="0088222F"/>
    <w:rsid w:val="0088225F"/>
    <w:rsid w:val="008822EE"/>
    <w:rsid w:val="00882627"/>
    <w:rsid w:val="008826D3"/>
    <w:rsid w:val="008829A6"/>
    <w:rsid w:val="00882AFD"/>
    <w:rsid w:val="00882D15"/>
    <w:rsid w:val="0088302A"/>
    <w:rsid w:val="00883091"/>
    <w:rsid w:val="00883217"/>
    <w:rsid w:val="00883318"/>
    <w:rsid w:val="00883544"/>
    <w:rsid w:val="008839B5"/>
    <w:rsid w:val="00883FAA"/>
    <w:rsid w:val="008840E6"/>
    <w:rsid w:val="00884383"/>
    <w:rsid w:val="00884993"/>
    <w:rsid w:val="00884B44"/>
    <w:rsid w:val="00884D79"/>
    <w:rsid w:val="00884FF5"/>
    <w:rsid w:val="0088501B"/>
    <w:rsid w:val="0088503D"/>
    <w:rsid w:val="00885076"/>
    <w:rsid w:val="008850A1"/>
    <w:rsid w:val="0088517D"/>
    <w:rsid w:val="008851C6"/>
    <w:rsid w:val="00885552"/>
    <w:rsid w:val="008855B3"/>
    <w:rsid w:val="008857B3"/>
    <w:rsid w:val="008857D8"/>
    <w:rsid w:val="00885888"/>
    <w:rsid w:val="008858B5"/>
    <w:rsid w:val="00885A1F"/>
    <w:rsid w:val="00885E43"/>
    <w:rsid w:val="00885E7C"/>
    <w:rsid w:val="00885F6C"/>
    <w:rsid w:val="00886014"/>
    <w:rsid w:val="0088626E"/>
    <w:rsid w:val="00886393"/>
    <w:rsid w:val="008867D4"/>
    <w:rsid w:val="00886935"/>
    <w:rsid w:val="00886949"/>
    <w:rsid w:val="008869EF"/>
    <w:rsid w:val="00886B07"/>
    <w:rsid w:val="00886DF0"/>
    <w:rsid w:val="0088722E"/>
    <w:rsid w:val="008872A6"/>
    <w:rsid w:val="0088757B"/>
    <w:rsid w:val="008875CF"/>
    <w:rsid w:val="0088764A"/>
    <w:rsid w:val="00887699"/>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AAA"/>
    <w:rsid w:val="00892E01"/>
    <w:rsid w:val="00892E94"/>
    <w:rsid w:val="00893429"/>
    <w:rsid w:val="00893741"/>
    <w:rsid w:val="00893835"/>
    <w:rsid w:val="00893877"/>
    <w:rsid w:val="00893A07"/>
    <w:rsid w:val="00893AD3"/>
    <w:rsid w:val="00894509"/>
    <w:rsid w:val="00894546"/>
    <w:rsid w:val="008946F5"/>
    <w:rsid w:val="00894887"/>
    <w:rsid w:val="0089496C"/>
    <w:rsid w:val="00894A58"/>
    <w:rsid w:val="00894E13"/>
    <w:rsid w:val="0089510F"/>
    <w:rsid w:val="0089528A"/>
    <w:rsid w:val="008952EA"/>
    <w:rsid w:val="00895897"/>
    <w:rsid w:val="008959B9"/>
    <w:rsid w:val="00895C20"/>
    <w:rsid w:val="00895CDC"/>
    <w:rsid w:val="00895D84"/>
    <w:rsid w:val="00895F50"/>
    <w:rsid w:val="00896113"/>
    <w:rsid w:val="0089623B"/>
    <w:rsid w:val="00896254"/>
    <w:rsid w:val="008963DB"/>
    <w:rsid w:val="0089654A"/>
    <w:rsid w:val="00896819"/>
    <w:rsid w:val="00896978"/>
    <w:rsid w:val="00896A2C"/>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97E82"/>
    <w:rsid w:val="008A00B0"/>
    <w:rsid w:val="008A0335"/>
    <w:rsid w:val="008A0411"/>
    <w:rsid w:val="008A0473"/>
    <w:rsid w:val="008A04EB"/>
    <w:rsid w:val="008A0509"/>
    <w:rsid w:val="008A086D"/>
    <w:rsid w:val="008A0E69"/>
    <w:rsid w:val="008A100A"/>
    <w:rsid w:val="008A132A"/>
    <w:rsid w:val="008A1917"/>
    <w:rsid w:val="008A1944"/>
    <w:rsid w:val="008A1D22"/>
    <w:rsid w:val="008A1E1F"/>
    <w:rsid w:val="008A1E7C"/>
    <w:rsid w:val="008A1EAA"/>
    <w:rsid w:val="008A20E3"/>
    <w:rsid w:val="008A21AC"/>
    <w:rsid w:val="008A2601"/>
    <w:rsid w:val="008A28FE"/>
    <w:rsid w:val="008A2A5B"/>
    <w:rsid w:val="008A2A64"/>
    <w:rsid w:val="008A2ABA"/>
    <w:rsid w:val="008A2C2E"/>
    <w:rsid w:val="008A2CC4"/>
    <w:rsid w:val="008A2D16"/>
    <w:rsid w:val="008A2D97"/>
    <w:rsid w:val="008A2DA6"/>
    <w:rsid w:val="008A2F8B"/>
    <w:rsid w:val="008A30F4"/>
    <w:rsid w:val="008A343D"/>
    <w:rsid w:val="008A3669"/>
    <w:rsid w:val="008A3FF0"/>
    <w:rsid w:val="008A4167"/>
    <w:rsid w:val="008A4187"/>
    <w:rsid w:val="008A41C1"/>
    <w:rsid w:val="008A4257"/>
    <w:rsid w:val="008A43EF"/>
    <w:rsid w:val="008A44F6"/>
    <w:rsid w:val="008A4517"/>
    <w:rsid w:val="008A481F"/>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B06"/>
    <w:rsid w:val="008A6C5B"/>
    <w:rsid w:val="008A6CC9"/>
    <w:rsid w:val="008A6E94"/>
    <w:rsid w:val="008A6EE9"/>
    <w:rsid w:val="008A6FFA"/>
    <w:rsid w:val="008A7078"/>
    <w:rsid w:val="008A713B"/>
    <w:rsid w:val="008A713D"/>
    <w:rsid w:val="008A7449"/>
    <w:rsid w:val="008A766A"/>
    <w:rsid w:val="008A7723"/>
    <w:rsid w:val="008A7822"/>
    <w:rsid w:val="008A7986"/>
    <w:rsid w:val="008A7B15"/>
    <w:rsid w:val="008A7B44"/>
    <w:rsid w:val="008A7D97"/>
    <w:rsid w:val="008B06C0"/>
    <w:rsid w:val="008B0787"/>
    <w:rsid w:val="008B0844"/>
    <w:rsid w:val="008B089E"/>
    <w:rsid w:val="008B08C3"/>
    <w:rsid w:val="008B098C"/>
    <w:rsid w:val="008B0A03"/>
    <w:rsid w:val="008B0CC4"/>
    <w:rsid w:val="008B0CC8"/>
    <w:rsid w:val="008B0D38"/>
    <w:rsid w:val="008B0E1C"/>
    <w:rsid w:val="008B0EA5"/>
    <w:rsid w:val="008B1030"/>
    <w:rsid w:val="008B136E"/>
    <w:rsid w:val="008B15DA"/>
    <w:rsid w:val="008B165B"/>
    <w:rsid w:val="008B1690"/>
    <w:rsid w:val="008B19D7"/>
    <w:rsid w:val="008B1A0E"/>
    <w:rsid w:val="008B1A89"/>
    <w:rsid w:val="008B1DDA"/>
    <w:rsid w:val="008B2107"/>
    <w:rsid w:val="008B2131"/>
    <w:rsid w:val="008B2178"/>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7CC"/>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1"/>
    <w:rsid w:val="008B65DB"/>
    <w:rsid w:val="008B67DE"/>
    <w:rsid w:val="008B6D8E"/>
    <w:rsid w:val="008B6EF0"/>
    <w:rsid w:val="008B6F2C"/>
    <w:rsid w:val="008B6F6C"/>
    <w:rsid w:val="008B70B1"/>
    <w:rsid w:val="008B719B"/>
    <w:rsid w:val="008B71AD"/>
    <w:rsid w:val="008B73A2"/>
    <w:rsid w:val="008B741C"/>
    <w:rsid w:val="008B7763"/>
    <w:rsid w:val="008B7B00"/>
    <w:rsid w:val="008B7B58"/>
    <w:rsid w:val="008B7DBE"/>
    <w:rsid w:val="008B7FA2"/>
    <w:rsid w:val="008B7FCC"/>
    <w:rsid w:val="008C00C8"/>
    <w:rsid w:val="008C02B9"/>
    <w:rsid w:val="008C05DB"/>
    <w:rsid w:val="008C05EE"/>
    <w:rsid w:val="008C0711"/>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851"/>
    <w:rsid w:val="008C1940"/>
    <w:rsid w:val="008C1E84"/>
    <w:rsid w:val="008C2100"/>
    <w:rsid w:val="008C217C"/>
    <w:rsid w:val="008C2233"/>
    <w:rsid w:val="008C241C"/>
    <w:rsid w:val="008C2907"/>
    <w:rsid w:val="008C2AB5"/>
    <w:rsid w:val="008C2C35"/>
    <w:rsid w:val="008C2DD2"/>
    <w:rsid w:val="008C2EFC"/>
    <w:rsid w:val="008C2FA4"/>
    <w:rsid w:val="008C2FF8"/>
    <w:rsid w:val="008C31E6"/>
    <w:rsid w:val="008C32DB"/>
    <w:rsid w:val="008C350F"/>
    <w:rsid w:val="008C3584"/>
    <w:rsid w:val="008C3639"/>
    <w:rsid w:val="008C3766"/>
    <w:rsid w:val="008C3855"/>
    <w:rsid w:val="008C3879"/>
    <w:rsid w:val="008C38C0"/>
    <w:rsid w:val="008C3B1B"/>
    <w:rsid w:val="008C4190"/>
    <w:rsid w:val="008C42CC"/>
    <w:rsid w:val="008C43D2"/>
    <w:rsid w:val="008C4426"/>
    <w:rsid w:val="008C4465"/>
    <w:rsid w:val="008C4584"/>
    <w:rsid w:val="008C467C"/>
    <w:rsid w:val="008C47A1"/>
    <w:rsid w:val="008C4A2B"/>
    <w:rsid w:val="008C4A6D"/>
    <w:rsid w:val="008C4AD3"/>
    <w:rsid w:val="008C4AFA"/>
    <w:rsid w:val="008C4B0D"/>
    <w:rsid w:val="008C4C0A"/>
    <w:rsid w:val="008C4CE1"/>
    <w:rsid w:val="008C5158"/>
    <w:rsid w:val="008C522E"/>
    <w:rsid w:val="008C53B7"/>
    <w:rsid w:val="008C5617"/>
    <w:rsid w:val="008C5777"/>
    <w:rsid w:val="008C57F6"/>
    <w:rsid w:val="008C586C"/>
    <w:rsid w:val="008C58E9"/>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A97"/>
    <w:rsid w:val="008C7DE9"/>
    <w:rsid w:val="008C7E37"/>
    <w:rsid w:val="008D0261"/>
    <w:rsid w:val="008D027B"/>
    <w:rsid w:val="008D02B1"/>
    <w:rsid w:val="008D0324"/>
    <w:rsid w:val="008D0426"/>
    <w:rsid w:val="008D05C3"/>
    <w:rsid w:val="008D05D6"/>
    <w:rsid w:val="008D06F6"/>
    <w:rsid w:val="008D075B"/>
    <w:rsid w:val="008D1247"/>
    <w:rsid w:val="008D12A7"/>
    <w:rsid w:val="008D13AA"/>
    <w:rsid w:val="008D1566"/>
    <w:rsid w:val="008D15E0"/>
    <w:rsid w:val="008D1724"/>
    <w:rsid w:val="008D17C1"/>
    <w:rsid w:val="008D19B2"/>
    <w:rsid w:val="008D19E1"/>
    <w:rsid w:val="008D1A95"/>
    <w:rsid w:val="008D1C6C"/>
    <w:rsid w:val="008D20B1"/>
    <w:rsid w:val="008D2152"/>
    <w:rsid w:val="008D2342"/>
    <w:rsid w:val="008D25AE"/>
    <w:rsid w:val="008D2A05"/>
    <w:rsid w:val="008D2ABD"/>
    <w:rsid w:val="008D2B74"/>
    <w:rsid w:val="008D2B99"/>
    <w:rsid w:val="008D3423"/>
    <w:rsid w:val="008D3488"/>
    <w:rsid w:val="008D35CF"/>
    <w:rsid w:val="008D366A"/>
    <w:rsid w:val="008D370F"/>
    <w:rsid w:val="008D3764"/>
    <w:rsid w:val="008D37D8"/>
    <w:rsid w:val="008D3A13"/>
    <w:rsid w:val="008D3A4C"/>
    <w:rsid w:val="008D3B1F"/>
    <w:rsid w:val="008D3C5B"/>
    <w:rsid w:val="008D3C99"/>
    <w:rsid w:val="008D3D27"/>
    <w:rsid w:val="008D3EBF"/>
    <w:rsid w:val="008D3FD5"/>
    <w:rsid w:val="008D4139"/>
    <w:rsid w:val="008D4207"/>
    <w:rsid w:val="008D4374"/>
    <w:rsid w:val="008D44F0"/>
    <w:rsid w:val="008D4530"/>
    <w:rsid w:val="008D4963"/>
    <w:rsid w:val="008D4D8C"/>
    <w:rsid w:val="008D50AD"/>
    <w:rsid w:val="008D51A1"/>
    <w:rsid w:val="008D5387"/>
    <w:rsid w:val="008D56EC"/>
    <w:rsid w:val="008D5B52"/>
    <w:rsid w:val="008D5D33"/>
    <w:rsid w:val="008D6080"/>
    <w:rsid w:val="008D60ED"/>
    <w:rsid w:val="008D618D"/>
    <w:rsid w:val="008D62A0"/>
    <w:rsid w:val="008D62E7"/>
    <w:rsid w:val="008D64F6"/>
    <w:rsid w:val="008D65AC"/>
    <w:rsid w:val="008D6624"/>
    <w:rsid w:val="008D67E6"/>
    <w:rsid w:val="008D688C"/>
    <w:rsid w:val="008D68F0"/>
    <w:rsid w:val="008D6B1A"/>
    <w:rsid w:val="008D6C50"/>
    <w:rsid w:val="008D6C7F"/>
    <w:rsid w:val="008D6D06"/>
    <w:rsid w:val="008D6E5A"/>
    <w:rsid w:val="008D71FB"/>
    <w:rsid w:val="008D7450"/>
    <w:rsid w:val="008D747F"/>
    <w:rsid w:val="008D7795"/>
    <w:rsid w:val="008D7971"/>
    <w:rsid w:val="008D7ADE"/>
    <w:rsid w:val="008D7B02"/>
    <w:rsid w:val="008D7C57"/>
    <w:rsid w:val="008D7D59"/>
    <w:rsid w:val="008D7DAD"/>
    <w:rsid w:val="008D7E51"/>
    <w:rsid w:val="008E0182"/>
    <w:rsid w:val="008E04C5"/>
    <w:rsid w:val="008E04DD"/>
    <w:rsid w:val="008E04ED"/>
    <w:rsid w:val="008E0881"/>
    <w:rsid w:val="008E08C8"/>
    <w:rsid w:val="008E0B20"/>
    <w:rsid w:val="008E0BA8"/>
    <w:rsid w:val="008E0D54"/>
    <w:rsid w:val="008E1080"/>
    <w:rsid w:val="008E13C4"/>
    <w:rsid w:val="008E16C0"/>
    <w:rsid w:val="008E188E"/>
    <w:rsid w:val="008E1956"/>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2F8"/>
    <w:rsid w:val="008E3412"/>
    <w:rsid w:val="008E38F0"/>
    <w:rsid w:val="008E3D61"/>
    <w:rsid w:val="008E3ECA"/>
    <w:rsid w:val="008E3F17"/>
    <w:rsid w:val="008E405F"/>
    <w:rsid w:val="008E406F"/>
    <w:rsid w:val="008E41A5"/>
    <w:rsid w:val="008E41ED"/>
    <w:rsid w:val="008E420C"/>
    <w:rsid w:val="008E4242"/>
    <w:rsid w:val="008E4288"/>
    <w:rsid w:val="008E42BE"/>
    <w:rsid w:val="008E44A0"/>
    <w:rsid w:val="008E46D0"/>
    <w:rsid w:val="008E476C"/>
    <w:rsid w:val="008E491E"/>
    <w:rsid w:val="008E49DF"/>
    <w:rsid w:val="008E4BB1"/>
    <w:rsid w:val="008E503B"/>
    <w:rsid w:val="008E536A"/>
    <w:rsid w:val="008E56C7"/>
    <w:rsid w:val="008E58DD"/>
    <w:rsid w:val="008E590F"/>
    <w:rsid w:val="008E5B7C"/>
    <w:rsid w:val="008E5BD7"/>
    <w:rsid w:val="008E5F62"/>
    <w:rsid w:val="008E5FAB"/>
    <w:rsid w:val="008E6030"/>
    <w:rsid w:val="008E6150"/>
    <w:rsid w:val="008E6202"/>
    <w:rsid w:val="008E643E"/>
    <w:rsid w:val="008E6726"/>
    <w:rsid w:val="008E6744"/>
    <w:rsid w:val="008E6A73"/>
    <w:rsid w:val="008E6B52"/>
    <w:rsid w:val="008E6C30"/>
    <w:rsid w:val="008E6D71"/>
    <w:rsid w:val="008E6DBA"/>
    <w:rsid w:val="008E6E58"/>
    <w:rsid w:val="008E6E68"/>
    <w:rsid w:val="008E6F5E"/>
    <w:rsid w:val="008E70BC"/>
    <w:rsid w:val="008E728C"/>
    <w:rsid w:val="008E7512"/>
    <w:rsid w:val="008E7679"/>
    <w:rsid w:val="008E77E5"/>
    <w:rsid w:val="008E7BE8"/>
    <w:rsid w:val="008E7E6F"/>
    <w:rsid w:val="008F0096"/>
    <w:rsid w:val="008F00C1"/>
    <w:rsid w:val="008F03A0"/>
    <w:rsid w:val="008F0485"/>
    <w:rsid w:val="008F07CF"/>
    <w:rsid w:val="008F0984"/>
    <w:rsid w:val="008F0A73"/>
    <w:rsid w:val="008F0D20"/>
    <w:rsid w:val="008F0DA4"/>
    <w:rsid w:val="008F0DFD"/>
    <w:rsid w:val="008F1118"/>
    <w:rsid w:val="008F1172"/>
    <w:rsid w:val="008F1173"/>
    <w:rsid w:val="008F1195"/>
    <w:rsid w:val="008F12A6"/>
    <w:rsid w:val="008F16B9"/>
    <w:rsid w:val="008F1A66"/>
    <w:rsid w:val="008F1ABF"/>
    <w:rsid w:val="008F1B22"/>
    <w:rsid w:val="008F2390"/>
    <w:rsid w:val="008F23DF"/>
    <w:rsid w:val="008F2546"/>
    <w:rsid w:val="008F2554"/>
    <w:rsid w:val="008F2735"/>
    <w:rsid w:val="008F27F5"/>
    <w:rsid w:val="008F2A87"/>
    <w:rsid w:val="008F2C0C"/>
    <w:rsid w:val="008F2C53"/>
    <w:rsid w:val="008F2CC4"/>
    <w:rsid w:val="008F2D40"/>
    <w:rsid w:val="008F2D91"/>
    <w:rsid w:val="008F2F53"/>
    <w:rsid w:val="008F30B0"/>
    <w:rsid w:val="008F30B8"/>
    <w:rsid w:val="008F3569"/>
    <w:rsid w:val="008F3607"/>
    <w:rsid w:val="008F3C9A"/>
    <w:rsid w:val="008F3CF5"/>
    <w:rsid w:val="008F3D9F"/>
    <w:rsid w:val="008F4238"/>
    <w:rsid w:val="008F4305"/>
    <w:rsid w:val="008F4444"/>
    <w:rsid w:val="008F449C"/>
    <w:rsid w:val="008F4633"/>
    <w:rsid w:val="008F474A"/>
    <w:rsid w:val="008F4A6F"/>
    <w:rsid w:val="008F4B46"/>
    <w:rsid w:val="008F4DB5"/>
    <w:rsid w:val="008F4DD0"/>
    <w:rsid w:val="008F4EC2"/>
    <w:rsid w:val="008F5091"/>
    <w:rsid w:val="008F50FD"/>
    <w:rsid w:val="008F52E4"/>
    <w:rsid w:val="008F52E6"/>
    <w:rsid w:val="008F53DE"/>
    <w:rsid w:val="008F5B62"/>
    <w:rsid w:val="008F5BAC"/>
    <w:rsid w:val="008F5E96"/>
    <w:rsid w:val="008F6133"/>
    <w:rsid w:val="008F6181"/>
    <w:rsid w:val="008F61AF"/>
    <w:rsid w:val="008F61DB"/>
    <w:rsid w:val="008F6299"/>
    <w:rsid w:val="008F62EA"/>
    <w:rsid w:val="008F63D1"/>
    <w:rsid w:val="008F666F"/>
    <w:rsid w:val="008F669B"/>
    <w:rsid w:val="008F6708"/>
    <w:rsid w:val="008F6888"/>
    <w:rsid w:val="008F6A96"/>
    <w:rsid w:val="008F6C0E"/>
    <w:rsid w:val="008F70BC"/>
    <w:rsid w:val="008F720D"/>
    <w:rsid w:val="008F73A6"/>
    <w:rsid w:val="008F78EE"/>
    <w:rsid w:val="008F7933"/>
    <w:rsid w:val="008F7A07"/>
    <w:rsid w:val="008F7D30"/>
    <w:rsid w:val="008F7E9F"/>
    <w:rsid w:val="00900037"/>
    <w:rsid w:val="00900094"/>
    <w:rsid w:val="00900210"/>
    <w:rsid w:val="0090026F"/>
    <w:rsid w:val="00900501"/>
    <w:rsid w:val="009006CC"/>
    <w:rsid w:val="00900973"/>
    <w:rsid w:val="00900992"/>
    <w:rsid w:val="00900EA0"/>
    <w:rsid w:val="00900EA4"/>
    <w:rsid w:val="009012A2"/>
    <w:rsid w:val="00901449"/>
    <w:rsid w:val="009015BB"/>
    <w:rsid w:val="00901694"/>
    <w:rsid w:val="009017F3"/>
    <w:rsid w:val="0090186D"/>
    <w:rsid w:val="0090190C"/>
    <w:rsid w:val="0090190D"/>
    <w:rsid w:val="009019A8"/>
    <w:rsid w:val="00901BE7"/>
    <w:rsid w:val="00901CC0"/>
    <w:rsid w:val="00901D09"/>
    <w:rsid w:val="00901D28"/>
    <w:rsid w:val="009020FB"/>
    <w:rsid w:val="009023BD"/>
    <w:rsid w:val="009025B1"/>
    <w:rsid w:val="0090260A"/>
    <w:rsid w:val="009026A5"/>
    <w:rsid w:val="00902773"/>
    <w:rsid w:val="009029BD"/>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3BD0"/>
    <w:rsid w:val="009040CC"/>
    <w:rsid w:val="0090411E"/>
    <w:rsid w:val="009042BF"/>
    <w:rsid w:val="00904383"/>
    <w:rsid w:val="009043BB"/>
    <w:rsid w:val="00904589"/>
    <w:rsid w:val="0090475A"/>
    <w:rsid w:val="0090496B"/>
    <w:rsid w:val="009049C2"/>
    <w:rsid w:val="00904C64"/>
    <w:rsid w:val="00904E38"/>
    <w:rsid w:val="009052ED"/>
    <w:rsid w:val="00905542"/>
    <w:rsid w:val="00905545"/>
    <w:rsid w:val="00905623"/>
    <w:rsid w:val="0090579C"/>
    <w:rsid w:val="009058A9"/>
    <w:rsid w:val="00905A8C"/>
    <w:rsid w:val="00905BB5"/>
    <w:rsid w:val="00905CE5"/>
    <w:rsid w:val="00905E21"/>
    <w:rsid w:val="00905E48"/>
    <w:rsid w:val="00905E49"/>
    <w:rsid w:val="00905F33"/>
    <w:rsid w:val="0090607D"/>
    <w:rsid w:val="00906094"/>
    <w:rsid w:val="009061B8"/>
    <w:rsid w:val="009061EA"/>
    <w:rsid w:val="00906293"/>
    <w:rsid w:val="009065A4"/>
    <w:rsid w:val="00906A15"/>
    <w:rsid w:val="00906B0A"/>
    <w:rsid w:val="00906D8C"/>
    <w:rsid w:val="00906DF5"/>
    <w:rsid w:val="00906F39"/>
    <w:rsid w:val="00907162"/>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628"/>
    <w:rsid w:val="0091170F"/>
    <w:rsid w:val="009117C3"/>
    <w:rsid w:val="00911AC8"/>
    <w:rsid w:val="00911E3D"/>
    <w:rsid w:val="00911FD2"/>
    <w:rsid w:val="00912207"/>
    <w:rsid w:val="009122F0"/>
    <w:rsid w:val="00912484"/>
    <w:rsid w:val="00912557"/>
    <w:rsid w:val="00912650"/>
    <w:rsid w:val="00912652"/>
    <w:rsid w:val="0091267C"/>
    <w:rsid w:val="009128F5"/>
    <w:rsid w:val="00912D0D"/>
    <w:rsid w:val="00912D30"/>
    <w:rsid w:val="00912DAD"/>
    <w:rsid w:val="00912F39"/>
    <w:rsid w:val="009132EA"/>
    <w:rsid w:val="00913372"/>
    <w:rsid w:val="00913667"/>
    <w:rsid w:val="009136D0"/>
    <w:rsid w:val="00913968"/>
    <w:rsid w:val="009139A0"/>
    <w:rsid w:val="00913A10"/>
    <w:rsid w:val="00913BD7"/>
    <w:rsid w:val="00913C53"/>
    <w:rsid w:val="00913D5C"/>
    <w:rsid w:val="00913EE4"/>
    <w:rsid w:val="00914003"/>
    <w:rsid w:val="00914027"/>
    <w:rsid w:val="0091423B"/>
    <w:rsid w:val="0091434F"/>
    <w:rsid w:val="0091440E"/>
    <w:rsid w:val="00914499"/>
    <w:rsid w:val="0091458E"/>
    <w:rsid w:val="0091466C"/>
    <w:rsid w:val="00914714"/>
    <w:rsid w:val="00914960"/>
    <w:rsid w:val="00914A09"/>
    <w:rsid w:val="00914A78"/>
    <w:rsid w:val="00914A7D"/>
    <w:rsid w:val="00914DE7"/>
    <w:rsid w:val="00914EEC"/>
    <w:rsid w:val="009150CB"/>
    <w:rsid w:val="00915219"/>
    <w:rsid w:val="00915230"/>
    <w:rsid w:val="009152FF"/>
    <w:rsid w:val="009154A1"/>
    <w:rsid w:val="009155E4"/>
    <w:rsid w:val="00915708"/>
    <w:rsid w:val="00915764"/>
    <w:rsid w:val="009158B7"/>
    <w:rsid w:val="009159B4"/>
    <w:rsid w:val="009159C4"/>
    <w:rsid w:val="009159C9"/>
    <w:rsid w:val="00915CD3"/>
    <w:rsid w:val="00915EF1"/>
    <w:rsid w:val="009161E1"/>
    <w:rsid w:val="009161EF"/>
    <w:rsid w:val="0091627F"/>
    <w:rsid w:val="00916486"/>
    <w:rsid w:val="00916552"/>
    <w:rsid w:val="009167B5"/>
    <w:rsid w:val="0091685B"/>
    <w:rsid w:val="009169F8"/>
    <w:rsid w:val="00916C57"/>
    <w:rsid w:val="00916C6A"/>
    <w:rsid w:val="00916CAA"/>
    <w:rsid w:val="00916D3A"/>
    <w:rsid w:val="00916EA9"/>
    <w:rsid w:val="00917944"/>
    <w:rsid w:val="00917A0B"/>
    <w:rsid w:val="00917AB4"/>
    <w:rsid w:val="00917B2B"/>
    <w:rsid w:val="00917C40"/>
    <w:rsid w:val="00917DC8"/>
    <w:rsid w:val="0092011A"/>
    <w:rsid w:val="00920134"/>
    <w:rsid w:val="0092015D"/>
    <w:rsid w:val="00920343"/>
    <w:rsid w:val="00920495"/>
    <w:rsid w:val="00920A25"/>
    <w:rsid w:val="00920B35"/>
    <w:rsid w:val="00920BC4"/>
    <w:rsid w:val="00920BEF"/>
    <w:rsid w:val="00920C63"/>
    <w:rsid w:val="00920CC5"/>
    <w:rsid w:val="00920EB8"/>
    <w:rsid w:val="00920F71"/>
    <w:rsid w:val="00920FDA"/>
    <w:rsid w:val="00921148"/>
    <w:rsid w:val="0092128B"/>
    <w:rsid w:val="0092145E"/>
    <w:rsid w:val="00921813"/>
    <w:rsid w:val="0092190B"/>
    <w:rsid w:val="00921986"/>
    <w:rsid w:val="00921F28"/>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416"/>
    <w:rsid w:val="00923A2C"/>
    <w:rsid w:val="00923DBC"/>
    <w:rsid w:val="00923E62"/>
    <w:rsid w:val="00923FA2"/>
    <w:rsid w:val="00923FEE"/>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217"/>
    <w:rsid w:val="00926742"/>
    <w:rsid w:val="00926AB9"/>
    <w:rsid w:val="00926BB7"/>
    <w:rsid w:val="00927100"/>
    <w:rsid w:val="0092721A"/>
    <w:rsid w:val="00927258"/>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02E"/>
    <w:rsid w:val="00931184"/>
    <w:rsid w:val="0093137B"/>
    <w:rsid w:val="009313E7"/>
    <w:rsid w:val="0093151F"/>
    <w:rsid w:val="009315C2"/>
    <w:rsid w:val="009315E4"/>
    <w:rsid w:val="009317F4"/>
    <w:rsid w:val="0093193A"/>
    <w:rsid w:val="00931D5B"/>
    <w:rsid w:val="00931DFB"/>
    <w:rsid w:val="00931F6C"/>
    <w:rsid w:val="00932016"/>
    <w:rsid w:val="00932339"/>
    <w:rsid w:val="00932363"/>
    <w:rsid w:val="009323C1"/>
    <w:rsid w:val="009323C9"/>
    <w:rsid w:val="009324E0"/>
    <w:rsid w:val="009324F5"/>
    <w:rsid w:val="00932629"/>
    <w:rsid w:val="009326D1"/>
    <w:rsid w:val="00932776"/>
    <w:rsid w:val="009328AE"/>
    <w:rsid w:val="009329BB"/>
    <w:rsid w:val="00932C25"/>
    <w:rsid w:val="00932D9C"/>
    <w:rsid w:val="00932DF5"/>
    <w:rsid w:val="00933098"/>
    <w:rsid w:val="0093317B"/>
    <w:rsid w:val="0093317F"/>
    <w:rsid w:val="009332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86B"/>
    <w:rsid w:val="00934DE3"/>
    <w:rsid w:val="00935039"/>
    <w:rsid w:val="00935163"/>
    <w:rsid w:val="0093534F"/>
    <w:rsid w:val="0093568F"/>
    <w:rsid w:val="009357E2"/>
    <w:rsid w:val="0093594A"/>
    <w:rsid w:val="009359F8"/>
    <w:rsid w:val="00935A12"/>
    <w:rsid w:val="00935B63"/>
    <w:rsid w:val="009360BB"/>
    <w:rsid w:val="0093652C"/>
    <w:rsid w:val="00936648"/>
    <w:rsid w:val="0093693E"/>
    <w:rsid w:val="00936BB9"/>
    <w:rsid w:val="00936E81"/>
    <w:rsid w:val="009370FA"/>
    <w:rsid w:val="009371E1"/>
    <w:rsid w:val="00937267"/>
    <w:rsid w:val="00937335"/>
    <w:rsid w:val="0093737F"/>
    <w:rsid w:val="00937439"/>
    <w:rsid w:val="00937653"/>
    <w:rsid w:val="0093779D"/>
    <w:rsid w:val="009378A1"/>
    <w:rsid w:val="00937F38"/>
    <w:rsid w:val="0094027C"/>
    <w:rsid w:val="00940280"/>
    <w:rsid w:val="00940469"/>
    <w:rsid w:val="00940510"/>
    <w:rsid w:val="00940514"/>
    <w:rsid w:val="00940519"/>
    <w:rsid w:val="00940598"/>
    <w:rsid w:val="00940680"/>
    <w:rsid w:val="009408A8"/>
    <w:rsid w:val="0094093A"/>
    <w:rsid w:val="0094094B"/>
    <w:rsid w:val="00940CE1"/>
    <w:rsid w:val="00940DA0"/>
    <w:rsid w:val="0094130B"/>
    <w:rsid w:val="0094130D"/>
    <w:rsid w:val="0094167C"/>
    <w:rsid w:val="009416EA"/>
    <w:rsid w:val="009418B3"/>
    <w:rsid w:val="00941D17"/>
    <w:rsid w:val="00941F17"/>
    <w:rsid w:val="0094200C"/>
    <w:rsid w:val="00942094"/>
    <w:rsid w:val="009421CA"/>
    <w:rsid w:val="0094220E"/>
    <w:rsid w:val="00942274"/>
    <w:rsid w:val="009424DB"/>
    <w:rsid w:val="009424F1"/>
    <w:rsid w:val="00942662"/>
    <w:rsid w:val="0094288B"/>
    <w:rsid w:val="00942985"/>
    <w:rsid w:val="00942B2C"/>
    <w:rsid w:val="00942E73"/>
    <w:rsid w:val="00942EF0"/>
    <w:rsid w:val="00942FFE"/>
    <w:rsid w:val="0094398A"/>
    <w:rsid w:val="00943A14"/>
    <w:rsid w:val="00943A22"/>
    <w:rsid w:val="00943D23"/>
    <w:rsid w:val="00943E1E"/>
    <w:rsid w:val="0094446E"/>
    <w:rsid w:val="0094457C"/>
    <w:rsid w:val="009445C6"/>
    <w:rsid w:val="009445D6"/>
    <w:rsid w:val="009447C2"/>
    <w:rsid w:val="00944AA1"/>
    <w:rsid w:val="00944FE2"/>
    <w:rsid w:val="00945002"/>
    <w:rsid w:val="0094510A"/>
    <w:rsid w:val="009452BC"/>
    <w:rsid w:val="0094558B"/>
    <w:rsid w:val="009456D7"/>
    <w:rsid w:val="00945B4D"/>
    <w:rsid w:val="00945C2D"/>
    <w:rsid w:val="00945CD6"/>
    <w:rsid w:val="00945E3A"/>
    <w:rsid w:val="00945E64"/>
    <w:rsid w:val="00945EA5"/>
    <w:rsid w:val="00945EAD"/>
    <w:rsid w:val="00945F0F"/>
    <w:rsid w:val="00945F79"/>
    <w:rsid w:val="0094607F"/>
    <w:rsid w:val="009463E9"/>
    <w:rsid w:val="009464C7"/>
    <w:rsid w:val="009464EC"/>
    <w:rsid w:val="009466F4"/>
    <w:rsid w:val="009469C7"/>
    <w:rsid w:val="00946A6D"/>
    <w:rsid w:val="00946AED"/>
    <w:rsid w:val="00946E2C"/>
    <w:rsid w:val="009470C3"/>
    <w:rsid w:val="0094728C"/>
    <w:rsid w:val="0094735A"/>
    <w:rsid w:val="0094743F"/>
    <w:rsid w:val="0094761A"/>
    <w:rsid w:val="00947A84"/>
    <w:rsid w:val="00947C9B"/>
    <w:rsid w:val="00947CB0"/>
    <w:rsid w:val="00947DA8"/>
    <w:rsid w:val="00950003"/>
    <w:rsid w:val="009500AA"/>
    <w:rsid w:val="009505AB"/>
    <w:rsid w:val="009507E2"/>
    <w:rsid w:val="0095082E"/>
    <w:rsid w:val="00950B13"/>
    <w:rsid w:val="00950CEB"/>
    <w:rsid w:val="00950E34"/>
    <w:rsid w:val="00950F62"/>
    <w:rsid w:val="0095106A"/>
    <w:rsid w:val="0095120F"/>
    <w:rsid w:val="00951376"/>
    <w:rsid w:val="00951490"/>
    <w:rsid w:val="009514D4"/>
    <w:rsid w:val="0095177D"/>
    <w:rsid w:val="00951B8F"/>
    <w:rsid w:val="00951C13"/>
    <w:rsid w:val="00951C57"/>
    <w:rsid w:val="00951C6A"/>
    <w:rsid w:val="00951C78"/>
    <w:rsid w:val="00951E1B"/>
    <w:rsid w:val="009520BD"/>
    <w:rsid w:val="009521B1"/>
    <w:rsid w:val="0095224D"/>
    <w:rsid w:val="00952711"/>
    <w:rsid w:val="0095291A"/>
    <w:rsid w:val="00952BA0"/>
    <w:rsid w:val="00952D94"/>
    <w:rsid w:val="00952E89"/>
    <w:rsid w:val="009531DD"/>
    <w:rsid w:val="0095326D"/>
    <w:rsid w:val="009532EC"/>
    <w:rsid w:val="009534BB"/>
    <w:rsid w:val="00953604"/>
    <w:rsid w:val="00953675"/>
    <w:rsid w:val="00953B34"/>
    <w:rsid w:val="00953B57"/>
    <w:rsid w:val="00953CCD"/>
    <w:rsid w:val="00953DDC"/>
    <w:rsid w:val="00953E05"/>
    <w:rsid w:val="00954009"/>
    <w:rsid w:val="00954021"/>
    <w:rsid w:val="0095404E"/>
    <w:rsid w:val="00954053"/>
    <w:rsid w:val="009542ED"/>
    <w:rsid w:val="0095437F"/>
    <w:rsid w:val="00954508"/>
    <w:rsid w:val="00954B8D"/>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279"/>
    <w:rsid w:val="00956A58"/>
    <w:rsid w:val="00956B13"/>
    <w:rsid w:val="00956BAD"/>
    <w:rsid w:val="00956C74"/>
    <w:rsid w:val="0095712E"/>
    <w:rsid w:val="00957263"/>
    <w:rsid w:val="00957384"/>
    <w:rsid w:val="00957415"/>
    <w:rsid w:val="00957516"/>
    <w:rsid w:val="00957647"/>
    <w:rsid w:val="00957837"/>
    <w:rsid w:val="00957A47"/>
    <w:rsid w:val="00957C48"/>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AD9"/>
    <w:rsid w:val="00962B95"/>
    <w:rsid w:val="00962E47"/>
    <w:rsid w:val="00962E88"/>
    <w:rsid w:val="00962EB2"/>
    <w:rsid w:val="00962EED"/>
    <w:rsid w:val="00962F88"/>
    <w:rsid w:val="00963053"/>
    <w:rsid w:val="0096314B"/>
    <w:rsid w:val="00963350"/>
    <w:rsid w:val="009635FB"/>
    <w:rsid w:val="009637A0"/>
    <w:rsid w:val="0096404D"/>
    <w:rsid w:val="009640AF"/>
    <w:rsid w:val="00964194"/>
    <w:rsid w:val="009641D3"/>
    <w:rsid w:val="00964591"/>
    <w:rsid w:val="0096466A"/>
    <w:rsid w:val="009646A9"/>
    <w:rsid w:val="009648E2"/>
    <w:rsid w:val="00964A63"/>
    <w:rsid w:val="00964B57"/>
    <w:rsid w:val="00964C44"/>
    <w:rsid w:val="00965022"/>
    <w:rsid w:val="009653B7"/>
    <w:rsid w:val="00965479"/>
    <w:rsid w:val="009654E9"/>
    <w:rsid w:val="009654F0"/>
    <w:rsid w:val="00965558"/>
    <w:rsid w:val="0096558A"/>
    <w:rsid w:val="009656C0"/>
    <w:rsid w:val="00965911"/>
    <w:rsid w:val="00965AB9"/>
    <w:rsid w:val="00965AE7"/>
    <w:rsid w:val="00965B99"/>
    <w:rsid w:val="00965C16"/>
    <w:rsid w:val="00965C69"/>
    <w:rsid w:val="00965D2C"/>
    <w:rsid w:val="00965F26"/>
    <w:rsid w:val="0096628C"/>
    <w:rsid w:val="00966C16"/>
    <w:rsid w:val="00966FF0"/>
    <w:rsid w:val="009674B0"/>
    <w:rsid w:val="009674CA"/>
    <w:rsid w:val="009674D8"/>
    <w:rsid w:val="009676FD"/>
    <w:rsid w:val="00967847"/>
    <w:rsid w:val="009679AF"/>
    <w:rsid w:val="00967B44"/>
    <w:rsid w:val="00967BBC"/>
    <w:rsid w:val="00967CF2"/>
    <w:rsid w:val="00967D7E"/>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1FC6"/>
    <w:rsid w:val="0097204A"/>
    <w:rsid w:val="0097219B"/>
    <w:rsid w:val="00972390"/>
    <w:rsid w:val="009725EA"/>
    <w:rsid w:val="009725EC"/>
    <w:rsid w:val="009726BF"/>
    <w:rsid w:val="0097271A"/>
    <w:rsid w:val="00972842"/>
    <w:rsid w:val="009729BF"/>
    <w:rsid w:val="00972A97"/>
    <w:rsid w:val="00972B52"/>
    <w:rsid w:val="00972CFA"/>
    <w:rsid w:val="00972D8F"/>
    <w:rsid w:val="00972E9F"/>
    <w:rsid w:val="0097306E"/>
    <w:rsid w:val="00973166"/>
    <w:rsid w:val="009733CA"/>
    <w:rsid w:val="00973468"/>
    <w:rsid w:val="009736EE"/>
    <w:rsid w:val="00973782"/>
    <w:rsid w:val="009738EC"/>
    <w:rsid w:val="00973AE4"/>
    <w:rsid w:val="00973EB3"/>
    <w:rsid w:val="00974043"/>
    <w:rsid w:val="009740DE"/>
    <w:rsid w:val="00974227"/>
    <w:rsid w:val="00974428"/>
    <w:rsid w:val="0097446A"/>
    <w:rsid w:val="00974750"/>
    <w:rsid w:val="00974A1B"/>
    <w:rsid w:val="00974CD0"/>
    <w:rsid w:val="00974E24"/>
    <w:rsid w:val="00974E48"/>
    <w:rsid w:val="00974E57"/>
    <w:rsid w:val="0097503C"/>
    <w:rsid w:val="00975217"/>
    <w:rsid w:val="009754C1"/>
    <w:rsid w:val="009754D0"/>
    <w:rsid w:val="00975543"/>
    <w:rsid w:val="0097560C"/>
    <w:rsid w:val="009756FA"/>
    <w:rsid w:val="00975986"/>
    <w:rsid w:val="009759F0"/>
    <w:rsid w:val="00975A94"/>
    <w:rsid w:val="00975B2B"/>
    <w:rsid w:val="00975BA1"/>
    <w:rsid w:val="00975EC0"/>
    <w:rsid w:val="00976091"/>
    <w:rsid w:val="0097618F"/>
    <w:rsid w:val="0097635B"/>
    <w:rsid w:val="009763DB"/>
    <w:rsid w:val="009764C0"/>
    <w:rsid w:val="009764C4"/>
    <w:rsid w:val="00976594"/>
    <w:rsid w:val="009766EE"/>
    <w:rsid w:val="0097675F"/>
    <w:rsid w:val="00976991"/>
    <w:rsid w:val="00976E85"/>
    <w:rsid w:val="0097702A"/>
    <w:rsid w:val="00977094"/>
    <w:rsid w:val="00977401"/>
    <w:rsid w:val="009775AB"/>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ABB"/>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27"/>
    <w:rsid w:val="00984149"/>
    <w:rsid w:val="00984229"/>
    <w:rsid w:val="00984286"/>
    <w:rsid w:val="00984429"/>
    <w:rsid w:val="0098453B"/>
    <w:rsid w:val="009847ED"/>
    <w:rsid w:val="0098488B"/>
    <w:rsid w:val="0098495A"/>
    <w:rsid w:val="00984B69"/>
    <w:rsid w:val="00984BBB"/>
    <w:rsid w:val="00984C38"/>
    <w:rsid w:val="00984CB8"/>
    <w:rsid w:val="0098528E"/>
    <w:rsid w:val="009852C8"/>
    <w:rsid w:val="0098535A"/>
    <w:rsid w:val="00985478"/>
    <w:rsid w:val="009854FF"/>
    <w:rsid w:val="0098569F"/>
    <w:rsid w:val="0098578D"/>
    <w:rsid w:val="00985A1E"/>
    <w:rsid w:val="00985B1F"/>
    <w:rsid w:val="00985BC9"/>
    <w:rsid w:val="00985C19"/>
    <w:rsid w:val="00985D1B"/>
    <w:rsid w:val="00986092"/>
    <w:rsid w:val="0098613E"/>
    <w:rsid w:val="00986250"/>
    <w:rsid w:val="0098648F"/>
    <w:rsid w:val="00986650"/>
    <w:rsid w:val="009866FC"/>
    <w:rsid w:val="00986795"/>
    <w:rsid w:val="00986859"/>
    <w:rsid w:val="00986869"/>
    <w:rsid w:val="009869BF"/>
    <w:rsid w:val="00986B90"/>
    <w:rsid w:val="00986BCC"/>
    <w:rsid w:val="00986E3C"/>
    <w:rsid w:val="00986F73"/>
    <w:rsid w:val="009870F5"/>
    <w:rsid w:val="0098725B"/>
    <w:rsid w:val="009877D1"/>
    <w:rsid w:val="00987A9E"/>
    <w:rsid w:val="00987AB7"/>
    <w:rsid w:val="00987B9D"/>
    <w:rsid w:val="00987BD8"/>
    <w:rsid w:val="00987C15"/>
    <w:rsid w:val="00987E69"/>
    <w:rsid w:val="00987F61"/>
    <w:rsid w:val="00990012"/>
    <w:rsid w:val="00990238"/>
    <w:rsid w:val="0099054E"/>
    <w:rsid w:val="009905A4"/>
    <w:rsid w:val="00990E9B"/>
    <w:rsid w:val="009913D5"/>
    <w:rsid w:val="00991559"/>
    <w:rsid w:val="00991606"/>
    <w:rsid w:val="0099174A"/>
    <w:rsid w:val="0099194C"/>
    <w:rsid w:val="00991CDB"/>
    <w:rsid w:val="00992111"/>
    <w:rsid w:val="0099230B"/>
    <w:rsid w:val="0099232A"/>
    <w:rsid w:val="00992601"/>
    <w:rsid w:val="00992628"/>
    <w:rsid w:val="00992B2F"/>
    <w:rsid w:val="00992B5F"/>
    <w:rsid w:val="00992C9E"/>
    <w:rsid w:val="00992DE1"/>
    <w:rsid w:val="00992F16"/>
    <w:rsid w:val="0099338C"/>
    <w:rsid w:val="009933CA"/>
    <w:rsid w:val="009933E1"/>
    <w:rsid w:val="0099360E"/>
    <w:rsid w:val="009936AA"/>
    <w:rsid w:val="0099392E"/>
    <w:rsid w:val="0099399C"/>
    <w:rsid w:val="00993A9C"/>
    <w:rsid w:val="00993B4C"/>
    <w:rsid w:val="00993D5C"/>
    <w:rsid w:val="00993DA4"/>
    <w:rsid w:val="00993DA6"/>
    <w:rsid w:val="00993EF2"/>
    <w:rsid w:val="00993F41"/>
    <w:rsid w:val="00993FB3"/>
    <w:rsid w:val="00994383"/>
    <w:rsid w:val="00994459"/>
    <w:rsid w:val="0099447B"/>
    <w:rsid w:val="009944F1"/>
    <w:rsid w:val="0099478F"/>
    <w:rsid w:val="00994941"/>
    <w:rsid w:val="00994A3C"/>
    <w:rsid w:val="00994A80"/>
    <w:rsid w:val="00994CF5"/>
    <w:rsid w:val="00994F8F"/>
    <w:rsid w:val="0099503E"/>
    <w:rsid w:val="00995105"/>
    <w:rsid w:val="009953B8"/>
    <w:rsid w:val="00995462"/>
    <w:rsid w:val="009954F7"/>
    <w:rsid w:val="0099563A"/>
    <w:rsid w:val="009956D0"/>
    <w:rsid w:val="0099579D"/>
    <w:rsid w:val="00995DAF"/>
    <w:rsid w:val="00995EBD"/>
    <w:rsid w:val="00995FFC"/>
    <w:rsid w:val="0099613C"/>
    <w:rsid w:val="009962B6"/>
    <w:rsid w:val="00996B1F"/>
    <w:rsid w:val="0099730D"/>
    <w:rsid w:val="0099743F"/>
    <w:rsid w:val="00997517"/>
    <w:rsid w:val="00997547"/>
    <w:rsid w:val="00997616"/>
    <w:rsid w:val="009976F5"/>
    <w:rsid w:val="00997B97"/>
    <w:rsid w:val="00997BD4"/>
    <w:rsid w:val="00997F0C"/>
    <w:rsid w:val="00997FA5"/>
    <w:rsid w:val="009A0145"/>
    <w:rsid w:val="009A0250"/>
    <w:rsid w:val="009A02DC"/>
    <w:rsid w:val="009A0468"/>
    <w:rsid w:val="009A04F9"/>
    <w:rsid w:val="009A05E8"/>
    <w:rsid w:val="009A08CB"/>
    <w:rsid w:val="009A0F35"/>
    <w:rsid w:val="009A1196"/>
    <w:rsid w:val="009A1221"/>
    <w:rsid w:val="009A138A"/>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05D"/>
    <w:rsid w:val="009A3080"/>
    <w:rsid w:val="009A319F"/>
    <w:rsid w:val="009A323B"/>
    <w:rsid w:val="009A32F9"/>
    <w:rsid w:val="009A332B"/>
    <w:rsid w:val="009A33E4"/>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2D"/>
    <w:rsid w:val="009A5846"/>
    <w:rsid w:val="009A5981"/>
    <w:rsid w:val="009A5D0C"/>
    <w:rsid w:val="009A5F26"/>
    <w:rsid w:val="009A63FD"/>
    <w:rsid w:val="009A647E"/>
    <w:rsid w:val="009A652F"/>
    <w:rsid w:val="009A6530"/>
    <w:rsid w:val="009A6570"/>
    <w:rsid w:val="009A67DB"/>
    <w:rsid w:val="009A6848"/>
    <w:rsid w:val="009A6AF9"/>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1A6"/>
    <w:rsid w:val="009B2553"/>
    <w:rsid w:val="009B26C7"/>
    <w:rsid w:val="009B275F"/>
    <w:rsid w:val="009B28D9"/>
    <w:rsid w:val="009B29F7"/>
    <w:rsid w:val="009B2A04"/>
    <w:rsid w:val="009B2A9C"/>
    <w:rsid w:val="009B2B2A"/>
    <w:rsid w:val="009B2B44"/>
    <w:rsid w:val="009B2B8F"/>
    <w:rsid w:val="009B2BB1"/>
    <w:rsid w:val="009B2E94"/>
    <w:rsid w:val="009B2EF1"/>
    <w:rsid w:val="009B344F"/>
    <w:rsid w:val="009B360A"/>
    <w:rsid w:val="009B3626"/>
    <w:rsid w:val="009B36CF"/>
    <w:rsid w:val="009B382C"/>
    <w:rsid w:val="009B393A"/>
    <w:rsid w:val="009B3A4F"/>
    <w:rsid w:val="009B3AF7"/>
    <w:rsid w:val="009B4022"/>
    <w:rsid w:val="009B42D0"/>
    <w:rsid w:val="009B4576"/>
    <w:rsid w:val="009B4656"/>
    <w:rsid w:val="009B498E"/>
    <w:rsid w:val="009B4A28"/>
    <w:rsid w:val="009B4B9A"/>
    <w:rsid w:val="009B4D5B"/>
    <w:rsid w:val="009B4F9B"/>
    <w:rsid w:val="009B5257"/>
    <w:rsid w:val="009B55E5"/>
    <w:rsid w:val="009B56E9"/>
    <w:rsid w:val="009B5740"/>
    <w:rsid w:val="009B593D"/>
    <w:rsid w:val="009B5956"/>
    <w:rsid w:val="009B5B74"/>
    <w:rsid w:val="009B5CF6"/>
    <w:rsid w:val="009B5DE0"/>
    <w:rsid w:val="009B5E39"/>
    <w:rsid w:val="009B5E70"/>
    <w:rsid w:val="009B5F1E"/>
    <w:rsid w:val="009B5F7B"/>
    <w:rsid w:val="009B5FED"/>
    <w:rsid w:val="009B6005"/>
    <w:rsid w:val="009B6221"/>
    <w:rsid w:val="009B6404"/>
    <w:rsid w:val="009B66BB"/>
    <w:rsid w:val="009B67C9"/>
    <w:rsid w:val="009B6A21"/>
    <w:rsid w:val="009B6DDB"/>
    <w:rsid w:val="009B7147"/>
    <w:rsid w:val="009B75AF"/>
    <w:rsid w:val="009B75ED"/>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90"/>
    <w:rsid w:val="009C0CD9"/>
    <w:rsid w:val="009C0D26"/>
    <w:rsid w:val="009C1120"/>
    <w:rsid w:val="009C14AA"/>
    <w:rsid w:val="009C14B5"/>
    <w:rsid w:val="009C1599"/>
    <w:rsid w:val="009C19A2"/>
    <w:rsid w:val="009C1CEA"/>
    <w:rsid w:val="009C211A"/>
    <w:rsid w:val="009C21DB"/>
    <w:rsid w:val="009C24F9"/>
    <w:rsid w:val="009C2950"/>
    <w:rsid w:val="009C2977"/>
    <w:rsid w:val="009C2A6E"/>
    <w:rsid w:val="009C2B8B"/>
    <w:rsid w:val="009C2C0A"/>
    <w:rsid w:val="009C2FDB"/>
    <w:rsid w:val="009C302A"/>
    <w:rsid w:val="009C30CF"/>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78"/>
    <w:rsid w:val="009C5080"/>
    <w:rsid w:val="009C517E"/>
    <w:rsid w:val="009C51D9"/>
    <w:rsid w:val="009C52AD"/>
    <w:rsid w:val="009C52B6"/>
    <w:rsid w:val="009C5351"/>
    <w:rsid w:val="009C563D"/>
    <w:rsid w:val="009C5861"/>
    <w:rsid w:val="009C58BB"/>
    <w:rsid w:val="009C5AB9"/>
    <w:rsid w:val="009C5ACF"/>
    <w:rsid w:val="009C5ADE"/>
    <w:rsid w:val="009C5AFD"/>
    <w:rsid w:val="009C5B1A"/>
    <w:rsid w:val="009C5E93"/>
    <w:rsid w:val="009C5F64"/>
    <w:rsid w:val="009C607E"/>
    <w:rsid w:val="009C6113"/>
    <w:rsid w:val="009C639D"/>
    <w:rsid w:val="009C63D0"/>
    <w:rsid w:val="009C649A"/>
    <w:rsid w:val="009C6696"/>
    <w:rsid w:val="009C680F"/>
    <w:rsid w:val="009C6AF9"/>
    <w:rsid w:val="009C6B40"/>
    <w:rsid w:val="009C6D45"/>
    <w:rsid w:val="009C6D73"/>
    <w:rsid w:val="009C6E53"/>
    <w:rsid w:val="009C7246"/>
    <w:rsid w:val="009C75C9"/>
    <w:rsid w:val="009C7768"/>
    <w:rsid w:val="009C79D6"/>
    <w:rsid w:val="009C7A7B"/>
    <w:rsid w:val="009C7D03"/>
    <w:rsid w:val="009C7F6F"/>
    <w:rsid w:val="009D0098"/>
    <w:rsid w:val="009D01BE"/>
    <w:rsid w:val="009D03DE"/>
    <w:rsid w:val="009D0472"/>
    <w:rsid w:val="009D0578"/>
    <w:rsid w:val="009D06DF"/>
    <w:rsid w:val="009D073F"/>
    <w:rsid w:val="009D07B7"/>
    <w:rsid w:val="009D0B13"/>
    <w:rsid w:val="009D0B42"/>
    <w:rsid w:val="009D0DD7"/>
    <w:rsid w:val="009D0EA5"/>
    <w:rsid w:val="009D109D"/>
    <w:rsid w:val="009D1184"/>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1EC"/>
    <w:rsid w:val="009D3335"/>
    <w:rsid w:val="009D3354"/>
    <w:rsid w:val="009D3963"/>
    <w:rsid w:val="009D3BE1"/>
    <w:rsid w:val="009D3D22"/>
    <w:rsid w:val="009D3E64"/>
    <w:rsid w:val="009D4017"/>
    <w:rsid w:val="009D4065"/>
    <w:rsid w:val="009D46D7"/>
    <w:rsid w:val="009D47FB"/>
    <w:rsid w:val="009D4986"/>
    <w:rsid w:val="009D4A07"/>
    <w:rsid w:val="009D4ABB"/>
    <w:rsid w:val="009D4B48"/>
    <w:rsid w:val="009D4B5F"/>
    <w:rsid w:val="009D4CE6"/>
    <w:rsid w:val="009D4E2F"/>
    <w:rsid w:val="009D52FD"/>
    <w:rsid w:val="009D5517"/>
    <w:rsid w:val="009D5531"/>
    <w:rsid w:val="009D5670"/>
    <w:rsid w:val="009D568A"/>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A39"/>
    <w:rsid w:val="009D7CE5"/>
    <w:rsid w:val="009D7DFC"/>
    <w:rsid w:val="009E0125"/>
    <w:rsid w:val="009E0128"/>
    <w:rsid w:val="009E0559"/>
    <w:rsid w:val="009E05B4"/>
    <w:rsid w:val="009E087C"/>
    <w:rsid w:val="009E097A"/>
    <w:rsid w:val="009E0A3D"/>
    <w:rsid w:val="009E0AA3"/>
    <w:rsid w:val="009E0B20"/>
    <w:rsid w:val="009E0C1D"/>
    <w:rsid w:val="009E0EF3"/>
    <w:rsid w:val="009E0F4D"/>
    <w:rsid w:val="009E1138"/>
    <w:rsid w:val="009E129F"/>
    <w:rsid w:val="009E135A"/>
    <w:rsid w:val="009E154A"/>
    <w:rsid w:val="009E179B"/>
    <w:rsid w:val="009E1825"/>
    <w:rsid w:val="009E191C"/>
    <w:rsid w:val="009E1BB9"/>
    <w:rsid w:val="009E1C35"/>
    <w:rsid w:val="009E1C39"/>
    <w:rsid w:val="009E1D38"/>
    <w:rsid w:val="009E1EDC"/>
    <w:rsid w:val="009E2155"/>
    <w:rsid w:val="009E2330"/>
    <w:rsid w:val="009E2352"/>
    <w:rsid w:val="009E24A4"/>
    <w:rsid w:val="009E2538"/>
    <w:rsid w:val="009E25BC"/>
    <w:rsid w:val="009E272B"/>
    <w:rsid w:val="009E2936"/>
    <w:rsid w:val="009E2B2C"/>
    <w:rsid w:val="009E2FA3"/>
    <w:rsid w:val="009E2FA5"/>
    <w:rsid w:val="009E303C"/>
    <w:rsid w:val="009E30AF"/>
    <w:rsid w:val="009E315E"/>
    <w:rsid w:val="009E329E"/>
    <w:rsid w:val="009E3331"/>
    <w:rsid w:val="009E34A7"/>
    <w:rsid w:val="009E34D9"/>
    <w:rsid w:val="009E3516"/>
    <w:rsid w:val="009E370D"/>
    <w:rsid w:val="009E3797"/>
    <w:rsid w:val="009E3E7B"/>
    <w:rsid w:val="009E3EFA"/>
    <w:rsid w:val="009E41A7"/>
    <w:rsid w:val="009E454F"/>
    <w:rsid w:val="009E45D1"/>
    <w:rsid w:val="009E4644"/>
    <w:rsid w:val="009E46F3"/>
    <w:rsid w:val="009E496F"/>
    <w:rsid w:val="009E4A93"/>
    <w:rsid w:val="009E4B16"/>
    <w:rsid w:val="009E4B62"/>
    <w:rsid w:val="009E4C69"/>
    <w:rsid w:val="009E4EA1"/>
    <w:rsid w:val="009E501D"/>
    <w:rsid w:val="009E51EC"/>
    <w:rsid w:val="009E5318"/>
    <w:rsid w:val="009E5461"/>
    <w:rsid w:val="009E573B"/>
    <w:rsid w:val="009E57A4"/>
    <w:rsid w:val="009E5955"/>
    <w:rsid w:val="009E5AF1"/>
    <w:rsid w:val="009E5EFB"/>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E7EE3"/>
    <w:rsid w:val="009F0042"/>
    <w:rsid w:val="009F039A"/>
    <w:rsid w:val="009F0534"/>
    <w:rsid w:val="009F0569"/>
    <w:rsid w:val="009F08F6"/>
    <w:rsid w:val="009F0A67"/>
    <w:rsid w:val="009F0B93"/>
    <w:rsid w:val="009F0D78"/>
    <w:rsid w:val="009F0F95"/>
    <w:rsid w:val="009F139B"/>
    <w:rsid w:val="009F146B"/>
    <w:rsid w:val="009F17E7"/>
    <w:rsid w:val="009F19F0"/>
    <w:rsid w:val="009F1C40"/>
    <w:rsid w:val="009F1E7D"/>
    <w:rsid w:val="009F1F61"/>
    <w:rsid w:val="009F2171"/>
    <w:rsid w:val="009F2615"/>
    <w:rsid w:val="009F26E9"/>
    <w:rsid w:val="009F29F3"/>
    <w:rsid w:val="009F2C02"/>
    <w:rsid w:val="009F2D4E"/>
    <w:rsid w:val="009F2EBB"/>
    <w:rsid w:val="009F2F41"/>
    <w:rsid w:val="009F3072"/>
    <w:rsid w:val="009F3758"/>
    <w:rsid w:val="009F38CD"/>
    <w:rsid w:val="009F3A39"/>
    <w:rsid w:val="009F3B89"/>
    <w:rsid w:val="009F3C63"/>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6F"/>
    <w:rsid w:val="009F56A2"/>
    <w:rsid w:val="009F5A59"/>
    <w:rsid w:val="009F5BEA"/>
    <w:rsid w:val="009F5C88"/>
    <w:rsid w:val="009F5DE8"/>
    <w:rsid w:val="009F5E53"/>
    <w:rsid w:val="009F5F37"/>
    <w:rsid w:val="009F612E"/>
    <w:rsid w:val="009F63D1"/>
    <w:rsid w:val="009F63F4"/>
    <w:rsid w:val="009F683C"/>
    <w:rsid w:val="009F6A99"/>
    <w:rsid w:val="009F6C17"/>
    <w:rsid w:val="009F6DA5"/>
    <w:rsid w:val="009F6DDB"/>
    <w:rsid w:val="009F702F"/>
    <w:rsid w:val="009F7047"/>
    <w:rsid w:val="009F7067"/>
    <w:rsid w:val="009F7204"/>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9FE"/>
    <w:rsid w:val="00A00CE7"/>
    <w:rsid w:val="00A00D9F"/>
    <w:rsid w:val="00A00E5A"/>
    <w:rsid w:val="00A00FEB"/>
    <w:rsid w:val="00A0102F"/>
    <w:rsid w:val="00A01211"/>
    <w:rsid w:val="00A01407"/>
    <w:rsid w:val="00A01498"/>
    <w:rsid w:val="00A01626"/>
    <w:rsid w:val="00A0172D"/>
    <w:rsid w:val="00A018ED"/>
    <w:rsid w:val="00A01905"/>
    <w:rsid w:val="00A0193D"/>
    <w:rsid w:val="00A01A8E"/>
    <w:rsid w:val="00A01B4B"/>
    <w:rsid w:val="00A01C15"/>
    <w:rsid w:val="00A01F1F"/>
    <w:rsid w:val="00A0205F"/>
    <w:rsid w:val="00A0237E"/>
    <w:rsid w:val="00A023D8"/>
    <w:rsid w:val="00A02429"/>
    <w:rsid w:val="00A0273B"/>
    <w:rsid w:val="00A02A6A"/>
    <w:rsid w:val="00A02AB0"/>
    <w:rsid w:val="00A02BF4"/>
    <w:rsid w:val="00A030CF"/>
    <w:rsid w:val="00A03176"/>
    <w:rsid w:val="00A032CE"/>
    <w:rsid w:val="00A032E1"/>
    <w:rsid w:val="00A03458"/>
    <w:rsid w:val="00A034D6"/>
    <w:rsid w:val="00A0359D"/>
    <w:rsid w:val="00A0360E"/>
    <w:rsid w:val="00A03650"/>
    <w:rsid w:val="00A03742"/>
    <w:rsid w:val="00A03CDB"/>
    <w:rsid w:val="00A03EA6"/>
    <w:rsid w:val="00A03F87"/>
    <w:rsid w:val="00A03FC8"/>
    <w:rsid w:val="00A040CB"/>
    <w:rsid w:val="00A046EB"/>
    <w:rsid w:val="00A0472B"/>
    <w:rsid w:val="00A0480A"/>
    <w:rsid w:val="00A049DF"/>
    <w:rsid w:val="00A04A00"/>
    <w:rsid w:val="00A04A0E"/>
    <w:rsid w:val="00A04AB4"/>
    <w:rsid w:val="00A04B6C"/>
    <w:rsid w:val="00A04F3F"/>
    <w:rsid w:val="00A05100"/>
    <w:rsid w:val="00A05140"/>
    <w:rsid w:val="00A05380"/>
    <w:rsid w:val="00A054B9"/>
    <w:rsid w:val="00A05B1A"/>
    <w:rsid w:val="00A05D26"/>
    <w:rsid w:val="00A05E5E"/>
    <w:rsid w:val="00A05EBC"/>
    <w:rsid w:val="00A06016"/>
    <w:rsid w:val="00A06054"/>
    <w:rsid w:val="00A06136"/>
    <w:rsid w:val="00A06239"/>
    <w:rsid w:val="00A062FA"/>
    <w:rsid w:val="00A063F4"/>
    <w:rsid w:val="00A064F1"/>
    <w:rsid w:val="00A065DC"/>
    <w:rsid w:val="00A065E3"/>
    <w:rsid w:val="00A06714"/>
    <w:rsid w:val="00A068E3"/>
    <w:rsid w:val="00A06914"/>
    <w:rsid w:val="00A06AA1"/>
    <w:rsid w:val="00A06AB6"/>
    <w:rsid w:val="00A06DDB"/>
    <w:rsid w:val="00A06E05"/>
    <w:rsid w:val="00A06F5E"/>
    <w:rsid w:val="00A071FE"/>
    <w:rsid w:val="00A0722E"/>
    <w:rsid w:val="00A073AF"/>
    <w:rsid w:val="00A07518"/>
    <w:rsid w:val="00A07682"/>
    <w:rsid w:val="00A07804"/>
    <w:rsid w:val="00A078B9"/>
    <w:rsid w:val="00A07A63"/>
    <w:rsid w:val="00A07AAD"/>
    <w:rsid w:val="00A07B48"/>
    <w:rsid w:val="00A07D57"/>
    <w:rsid w:val="00A07FA4"/>
    <w:rsid w:val="00A1005F"/>
    <w:rsid w:val="00A100AA"/>
    <w:rsid w:val="00A10115"/>
    <w:rsid w:val="00A1023D"/>
    <w:rsid w:val="00A102CC"/>
    <w:rsid w:val="00A10424"/>
    <w:rsid w:val="00A108F4"/>
    <w:rsid w:val="00A10A6F"/>
    <w:rsid w:val="00A10AF0"/>
    <w:rsid w:val="00A10B24"/>
    <w:rsid w:val="00A10BEB"/>
    <w:rsid w:val="00A10BF9"/>
    <w:rsid w:val="00A10DCC"/>
    <w:rsid w:val="00A10DEE"/>
    <w:rsid w:val="00A10F39"/>
    <w:rsid w:val="00A10FBF"/>
    <w:rsid w:val="00A110BE"/>
    <w:rsid w:val="00A111F5"/>
    <w:rsid w:val="00A11250"/>
    <w:rsid w:val="00A1127A"/>
    <w:rsid w:val="00A112DC"/>
    <w:rsid w:val="00A112FC"/>
    <w:rsid w:val="00A115B9"/>
    <w:rsid w:val="00A1189A"/>
    <w:rsid w:val="00A11984"/>
    <w:rsid w:val="00A11BAE"/>
    <w:rsid w:val="00A11CCC"/>
    <w:rsid w:val="00A11EDC"/>
    <w:rsid w:val="00A11F8A"/>
    <w:rsid w:val="00A12174"/>
    <w:rsid w:val="00A12191"/>
    <w:rsid w:val="00A12265"/>
    <w:rsid w:val="00A1227F"/>
    <w:rsid w:val="00A1245B"/>
    <w:rsid w:val="00A12484"/>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C31"/>
    <w:rsid w:val="00A13D05"/>
    <w:rsid w:val="00A13FF1"/>
    <w:rsid w:val="00A14177"/>
    <w:rsid w:val="00A141CC"/>
    <w:rsid w:val="00A14297"/>
    <w:rsid w:val="00A14455"/>
    <w:rsid w:val="00A145DE"/>
    <w:rsid w:val="00A14655"/>
    <w:rsid w:val="00A14697"/>
    <w:rsid w:val="00A1469F"/>
    <w:rsid w:val="00A1471F"/>
    <w:rsid w:val="00A14880"/>
    <w:rsid w:val="00A1492E"/>
    <w:rsid w:val="00A149CD"/>
    <w:rsid w:val="00A14A4D"/>
    <w:rsid w:val="00A14AB2"/>
    <w:rsid w:val="00A14ACE"/>
    <w:rsid w:val="00A14B13"/>
    <w:rsid w:val="00A14BB2"/>
    <w:rsid w:val="00A14BB4"/>
    <w:rsid w:val="00A14C99"/>
    <w:rsid w:val="00A14D73"/>
    <w:rsid w:val="00A14DEE"/>
    <w:rsid w:val="00A150D6"/>
    <w:rsid w:val="00A15194"/>
    <w:rsid w:val="00A153D0"/>
    <w:rsid w:val="00A1553A"/>
    <w:rsid w:val="00A15577"/>
    <w:rsid w:val="00A1561E"/>
    <w:rsid w:val="00A1566D"/>
    <w:rsid w:val="00A15AFC"/>
    <w:rsid w:val="00A15CF1"/>
    <w:rsid w:val="00A15EF8"/>
    <w:rsid w:val="00A15FC1"/>
    <w:rsid w:val="00A16027"/>
    <w:rsid w:val="00A16326"/>
    <w:rsid w:val="00A168EF"/>
    <w:rsid w:val="00A16A11"/>
    <w:rsid w:val="00A16B5E"/>
    <w:rsid w:val="00A16D1B"/>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1DB"/>
    <w:rsid w:val="00A215CE"/>
    <w:rsid w:val="00A21710"/>
    <w:rsid w:val="00A218D0"/>
    <w:rsid w:val="00A219A3"/>
    <w:rsid w:val="00A21A80"/>
    <w:rsid w:val="00A21C87"/>
    <w:rsid w:val="00A21D7A"/>
    <w:rsid w:val="00A21EAF"/>
    <w:rsid w:val="00A21FE0"/>
    <w:rsid w:val="00A22006"/>
    <w:rsid w:val="00A221CC"/>
    <w:rsid w:val="00A223AE"/>
    <w:rsid w:val="00A225CE"/>
    <w:rsid w:val="00A225EC"/>
    <w:rsid w:val="00A22826"/>
    <w:rsid w:val="00A22AB8"/>
    <w:rsid w:val="00A234BB"/>
    <w:rsid w:val="00A23597"/>
    <w:rsid w:val="00A23629"/>
    <w:rsid w:val="00A23808"/>
    <w:rsid w:val="00A23D5E"/>
    <w:rsid w:val="00A23EA3"/>
    <w:rsid w:val="00A2416F"/>
    <w:rsid w:val="00A241AB"/>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A4"/>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6EC"/>
    <w:rsid w:val="00A27797"/>
    <w:rsid w:val="00A279F0"/>
    <w:rsid w:val="00A27B86"/>
    <w:rsid w:val="00A30264"/>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495"/>
    <w:rsid w:val="00A31593"/>
    <w:rsid w:val="00A3184E"/>
    <w:rsid w:val="00A318A7"/>
    <w:rsid w:val="00A31A4B"/>
    <w:rsid w:val="00A31CA5"/>
    <w:rsid w:val="00A31EA3"/>
    <w:rsid w:val="00A31FBD"/>
    <w:rsid w:val="00A32357"/>
    <w:rsid w:val="00A3239A"/>
    <w:rsid w:val="00A3244A"/>
    <w:rsid w:val="00A325F5"/>
    <w:rsid w:val="00A32619"/>
    <w:rsid w:val="00A326B2"/>
    <w:rsid w:val="00A3274F"/>
    <w:rsid w:val="00A32916"/>
    <w:rsid w:val="00A32A37"/>
    <w:rsid w:val="00A32C79"/>
    <w:rsid w:val="00A32C80"/>
    <w:rsid w:val="00A32CB6"/>
    <w:rsid w:val="00A32CD4"/>
    <w:rsid w:val="00A32D72"/>
    <w:rsid w:val="00A333FE"/>
    <w:rsid w:val="00A3381B"/>
    <w:rsid w:val="00A33841"/>
    <w:rsid w:val="00A33BB2"/>
    <w:rsid w:val="00A33C4A"/>
    <w:rsid w:val="00A33D0D"/>
    <w:rsid w:val="00A33D69"/>
    <w:rsid w:val="00A33DF1"/>
    <w:rsid w:val="00A340C0"/>
    <w:rsid w:val="00A34155"/>
    <w:rsid w:val="00A3416B"/>
    <w:rsid w:val="00A34371"/>
    <w:rsid w:val="00A34423"/>
    <w:rsid w:val="00A34538"/>
    <w:rsid w:val="00A345F2"/>
    <w:rsid w:val="00A34D6C"/>
    <w:rsid w:val="00A34D8C"/>
    <w:rsid w:val="00A34FA9"/>
    <w:rsid w:val="00A355D1"/>
    <w:rsid w:val="00A3570D"/>
    <w:rsid w:val="00A35B69"/>
    <w:rsid w:val="00A35D82"/>
    <w:rsid w:val="00A36064"/>
    <w:rsid w:val="00A360AD"/>
    <w:rsid w:val="00A3617E"/>
    <w:rsid w:val="00A361C0"/>
    <w:rsid w:val="00A36203"/>
    <w:rsid w:val="00A362C7"/>
    <w:rsid w:val="00A3649C"/>
    <w:rsid w:val="00A3650B"/>
    <w:rsid w:val="00A368F9"/>
    <w:rsid w:val="00A368FE"/>
    <w:rsid w:val="00A36AB9"/>
    <w:rsid w:val="00A36CBB"/>
    <w:rsid w:val="00A36CC0"/>
    <w:rsid w:val="00A36D41"/>
    <w:rsid w:val="00A36FA6"/>
    <w:rsid w:val="00A36FCF"/>
    <w:rsid w:val="00A371D5"/>
    <w:rsid w:val="00A37272"/>
    <w:rsid w:val="00A372C7"/>
    <w:rsid w:val="00A374A8"/>
    <w:rsid w:val="00A3760B"/>
    <w:rsid w:val="00A37785"/>
    <w:rsid w:val="00A37A25"/>
    <w:rsid w:val="00A37B20"/>
    <w:rsid w:val="00A37D8A"/>
    <w:rsid w:val="00A37EDA"/>
    <w:rsid w:val="00A37FCA"/>
    <w:rsid w:val="00A40036"/>
    <w:rsid w:val="00A401F4"/>
    <w:rsid w:val="00A40413"/>
    <w:rsid w:val="00A4041A"/>
    <w:rsid w:val="00A40423"/>
    <w:rsid w:val="00A40532"/>
    <w:rsid w:val="00A4074D"/>
    <w:rsid w:val="00A40AF6"/>
    <w:rsid w:val="00A40B8D"/>
    <w:rsid w:val="00A40C25"/>
    <w:rsid w:val="00A40DEA"/>
    <w:rsid w:val="00A41042"/>
    <w:rsid w:val="00A410A1"/>
    <w:rsid w:val="00A4110C"/>
    <w:rsid w:val="00A41395"/>
    <w:rsid w:val="00A4141B"/>
    <w:rsid w:val="00A41473"/>
    <w:rsid w:val="00A414A5"/>
    <w:rsid w:val="00A41820"/>
    <w:rsid w:val="00A41AD7"/>
    <w:rsid w:val="00A41B9D"/>
    <w:rsid w:val="00A41BCF"/>
    <w:rsid w:val="00A41BDC"/>
    <w:rsid w:val="00A41BFB"/>
    <w:rsid w:val="00A41D36"/>
    <w:rsid w:val="00A41E41"/>
    <w:rsid w:val="00A41F47"/>
    <w:rsid w:val="00A420AD"/>
    <w:rsid w:val="00A4215F"/>
    <w:rsid w:val="00A42446"/>
    <w:rsid w:val="00A425C8"/>
    <w:rsid w:val="00A427BC"/>
    <w:rsid w:val="00A42818"/>
    <w:rsid w:val="00A42988"/>
    <w:rsid w:val="00A429F9"/>
    <w:rsid w:val="00A42A5D"/>
    <w:rsid w:val="00A42C53"/>
    <w:rsid w:val="00A42E2F"/>
    <w:rsid w:val="00A42EA5"/>
    <w:rsid w:val="00A42F2B"/>
    <w:rsid w:val="00A430B9"/>
    <w:rsid w:val="00A430E1"/>
    <w:rsid w:val="00A4311B"/>
    <w:rsid w:val="00A434DE"/>
    <w:rsid w:val="00A434DF"/>
    <w:rsid w:val="00A434F5"/>
    <w:rsid w:val="00A43539"/>
    <w:rsid w:val="00A43940"/>
    <w:rsid w:val="00A439BC"/>
    <w:rsid w:val="00A43A8B"/>
    <w:rsid w:val="00A43F60"/>
    <w:rsid w:val="00A43F67"/>
    <w:rsid w:val="00A44004"/>
    <w:rsid w:val="00A44159"/>
    <w:rsid w:val="00A441FE"/>
    <w:rsid w:val="00A4427E"/>
    <w:rsid w:val="00A44448"/>
    <w:rsid w:val="00A44AD7"/>
    <w:rsid w:val="00A44C18"/>
    <w:rsid w:val="00A44CEC"/>
    <w:rsid w:val="00A450D2"/>
    <w:rsid w:val="00A450F9"/>
    <w:rsid w:val="00A45248"/>
    <w:rsid w:val="00A45252"/>
    <w:rsid w:val="00A453E1"/>
    <w:rsid w:val="00A45527"/>
    <w:rsid w:val="00A4562C"/>
    <w:rsid w:val="00A4588D"/>
    <w:rsid w:val="00A458CF"/>
    <w:rsid w:val="00A458DC"/>
    <w:rsid w:val="00A4637F"/>
    <w:rsid w:val="00A46526"/>
    <w:rsid w:val="00A4664F"/>
    <w:rsid w:val="00A46793"/>
    <w:rsid w:val="00A467AB"/>
    <w:rsid w:val="00A46962"/>
    <w:rsid w:val="00A46999"/>
    <w:rsid w:val="00A46AAD"/>
    <w:rsid w:val="00A46C7E"/>
    <w:rsid w:val="00A46CA4"/>
    <w:rsid w:val="00A46CED"/>
    <w:rsid w:val="00A46D13"/>
    <w:rsid w:val="00A46E70"/>
    <w:rsid w:val="00A46E8D"/>
    <w:rsid w:val="00A46F7B"/>
    <w:rsid w:val="00A47336"/>
    <w:rsid w:val="00A47367"/>
    <w:rsid w:val="00A47572"/>
    <w:rsid w:val="00A4765D"/>
    <w:rsid w:val="00A47738"/>
    <w:rsid w:val="00A47BE7"/>
    <w:rsid w:val="00A47CEF"/>
    <w:rsid w:val="00A47D0C"/>
    <w:rsid w:val="00A47D29"/>
    <w:rsid w:val="00A47F58"/>
    <w:rsid w:val="00A47FEE"/>
    <w:rsid w:val="00A5047D"/>
    <w:rsid w:val="00A504A2"/>
    <w:rsid w:val="00A504F5"/>
    <w:rsid w:val="00A50536"/>
    <w:rsid w:val="00A505FB"/>
    <w:rsid w:val="00A50651"/>
    <w:rsid w:val="00A50746"/>
    <w:rsid w:val="00A507F8"/>
    <w:rsid w:val="00A50B6B"/>
    <w:rsid w:val="00A50D89"/>
    <w:rsid w:val="00A50DB7"/>
    <w:rsid w:val="00A50E3C"/>
    <w:rsid w:val="00A50F2B"/>
    <w:rsid w:val="00A50FE7"/>
    <w:rsid w:val="00A51047"/>
    <w:rsid w:val="00A514E7"/>
    <w:rsid w:val="00A516E2"/>
    <w:rsid w:val="00A51AB7"/>
    <w:rsid w:val="00A51B82"/>
    <w:rsid w:val="00A51B84"/>
    <w:rsid w:val="00A51FDE"/>
    <w:rsid w:val="00A524D0"/>
    <w:rsid w:val="00A524DA"/>
    <w:rsid w:val="00A52518"/>
    <w:rsid w:val="00A526A0"/>
    <w:rsid w:val="00A52940"/>
    <w:rsid w:val="00A529BF"/>
    <w:rsid w:val="00A52AA6"/>
    <w:rsid w:val="00A52AD2"/>
    <w:rsid w:val="00A52D56"/>
    <w:rsid w:val="00A52DA8"/>
    <w:rsid w:val="00A53215"/>
    <w:rsid w:val="00A53343"/>
    <w:rsid w:val="00A53617"/>
    <w:rsid w:val="00A5365B"/>
    <w:rsid w:val="00A538C0"/>
    <w:rsid w:val="00A5395F"/>
    <w:rsid w:val="00A53B0A"/>
    <w:rsid w:val="00A53D23"/>
    <w:rsid w:val="00A53DF3"/>
    <w:rsid w:val="00A540B1"/>
    <w:rsid w:val="00A540B3"/>
    <w:rsid w:val="00A54133"/>
    <w:rsid w:val="00A541A7"/>
    <w:rsid w:val="00A54325"/>
    <w:rsid w:val="00A5432F"/>
    <w:rsid w:val="00A54446"/>
    <w:rsid w:val="00A544EE"/>
    <w:rsid w:val="00A5478B"/>
    <w:rsid w:val="00A549BE"/>
    <w:rsid w:val="00A54B71"/>
    <w:rsid w:val="00A5534C"/>
    <w:rsid w:val="00A554FA"/>
    <w:rsid w:val="00A5567B"/>
    <w:rsid w:val="00A5580C"/>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60"/>
    <w:rsid w:val="00A575BB"/>
    <w:rsid w:val="00A5760A"/>
    <w:rsid w:val="00A57642"/>
    <w:rsid w:val="00A5769C"/>
    <w:rsid w:val="00A57BCE"/>
    <w:rsid w:val="00A57D22"/>
    <w:rsid w:val="00A57DCA"/>
    <w:rsid w:val="00A57EEE"/>
    <w:rsid w:val="00A601F6"/>
    <w:rsid w:val="00A602A4"/>
    <w:rsid w:val="00A602D9"/>
    <w:rsid w:val="00A602F4"/>
    <w:rsid w:val="00A60576"/>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5F"/>
    <w:rsid w:val="00A61F75"/>
    <w:rsid w:val="00A61FCB"/>
    <w:rsid w:val="00A62365"/>
    <w:rsid w:val="00A62535"/>
    <w:rsid w:val="00A62642"/>
    <w:rsid w:val="00A6265C"/>
    <w:rsid w:val="00A627E4"/>
    <w:rsid w:val="00A62ADE"/>
    <w:rsid w:val="00A62CCF"/>
    <w:rsid w:val="00A62E0C"/>
    <w:rsid w:val="00A62FE8"/>
    <w:rsid w:val="00A632AF"/>
    <w:rsid w:val="00A634FA"/>
    <w:rsid w:val="00A635CF"/>
    <w:rsid w:val="00A6390F"/>
    <w:rsid w:val="00A64038"/>
    <w:rsid w:val="00A640CB"/>
    <w:rsid w:val="00A64160"/>
    <w:rsid w:val="00A6437C"/>
    <w:rsid w:val="00A6440C"/>
    <w:rsid w:val="00A646AC"/>
    <w:rsid w:val="00A648EB"/>
    <w:rsid w:val="00A64B02"/>
    <w:rsid w:val="00A64CD6"/>
    <w:rsid w:val="00A64DD4"/>
    <w:rsid w:val="00A64DE5"/>
    <w:rsid w:val="00A64ECE"/>
    <w:rsid w:val="00A6507C"/>
    <w:rsid w:val="00A650FD"/>
    <w:rsid w:val="00A65279"/>
    <w:rsid w:val="00A652B3"/>
    <w:rsid w:val="00A65324"/>
    <w:rsid w:val="00A6553F"/>
    <w:rsid w:val="00A655AC"/>
    <w:rsid w:val="00A65691"/>
    <w:rsid w:val="00A656B3"/>
    <w:rsid w:val="00A6580E"/>
    <w:rsid w:val="00A65919"/>
    <w:rsid w:val="00A65B45"/>
    <w:rsid w:val="00A65B9C"/>
    <w:rsid w:val="00A65C1F"/>
    <w:rsid w:val="00A65F64"/>
    <w:rsid w:val="00A66056"/>
    <w:rsid w:val="00A66472"/>
    <w:rsid w:val="00A665F6"/>
    <w:rsid w:val="00A667A1"/>
    <w:rsid w:val="00A66AAA"/>
    <w:rsid w:val="00A66C7B"/>
    <w:rsid w:val="00A66E6B"/>
    <w:rsid w:val="00A672E8"/>
    <w:rsid w:val="00A675D9"/>
    <w:rsid w:val="00A67760"/>
    <w:rsid w:val="00A67AA0"/>
    <w:rsid w:val="00A67BC3"/>
    <w:rsid w:val="00A67C0E"/>
    <w:rsid w:val="00A67D6D"/>
    <w:rsid w:val="00A70243"/>
    <w:rsid w:val="00A70362"/>
    <w:rsid w:val="00A70420"/>
    <w:rsid w:val="00A7067D"/>
    <w:rsid w:val="00A706DE"/>
    <w:rsid w:val="00A7076A"/>
    <w:rsid w:val="00A7086B"/>
    <w:rsid w:val="00A70906"/>
    <w:rsid w:val="00A70937"/>
    <w:rsid w:val="00A70AC3"/>
    <w:rsid w:val="00A70B04"/>
    <w:rsid w:val="00A70CA3"/>
    <w:rsid w:val="00A70E16"/>
    <w:rsid w:val="00A711DC"/>
    <w:rsid w:val="00A71223"/>
    <w:rsid w:val="00A7130B"/>
    <w:rsid w:val="00A715CC"/>
    <w:rsid w:val="00A7170D"/>
    <w:rsid w:val="00A7187A"/>
    <w:rsid w:val="00A718E6"/>
    <w:rsid w:val="00A71911"/>
    <w:rsid w:val="00A71A19"/>
    <w:rsid w:val="00A71BCD"/>
    <w:rsid w:val="00A72154"/>
    <w:rsid w:val="00A72357"/>
    <w:rsid w:val="00A72786"/>
    <w:rsid w:val="00A7278B"/>
    <w:rsid w:val="00A7289E"/>
    <w:rsid w:val="00A729E3"/>
    <w:rsid w:val="00A72A69"/>
    <w:rsid w:val="00A72B27"/>
    <w:rsid w:val="00A72C02"/>
    <w:rsid w:val="00A72DC7"/>
    <w:rsid w:val="00A72F10"/>
    <w:rsid w:val="00A7302A"/>
    <w:rsid w:val="00A7304C"/>
    <w:rsid w:val="00A73169"/>
    <w:rsid w:val="00A731FB"/>
    <w:rsid w:val="00A7321B"/>
    <w:rsid w:val="00A73401"/>
    <w:rsid w:val="00A7342F"/>
    <w:rsid w:val="00A736CC"/>
    <w:rsid w:val="00A73756"/>
    <w:rsid w:val="00A738FE"/>
    <w:rsid w:val="00A73B71"/>
    <w:rsid w:val="00A73CA0"/>
    <w:rsid w:val="00A73E65"/>
    <w:rsid w:val="00A73F11"/>
    <w:rsid w:val="00A7441C"/>
    <w:rsid w:val="00A74496"/>
    <w:rsid w:val="00A74560"/>
    <w:rsid w:val="00A745CA"/>
    <w:rsid w:val="00A74888"/>
    <w:rsid w:val="00A74B0F"/>
    <w:rsid w:val="00A74EA5"/>
    <w:rsid w:val="00A75024"/>
    <w:rsid w:val="00A75058"/>
    <w:rsid w:val="00A75186"/>
    <w:rsid w:val="00A752BB"/>
    <w:rsid w:val="00A75447"/>
    <w:rsid w:val="00A755A9"/>
    <w:rsid w:val="00A755BA"/>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17F"/>
    <w:rsid w:val="00A77295"/>
    <w:rsid w:val="00A7734B"/>
    <w:rsid w:val="00A77893"/>
    <w:rsid w:val="00A77AF0"/>
    <w:rsid w:val="00A77B1C"/>
    <w:rsid w:val="00A77E09"/>
    <w:rsid w:val="00A80111"/>
    <w:rsid w:val="00A80315"/>
    <w:rsid w:val="00A80323"/>
    <w:rsid w:val="00A8044D"/>
    <w:rsid w:val="00A8056D"/>
    <w:rsid w:val="00A80588"/>
    <w:rsid w:val="00A805E5"/>
    <w:rsid w:val="00A80826"/>
    <w:rsid w:val="00A80B84"/>
    <w:rsid w:val="00A80BC5"/>
    <w:rsid w:val="00A80C82"/>
    <w:rsid w:val="00A80EE2"/>
    <w:rsid w:val="00A80F23"/>
    <w:rsid w:val="00A80F2A"/>
    <w:rsid w:val="00A80FCD"/>
    <w:rsid w:val="00A81079"/>
    <w:rsid w:val="00A812DF"/>
    <w:rsid w:val="00A813D6"/>
    <w:rsid w:val="00A816EB"/>
    <w:rsid w:val="00A81ABF"/>
    <w:rsid w:val="00A81D08"/>
    <w:rsid w:val="00A81D12"/>
    <w:rsid w:val="00A81FA4"/>
    <w:rsid w:val="00A82568"/>
    <w:rsid w:val="00A826C1"/>
    <w:rsid w:val="00A82BE3"/>
    <w:rsid w:val="00A82C4A"/>
    <w:rsid w:val="00A82C73"/>
    <w:rsid w:val="00A82DCC"/>
    <w:rsid w:val="00A82EB7"/>
    <w:rsid w:val="00A82ECC"/>
    <w:rsid w:val="00A82FB9"/>
    <w:rsid w:val="00A83239"/>
    <w:rsid w:val="00A83254"/>
    <w:rsid w:val="00A83661"/>
    <w:rsid w:val="00A836AD"/>
    <w:rsid w:val="00A838C7"/>
    <w:rsid w:val="00A838E2"/>
    <w:rsid w:val="00A8393F"/>
    <w:rsid w:val="00A83C16"/>
    <w:rsid w:val="00A83C7F"/>
    <w:rsid w:val="00A83CCE"/>
    <w:rsid w:val="00A83F65"/>
    <w:rsid w:val="00A84321"/>
    <w:rsid w:val="00A843CD"/>
    <w:rsid w:val="00A844EA"/>
    <w:rsid w:val="00A8453A"/>
    <w:rsid w:val="00A84674"/>
    <w:rsid w:val="00A8484F"/>
    <w:rsid w:val="00A84998"/>
    <w:rsid w:val="00A84CE6"/>
    <w:rsid w:val="00A85028"/>
    <w:rsid w:val="00A85066"/>
    <w:rsid w:val="00A852B0"/>
    <w:rsid w:val="00A852BF"/>
    <w:rsid w:val="00A8582B"/>
    <w:rsid w:val="00A85B60"/>
    <w:rsid w:val="00A85B7A"/>
    <w:rsid w:val="00A85C09"/>
    <w:rsid w:val="00A85CEE"/>
    <w:rsid w:val="00A85D6B"/>
    <w:rsid w:val="00A85D97"/>
    <w:rsid w:val="00A85E39"/>
    <w:rsid w:val="00A85F1C"/>
    <w:rsid w:val="00A85F30"/>
    <w:rsid w:val="00A86549"/>
    <w:rsid w:val="00A86589"/>
    <w:rsid w:val="00A8668C"/>
    <w:rsid w:val="00A8670D"/>
    <w:rsid w:val="00A86A34"/>
    <w:rsid w:val="00A86F1C"/>
    <w:rsid w:val="00A86FC6"/>
    <w:rsid w:val="00A87126"/>
    <w:rsid w:val="00A87293"/>
    <w:rsid w:val="00A87505"/>
    <w:rsid w:val="00A876CD"/>
    <w:rsid w:val="00A876DD"/>
    <w:rsid w:val="00A87773"/>
    <w:rsid w:val="00A90260"/>
    <w:rsid w:val="00A90293"/>
    <w:rsid w:val="00A902C8"/>
    <w:rsid w:val="00A903B1"/>
    <w:rsid w:val="00A903C5"/>
    <w:rsid w:val="00A9094A"/>
    <w:rsid w:val="00A909E5"/>
    <w:rsid w:val="00A90C9D"/>
    <w:rsid w:val="00A91122"/>
    <w:rsid w:val="00A913C0"/>
    <w:rsid w:val="00A91676"/>
    <w:rsid w:val="00A9177D"/>
    <w:rsid w:val="00A918C4"/>
    <w:rsid w:val="00A9191E"/>
    <w:rsid w:val="00A91AC0"/>
    <w:rsid w:val="00A91BC0"/>
    <w:rsid w:val="00A91D06"/>
    <w:rsid w:val="00A91F12"/>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52B"/>
    <w:rsid w:val="00A9393E"/>
    <w:rsid w:val="00A93C47"/>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3CD"/>
    <w:rsid w:val="00A95904"/>
    <w:rsid w:val="00A959C9"/>
    <w:rsid w:val="00A95A33"/>
    <w:rsid w:val="00A95BB1"/>
    <w:rsid w:val="00A95D1F"/>
    <w:rsid w:val="00A95E31"/>
    <w:rsid w:val="00A95F06"/>
    <w:rsid w:val="00A95F3B"/>
    <w:rsid w:val="00A95F3C"/>
    <w:rsid w:val="00A960B2"/>
    <w:rsid w:val="00A9626C"/>
    <w:rsid w:val="00A963C2"/>
    <w:rsid w:val="00A96468"/>
    <w:rsid w:val="00A96484"/>
    <w:rsid w:val="00A96515"/>
    <w:rsid w:val="00A966B4"/>
    <w:rsid w:val="00A96703"/>
    <w:rsid w:val="00A9675E"/>
    <w:rsid w:val="00A968B8"/>
    <w:rsid w:val="00A96B7E"/>
    <w:rsid w:val="00A96B9A"/>
    <w:rsid w:val="00A96CED"/>
    <w:rsid w:val="00A96D95"/>
    <w:rsid w:val="00A96E80"/>
    <w:rsid w:val="00A96FD8"/>
    <w:rsid w:val="00A9712F"/>
    <w:rsid w:val="00A971BF"/>
    <w:rsid w:val="00A972A8"/>
    <w:rsid w:val="00A9732B"/>
    <w:rsid w:val="00A973C8"/>
    <w:rsid w:val="00A973F5"/>
    <w:rsid w:val="00A975E3"/>
    <w:rsid w:val="00A97BA5"/>
    <w:rsid w:val="00A97E1F"/>
    <w:rsid w:val="00A97EE2"/>
    <w:rsid w:val="00AA0150"/>
    <w:rsid w:val="00AA01F9"/>
    <w:rsid w:val="00AA031E"/>
    <w:rsid w:val="00AA0641"/>
    <w:rsid w:val="00AA082F"/>
    <w:rsid w:val="00AA08C1"/>
    <w:rsid w:val="00AA0A4D"/>
    <w:rsid w:val="00AA0A58"/>
    <w:rsid w:val="00AA0B09"/>
    <w:rsid w:val="00AA0B14"/>
    <w:rsid w:val="00AA0C88"/>
    <w:rsid w:val="00AA0D00"/>
    <w:rsid w:val="00AA0E31"/>
    <w:rsid w:val="00AA110B"/>
    <w:rsid w:val="00AA115A"/>
    <w:rsid w:val="00AA1177"/>
    <w:rsid w:val="00AA117A"/>
    <w:rsid w:val="00AA13A7"/>
    <w:rsid w:val="00AA14C3"/>
    <w:rsid w:val="00AA176A"/>
    <w:rsid w:val="00AA17B6"/>
    <w:rsid w:val="00AA18A0"/>
    <w:rsid w:val="00AA1913"/>
    <w:rsid w:val="00AA1A18"/>
    <w:rsid w:val="00AA1CA2"/>
    <w:rsid w:val="00AA1E6F"/>
    <w:rsid w:val="00AA1E7E"/>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7C1"/>
    <w:rsid w:val="00AA39F1"/>
    <w:rsid w:val="00AA3C6E"/>
    <w:rsid w:val="00AA3DC3"/>
    <w:rsid w:val="00AA3F32"/>
    <w:rsid w:val="00AA409E"/>
    <w:rsid w:val="00AA40BA"/>
    <w:rsid w:val="00AA4130"/>
    <w:rsid w:val="00AA4186"/>
    <w:rsid w:val="00AA41E5"/>
    <w:rsid w:val="00AA43DD"/>
    <w:rsid w:val="00AA4417"/>
    <w:rsid w:val="00AA45EC"/>
    <w:rsid w:val="00AA4779"/>
    <w:rsid w:val="00AA484E"/>
    <w:rsid w:val="00AA4C41"/>
    <w:rsid w:val="00AA4E04"/>
    <w:rsid w:val="00AA4EAC"/>
    <w:rsid w:val="00AA502C"/>
    <w:rsid w:val="00AA5077"/>
    <w:rsid w:val="00AA50D0"/>
    <w:rsid w:val="00AA5138"/>
    <w:rsid w:val="00AA537F"/>
    <w:rsid w:val="00AA5591"/>
    <w:rsid w:val="00AA5678"/>
    <w:rsid w:val="00AA5794"/>
    <w:rsid w:val="00AA58AD"/>
    <w:rsid w:val="00AA5B54"/>
    <w:rsid w:val="00AA5D46"/>
    <w:rsid w:val="00AA5E6D"/>
    <w:rsid w:val="00AA5F2B"/>
    <w:rsid w:val="00AA606C"/>
    <w:rsid w:val="00AA6298"/>
    <w:rsid w:val="00AA62B3"/>
    <w:rsid w:val="00AA6331"/>
    <w:rsid w:val="00AA64DD"/>
    <w:rsid w:val="00AA67F7"/>
    <w:rsid w:val="00AA689D"/>
    <w:rsid w:val="00AA68CE"/>
    <w:rsid w:val="00AA69AA"/>
    <w:rsid w:val="00AA6AEA"/>
    <w:rsid w:val="00AA6BD9"/>
    <w:rsid w:val="00AA6C15"/>
    <w:rsid w:val="00AA6F2A"/>
    <w:rsid w:val="00AA6F6C"/>
    <w:rsid w:val="00AA6F94"/>
    <w:rsid w:val="00AA7078"/>
    <w:rsid w:val="00AA715E"/>
    <w:rsid w:val="00AA73E6"/>
    <w:rsid w:val="00AA756B"/>
    <w:rsid w:val="00AA7781"/>
    <w:rsid w:val="00AA77B2"/>
    <w:rsid w:val="00AA7D41"/>
    <w:rsid w:val="00AA7E19"/>
    <w:rsid w:val="00AA7EA8"/>
    <w:rsid w:val="00AA7EDF"/>
    <w:rsid w:val="00AA7F5F"/>
    <w:rsid w:val="00AA7FF2"/>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1C24"/>
    <w:rsid w:val="00AB209C"/>
    <w:rsid w:val="00AB20B4"/>
    <w:rsid w:val="00AB22D5"/>
    <w:rsid w:val="00AB23C9"/>
    <w:rsid w:val="00AB24A2"/>
    <w:rsid w:val="00AB2555"/>
    <w:rsid w:val="00AB2662"/>
    <w:rsid w:val="00AB26F9"/>
    <w:rsid w:val="00AB28F9"/>
    <w:rsid w:val="00AB29E5"/>
    <w:rsid w:val="00AB2E0E"/>
    <w:rsid w:val="00AB2E41"/>
    <w:rsid w:val="00AB2E7C"/>
    <w:rsid w:val="00AB2F6E"/>
    <w:rsid w:val="00AB308B"/>
    <w:rsid w:val="00AB30E9"/>
    <w:rsid w:val="00AB3243"/>
    <w:rsid w:val="00AB33BF"/>
    <w:rsid w:val="00AB33F1"/>
    <w:rsid w:val="00AB3780"/>
    <w:rsid w:val="00AB3DD5"/>
    <w:rsid w:val="00AB3DE0"/>
    <w:rsid w:val="00AB3E97"/>
    <w:rsid w:val="00AB4188"/>
    <w:rsid w:val="00AB418B"/>
    <w:rsid w:val="00AB4445"/>
    <w:rsid w:val="00AB4634"/>
    <w:rsid w:val="00AB47C4"/>
    <w:rsid w:val="00AB4910"/>
    <w:rsid w:val="00AB4BCF"/>
    <w:rsid w:val="00AB4BEA"/>
    <w:rsid w:val="00AB4C3A"/>
    <w:rsid w:val="00AB4CEF"/>
    <w:rsid w:val="00AB4D90"/>
    <w:rsid w:val="00AB511D"/>
    <w:rsid w:val="00AB5475"/>
    <w:rsid w:val="00AB55E8"/>
    <w:rsid w:val="00AB56E1"/>
    <w:rsid w:val="00AB5881"/>
    <w:rsid w:val="00AB5A88"/>
    <w:rsid w:val="00AB5AB7"/>
    <w:rsid w:val="00AB5C4A"/>
    <w:rsid w:val="00AB5DC2"/>
    <w:rsid w:val="00AB5F1D"/>
    <w:rsid w:val="00AB5F35"/>
    <w:rsid w:val="00AB5FE9"/>
    <w:rsid w:val="00AB6A2B"/>
    <w:rsid w:val="00AB6B0B"/>
    <w:rsid w:val="00AB6EB6"/>
    <w:rsid w:val="00AB7393"/>
    <w:rsid w:val="00AB74F8"/>
    <w:rsid w:val="00AB757B"/>
    <w:rsid w:val="00AB770A"/>
    <w:rsid w:val="00AB775A"/>
    <w:rsid w:val="00AB7791"/>
    <w:rsid w:val="00AB7866"/>
    <w:rsid w:val="00AB7A2F"/>
    <w:rsid w:val="00AB7B22"/>
    <w:rsid w:val="00AB7E1A"/>
    <w:rsid w:val="00AC008A"/>
    <w:rsid w:val="00AC019C"/>
    <w:rsid w:val="00AC020C"/>
    <w:rsid w:val="00AC0489"/>
    <w:rsid w:val="00AC04B0"/>
    <w:rsid w:val="00AC0603"/>
    <w:rsid w:val="00AC0702"/>
    <w:rsid w:val="00AC070F"/>
    <w:rsid w:val="00AC07E7"/>
    <w:rsid w:val="00AC09A2"/>
    <w:rsid w:val="00AC0A51"/>
    <w:rsid w:val="00AC0A58"/>
    <w:rsid w:val="00AC0CBD"/>
    <w:rsid w:val="00AC1052"/>
    <w:rsid w:val="00AC118D"/>
    <w:rsid w:val="00AC12DA"/>
    <w:rsid w:val="00AC13B1"/>
    <w:rsid w:val="00AC146B"/>
    <w:rsid w:val="00AC17D8"/>
    <w:rsid w:val="00AC18AF"/>
    <w:rsid w:val="00AC19A1"/>
    <w:rsid w:val="00AC1BD5"/>
    <w:rsid w:val="00AC1C0F"/>
    <w:rsid w:val="00AC1DD7"/>
    <w:rsid w:val="00AC1DFA"/>
    <w:rsid w:val="00AC1ECA"/>
    <w:rsid w:val="00AC1FE1"/>
    <w:rsid w:val="00AC262E"/>
    <w:rsid w:val="00AC26C8"/>
    <w:rsid w:val="00AC2701"/>
    <w:rsid w:val="00AC2B5C"/>
    <w:rsid w:val="00AC2C7A"/>
    <w:rsid w:val="00AC2DBA"/>
    <w:rsid w:val="00AC2E58"/>
    <w:rsid w:val="00AC2FA3"/>
    <w:rsid w:val="00AC2FFC"/>
    <w:rsid w:val="00AC31A5"/>
    <w:rsid w:val="00AC31D6"/>
    <w:rsid w:val="00AC3213"/>
    <w:rsid w:val="00AC3317"/>
    <w:rsid w:val="00AC3480"/>
    <w:rsid w:val="00AC355D"/>
    <w:rsid w:val="00AC35A5"/>
    <w:rsid w:val="00AC363F"/>
    <w:rsid w:val="00AC37B0"/>
    <w:rsid w:val="00AC38C3"/>
    <w:rsid w:val="00AC3A3D"/>
    <w:rsid w:val="00AC3E84"/>
    <w:rsid w:val="00AC4432"/>
    <w:rsid w:val="00AC444F"/>
    <w:rsid w:val="00AC44CD"/>
    <w:rsid w:val="00AC4679"/>
    <w:rsid w:val="00AC47E9"/>
    <w:rsid w:val="00AC48DA"/>
    <w:rsid w:val="00AC4A92"/>
    <w:rsid w:val="00AC4C5A"/>
    <w:rsid w:val="00AC4CB9"/>
    <w:rsid w:val="00AC52B5"/>
    <w:rsid w:val="00AC53FC"/>
    <w:rsid w:val="00AC5449"/>
    <w:rsid w:val="00AC5467"/>
    <w:rsid w:val="00AC5494"/>
    <w:rsid w:val="00AC57E9"/>
    <w:rsid w:val="00AC57FA"/>
    <w:rsid w:val="00AC5811"/>
    <w:rsid w:val="00AC5A5D"/>
    <w:rsid w:val="00AC5D81"/>
    <w:rsid w:val="00AC5E51"/>
    <w:rsid w:val="00AC5FB2"/>
    <w:rsid w:val="00AC614B"/>
    <w:rsid w:val="00AC621A"/>
    <w:rsid w:val="00AC6349"/>
    <w:rsid w:val="00AC65E8"/>
    <w:rsid w:val="00AC6643"/>
    <w:rsid w:val="00AC669E"/>
    <w:rsid w:val="00AC66D5"/>
    <w:rsid w:val="00AC67D2"/>
    <w:rsid w:val="00AC6BFD"/>
    <w:rsid w:val="00AC6C31"/>
    <w:rsid w:val="00AC6DB5"/>
    <w:rsid w:val="00AC7151"/>
    <w:rsid w:val="00AC73F5"/>
    <w:rsid w:val="00AC7717"/>
    <w:rsid w:val="00AC7773"/>
    <w:rsid w:val="00AC791D"/>
    <w:rsid w:val="00AC7AB8"/>
    <w:rsid w:val="00AC7B51"/>
    <w:rsid w:val="00AC7BC2"/>
    <w:rsid w:val="00AC7C08"/>
    <w:rsid w:val="00AC7E6E"/>
    <w:rsid w:val="00AC7F6B"/>
    <w:rsid w:val="00AC7FB3"/>
    <w:rsid w:val="00AD009C"/>
    <w:rsid w:val="00AD02ED"/>
    <w:rsid w:val="00AD030A"/>
    <w:rsid w:val="00AD03A6"/>
    <w:rsid w:val="00AD0414"/>
    <w:rsid w:val="00AD08EE"/>
    <w:rsid w:val="00AD09EA"/>
    <w:rsid w:val="00AD0A30"/>
    <w:rsid w:val="00AD0B37"/>
    <w:rsid w:val="00AD0CDC"/>
    <w:rsid w:val="00AD0DCA"/>
    <w:rsid w:val="00AD0E18"/>
    <w:rsid w:val="00AD0EB1"/>
    <w:rsid w:val="00AD0FA0"/>
    <w:rsid w:val="00AD10B6"/>
    <w:rsid w:val="00AD10F5"/>
    <w:rsid w:val="00AD129B"/>
    <w:rsid w:val="00AD1438"/>
    <w:rsid w:val="00AD1587"/>
    <w:rsid w:val="00AD1588"/>
    <w:rsid w:val="00AD15C0"/>
    <w:rsid w:val="00AD17F1"/>
    <w:rsid w:val="00AD1A9F"/>
    <w:rsid w:val="00AD1AB0"/>
    <w:rsid w:val="00AD1CD5"/>
    <w:rsid w:val="00AD1CF3"/>
    <w:rsid w:val="00AD1E7F"/>
    <w:rsid w:val="00AD1F10"/>
    <w:rsid w:val="00AD1F65"/>
    <w:rsid w:val="00AD2012"/>
    <w:rsid w:val="00AD2267"/>
    <w:rsid w:val="00AD269C"/>
    <w:rsid w:val="00AD2714"/>
    <w:rsid w:val="00AD27CD"/>
    <w:rsid w:val="00AD289B"/>
    <w:rsid w:val="00AD2CBF"/>
    <w:rsid w:val="00AD303D"/>
    <w:rsid w:val="00AD3206"/>
    <w:rsid w:val="00AD3260"/>
    <w:rsid w:val="00AD330B"/>
    <w:rsid w:val="00AD390B"/>
    <w:rsid w:val="00AD3A43"/>
    <w:rsid w:val="00AD3A57"/>
    <w:rsid w:val="00AD3CC5"/>
    <w:rsid w:val="00AD3CF6"/>
    <w:rsid w:val="00AD3D2A"/>
    <w:rsid w:val="00AD4202"/>
    <w:rsid w:val="00AD475A"/>
    <w:rsid w:val="00AD4AEC"/>
    <w:rsid w:val="00AD4E9A"/>
    <w:rsid w:val="00AD5288"/>
    <w:rsid w:val="00AD52E4"/>
    <w:rsid w:val="00AD541C"/>
    <w:rsid w:val="00AD5745"/>
    <w:rsid w:val="00AD59FC"/>
    <w:rsid w:val="00AD5C9C"/>
    <w:rsid w:val="00AD5D62"/>
    <w:rsid w:val="00AD6056"/>
    <w:rsid w:val="00AD610F"/>
    <w:rsid w:val="00AD634E"/>
    <w:rsid w:val="00AD65D0"/>
    <w:rsid w:val="00AD66D7"/>
    <w:rsid w:val="00AD6793"/>
    <w:rsid w:val="00AD6799"/>
    <w:rsid w:val="00AD690C"/>
    <w:rsid w:val="00AD6F66"/>
    <w:rsid w:val="00AD6FB2"/>
    <w:rsid w:val="00AD6FF2"/>
    <w:rsid w:val="00AD71E6"/>
    <w:rsid w:val="00AD7374"/>
    <w:rsid w:val="00AD74D8"/>
    <w:rsid w:val="00AD75D1"/>
    <w:rsid w:val="00AD7AD4"/>
    <w:rsid w:val="00AD7BF5"/>
    <w:rsid w:val="00AD7F31"/>
    <w:rsid w:val="00AE001B"/>
    <w:rsid w:val="00AE08A4"/>
    <w:rsid w:val="00AE09E4"/>
    <w:rsid w:val="00AE0AB7"/>
    <w:rsid w:val="00AE0B97"/>
    <w:rsid w:val="00AE0C86"/>
    <w:rsid w:val="00AE0DB4"/>
    <w:rsid w:val="00AE0E8E"/>
    <w:rsid w:val="00AE14C6"/>
    <w:rsid w:val="00AE1595"/>
    <w:rsid w:val="00AE1654"/>
    <w:rsid w:val="00AE1804"/>
    <w:rsid w:val="00AE18DA"/>
    <w:rsid w:val="00AE1B85"/>
    <w:rsid w:val="00AE1CDE"/>
    <w:rsid w:val="00AE1E77"/>
    <w:rsid w:val="00AE1EEC"/>
    <w:rsid w:val="00AE1F86"/>
    <w:rsid w:val="00AE20C8"/>
    <w:rsid w:val="00AE2144"/>
    <w:rsid w:val="00AE220F"/>
    <w:rsid w:val="00AE24FE"/>
    <w:rsid w:val="00AE255E"/>
    <w:rsid w:val="00AE2A11"/>
    <w:rsid w:val="00AE2C22"/>
    <w:rsid w:val="00AE2CD3"/>
    <w:rsid w:val="00AE2D84"/>
    <w:rsid w:val="00AE2FA6"/>
    <w:rsid w:val="00AE3058"/>
    <w:rsid w:val="00AE316D"/>
    <w:rsid w:val="00AE31E4"/>
    <w:rsid w:val="00AE36E3"/>
    <w:rsid w:val="00AE381A"/>
    <w:rsid w:val="00AE397A"/>
    <w:rsid w:val="00AE3A44"/>
    <w:rsid w:val="00AE3B23"/>
    <w:rsid w:val="00AE3C37"/>
    <w:rsid w:val="00AE3D32"/>
    <w:rsid w:val="00AE3E59"/>
    <w:rsid w:val="00AE3EB2"/>
    <w:rsid w:val="00AE3F15"/>
    <w:rsid w:val="00AE3F21"/>
    <w:rsid w:val="00AE43B7"/>
    <w:rsid w:val="00AE477B"/>
    <w:rsid w:val="00AE4870"/>
    <w:rsid w:val="00AE4A0C"/>
    <w:rsid w:val="00AE4D7D"/>
    <w:rsid w:val="00AE4E7A"/>
    <w:rsid w:val="00AE4E92"/>
    <w:rsid w:val="00AE4F7B"/>
    <w:rsid w:val="00AE4FF2"/>
    <w:rsid w:val="00AE52D3"/>
    <w:rsid w:val="00AE541A"/>
    <w:rsid w:val="00AE549C"/>
    <w:rsid w:val="00AE54FC"/>
    <w:rsid w:val="00AE580C"/>
    <w:rsid w:val="00AE5C52"/>
    <w:rsid w:val="00AE5E63"/>
    <w:rsid w:val="00AE60BF"/>
    <w:rsid w:val="00AE618A"/>
    <w:rsid w:val="00AE6592"/>
    <w:rsid w:val="00AE65B3"/>
    <w:rsid w:val="00AE65CC"/>
    <w:rsid w:val="00AE661A"/>
    <w:rsid w:val="00AE6690"/>
    <w:rsid w:val="00AE6C43"/>
    <w:rsid w:val="00AE6C9A"/>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27A"/>
    <w:rsid w:val="00AF040D"/>
    <w:rsid w:val="00AF0511"/>
    <w:rsid w:val="00AF0525"/>
    <w:rsid w:val="00AF05A8"/>
    <w:rsid w:val="00AF0656"/>
    <w:rsid w:val="00AF076D"/>
    <w:rsid w:val="00AF0796"/>
    <w:rsid w:val="00AF0A25"/>
    <w:rsid w:val="00AF0F7E"/>
    <w:rsid w:val="00AF0FD4"/>
    <w:rsid w:val="00AF1343"/>
    <w:rsid w:val="00AF18F1"/>
    <w:rsid w:val="00AF1961"/>
    <w:rsid w:val="00AF1CA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15"/>
    <w:rsid w:val="00AF3A48"/>
    <w:rsid w:val="00AF3BFF"/>
    <w:rsid w:val="00AF3DA7"/>
    <w:rsid w:val="00AF3E12"/>
    <w:rsid w:val="00AF4055"/>
    <w:rsid w:val="00AF4062"/>
    <w:rsid w:val="00AF44BA"/>
    <w:rsid w:val="00AF46D8"/>
    <w:rsid w:val="00AF4764"/>
    <w:rsid w:val="00AF47A1"/>
    <w:rsid w:val="00AF493E"/>
    <w:rsid w:val="00AF4A76"/>
    <w:rsid w:val="00AF4C4D"/>
    <w:rsid w:val="00AF4C7C"/>
    <w:rsid w:val="00AF504E"/>
    <w:rsid w:val="00AF528A"/>
    <w:rsid w:val="00AF55C7"/>
    <w:rsid w:val="00AF5696"/>
    <w:rsid w:val="00AF59F8"/>
    <w:rsid w:val="00AF6213"/>
    <w:rsid w:val="00AF6899"/>
    <w:rsid w:val="00AF6BD9"/>
    <w:rsid w:val="00AF6E10"/>
    <w:rsid w:val="00AF6E56"/>
    <w:rsid w:val="00AF7082"/>
    <w:rsid w:val="00AF75C6"/>
    <w:rsid w:val="00AF77AA"/>
    <w:rsid w:val="00AF79D6"/>
    <w:rsid w:val="00AF7AB8"/>
    <w:rsid w:val="00AF7C00"/>
    <w:rsid w:val="00AF7C07"/>
    <w:rsid w:val="00B001D4"/>
    <w:rsid w:val="00B00544"/>
    <w:rsid w:val="00B0071D"/>
    <w:rsid w:val="00B007E6"/>
    <w:rsid w:val="00B00F8C"/>
    <w:rsid w:val="00B01037"/>
    <w:rsid w:val="00B01099"/>
    <w:rsid w:val="00B01214"/>
    <w:rsid w:val="00B0141F"/>
    <w:rsid w:val="00B01429"/>
    <w:rsid w:val="00B0146D"/>
    <w:rsid w:val="00B0165E"/>
    <w:rsid w:val="00B017FD"/>
    <w:rsid w:val="00B01B37"/>
    <w:rsid w:val="00B01BE7"/>
    <w:rsid w:val="00B020EA"/>
    <w:rsid w:val="00B02155"/>
    <w:rsid w:val="00B02243"/>
    <w:rsid w:val="00B02C6E"/>
    <w:rsid w:val="00B02EEA"/>
    <w:rsid w:val="00B02F06"/>
    <w:rsid w:val="00B02F95"/>
    <w:rsid w:val="00B03668"/>
    <w:rsid w:val="00B03698"/>
    <w:rsid w:val="00B036D4"/>
    <w:rsid w:val="00B036F7"/>
    <w:rsid w:val="00B03744"/>
    <w:rsid w:val="00B03770"/>
    <w:rsid w:val="00B037B3"/>
    <w:rsid w:val="00B039E0"/>
    <w:rsid w:val="00B03ADC"/>
    <w:rsid w:val="00B03BD3"/>
    <w:rsid w:val="00B03BFC"/>
    <w:rsid w:val="00B03EA2"/>
    <w:rsid w:val="00B040BC"/>
    <w:rsid w:val="00B0422A"/>
    <w:rsid w:val="00B043EB"/>
    <w:rsid w:val="00B04449"/>
    <w:rsid w:val="00B04486"/>
    <w:rsid w:val="00B044E6"/>
    <w:rsid w:val="00B04535"/>
    <w:rsid w:val="00B04840"/>
    <w:rsid w:val="00B04BF0"/>
    <w:rsid w:val="00B04D15"/>
    <w:rsid w:val="00B04E7D"/>
    <w:rsid w:val="00B04E8C"/>
    <w:rsid w:val="00B05258"/>
    <w:rsid w:val="00B05404"/>
    <w:rsid w:val="00B054EC"/>
    <w:rsid w:val="00B0560C"/>
    <w:rsid w:val="00B0588C"/>
    <w:rsid w:val="00B05ADD"/>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6D4"/>
    <w:rsid w:val="00B1087D"/>
    <w:rsid w:val="00B109A4"/>
    <w:rsid w:val="00B10A4A"/>
    <w:rsid w:val="00B10B93"/>
    <w:rsid w:val="00B10BE6"/>
    <w:rsid w:val="00B10D94"/>
    <w:rsid w:val="00B10EA9"/>
    <w:rsid w:val="00B10ED4"/>
    <w:rsid w:val="00B11068"/>
    <w:rsid w:val="00B11094"/>
    <w:rsid w:val="00B1110F"/>
    <w:rsid w:val="00B111EA"/>
    <w:rsid w:val="00B1142F"/>
    <w:rsid w:val="00B114C2"/>
    <w:rsid w:val="00B115E0"/>
    <w:rsid w:val="00B116E0"/>
    <w:rsid w:val="00B11746"/>
    <w:rsid w:val="00B118B4"/>
    <w:rsid w:val="00B118E3"/>
    <w:rsid w:val="00B11A82"/>
    <w:rsid w:val="00B11E0C"/>
    <w:rsid w:val="00B11F89"/>
    <w:rsid w:val="00B123C3"/>
    <w:rsid w:val="00B1240F"/>
    <w:rsid w:val="00B12452"/>
    <w:rsid w:val="00B12518"/>
    <w:rsid w:val="00B1252B"/>
    <w:rsid w:val="00B12622"/>
    <w:rsid w:val="00B12629"/>
    <w:rsid w:val="00B12745"/>
    <w:rsid w:val="00B129B2"/>
    <w:rsid w:val="00B12A1E"/>
    <w:rsid w:val="00B12A9D"/>
    <w:rsid w:val="00B12AAE"/>
    <w:rsid w:val="00B12E4B"/>
    <w:rsid w:val="00B12ECA"/>
    <w:rsid w:val="00B12F2D"/>
    <w:rsid w:val="00B1305C"/>
    <w:rsid w:val="00B130C0"/>
    <w:rsid w:val="00B132F7"/>
    <w:rsid w:val="00B13352"/>
    <w:rsid w:val="00B134B7"/>
    <w:rsid w:val="00B1356B"/>
    <w:rsid w:val="00B136DD"/>
    <w:rsid w:val="00B1390F"/>
    <w:rsid w:val="00B13C31"/>
    <w:rsid w:val="00B142D3"/>
    <w:rsid w:val="00B1430E"/>
    <w:rsid w:val="00B143D3"/>
    <w:rsid w:val="00B1447C"/>
    <w:rsid w:val="00B145DB"/>
    <w:rsid w:val="00B149FC"/>
    <w:rsid w:val="00B14BDB"/>
    <w:rsid w:val="00B14D95"/>
    <w:rsid w:val="00B14FF9"/>
    <w:rsid w:val="00B15067"/>
    <w:rsid w:val="00B1509F"/>
    <w:rsid w:val="00B15492"/>
    <w:rsid w:val="00B156C7"/>
    <w:rsid w:val="00B157AB"/>
    <w:rsid w:val="00B15965"/>
    <w:rsid w:val="00B159AF"/>
    <w:rsid w:val="00B15BF5"/>
    <w:rsid w:val="00B15CF1"/>
    <w:rsid w:val="00B1614D"/>
    <w:rsid w:val="00B1629E"/>
    <w:rsid w:val="00B16353"/>
    <w:rsid w:val="00B16445"/>
    <w:rsid w:val="00B166A2"/>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3B1"/>
    <w:rsid w:val="00B17594"/>
    <w:rsid w:val="00B176CC"/>
    <w:rsid w:val="00B1780E"/>
    <w:rsid w:val="00B178E0"/>
    <w:rsid w:val="00B1795B"/>
    <w:rsid w:val="00B17AD7"/>
    <w:rsid w:val="00B17C09"/>
    <w:rsid w:val="00B17F9F"/>
    <w:rsid w:val="00B2008A"/>
    <w:rsid w:val="00B200FC"/>
    <w:rsid w:val="00B202DB"/>
    <w:rsid w:val="00B202FF"/>
    <w:rsid w:val="00B203EE"/>
    <w:rsid w:val="00B205BA"/>
    <w:rsid w:val="00B205ED"/>
    <w:rsid w:val="00B206D2"/>
    <w:rsid w:val="00B207A9"/>
    <w:rsid w:val="00B20BB6"/>
    <w:rsid w:val="00B20CF1"/>
    <w:rsid w:val="00B20EFA"/>
    <w:rsid w:val="00B20FC5"/>
    <w:rsid w:val="00B20FFC"/>
    <w:rsid w:val="00B2134A"/>
    <w:rsid w:val="00B21742"/>
    <w:rsid w:val="00B21A8F"/>
    <w:rsid w:val="00B21C57"/>
    <w:rsid w:val="00B21C8F"/>
    <w:rsid w:val="00B21D89"/>
    <w:rsid w:val="00B21DE7"/>
    <w:rsid w:val="00B21ECB"/>
    <w:rsid w:val="00B21F04"/>
    <w:rsid w:val="00B220D1"/>
    <w:rsid w:val="00B220F7"/>
    <w:rsid w:val="00B221B4"/>
    <w:rsid w:val="00B2275B"/>
    <w:rsid w:val="00B2285C"/>
    <w:rsid w:val="00B228FC"/>
    <w:rsid w:val="00B22926"/>
    <w:rsid w:val="00B22C21"/>
    <w:rsid w:val="00B22DE1"/>
    <w:rsid w:val="00B2301D"/>
    <w:rsid w:val="00B232B8"/>
    <w:rsid w:val="00B23469"/>
    <w:rsid w:val="00B23523"/>
    <w:rsid w:val="00B237D7"/>
    <w:rsid w:val="00B2397D"/>
    <w:rsid w:val="00B23A2D"/>
    <w:rsid w:val="00B23AD9"/>
    <w:rsid w:val="00B23C25"/>
    <w:rsid w:val="00B23CEA"/>
    <w:rsid w:val="00B23ECC"/>
    <w:rsid w:val="00B23F61"/>
    <w:rsid w:val="00B24052"/>
    <w:rsid w:val="00B2405F"/>
    <w:rsid w:val="00B241C7"/>
    <w:rsid w:val="00B24347"/>
    <w:rsid w:val="00B244A7"/>
    <w:rsid w:val="00B24617"/>
    <w:rsid w:val="00B2474E"/>
    <w:rsid w:val="00B2475E"/>
    <w:rsid w:val="00B2499A"/>
    <w:rsid w:val="00B24A0F"/>
    <w:rsid w:val="00B24EBA"/>
    <w:rsid w:val="00B25008"/>
    <w:rsid w:val="00B2506E"/>
    <w:rsid w:val="00B255D0"/>
    <w:rsid w:val="00B2577A"/>
    <w:rsid w:val="00B25842"/>
    <w:rsid w:val="00B25C0E"/>
    <w:rsid w:val="00B25D2C"/>
    <w:rsid w:val="00B25E5C"/>
    <w:rsid w:val="00B260CE"/>
    <w:rsid w:val="00B261EF"/>
    <w:rsid w:val="00B26263"/>
    <w:rsid w:val="00B26321"/>
    <w:rsid w:val="00B2638A"/>
    <w:rsid w:val="00B266FC"/>
    <w:rsid w:val="00B2674A"/>
    <w:rsid w:val="00B2683C"/>
    <w:rsid w:val="00B2690B"/>
    <w:rsid w:val="00B26CAD"/>
    <w:rsid w:val="00B26D72"/>
    <w:rsid w:val="00B26D79"/>
    <w:rsid w:val="00B27181"/>
    <w:rsid w:val="00B273AF"/>
    <w:rsid w:val="00B27675"/>
    <w:rsid w:val="00B27925"/>
    <w:rsid w:val="00B27AB6"/>
    <w:rsid w:val="00B27BB7"/>
    <w:rsid w:val="00B27D6D"/>
    <w:rsid w:val="00B27F8C"/>
    <w:rsid w:val="00B301F1"/>
    <w:rsid w:val="00B3044F"/>
    <w:rsid w:val="00B3048A"/>
    <w:rsid w:val="00B30579"/>
    <w:rsid w:val="00B3078B"/>
    <w:rsid w:val="00B307C5"/>
    <w:rsid w:val="00B30858"/>
    <w:rsid w:val="00B30A0F"/>
    <w:rsid w:val="00B30C9D"/>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1E74"/>
    <w:rsid w:val="00B32201"/>
    <w:rsid w:val="00B324FD"/>
    <w:rsid w:val="00B32553"/>
    <w:rsid w:val="00B32A8B"/>
    <w:rsid w:val="00B32B26"/>
    <w:rsid w:val="00B32C8F"/>
    <w:rsid w:val="00B32DC9"/>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1D8"/>
    <w:rsid w:val="00B3563F"/>
    <w:rsid w:val="00B356C2"/>
    <w:rsid w:val="00B357DC"/>
    <w:rsid w:val="00B35926"/>
    <w:rsid w:val="00B35A44"/>
    <w:rsid w:val="00B35A62"/>
    <w:rsid w:val="00B35BDB"/>
    <w:rsid w:val="00B35D1D"/>
    <w:rsid w:val="00B35ECA"/>
    <w:rsid w:val="00B36006"/>
    <w:rsid w:val="00B361AF"/>
    <w:rsid w:val="00B36492"/>
    <w:rsid w:val="00B36790"/>
    <w:rsid w:val="00B36917"/>
    <w:rsid w:val="00B36931"/>
    <w:rsid w:val="00B36BA3"/>
    <w:rsid w:val="00B36CCB"/>
    <w:rsid w:val="00B37478"/>
    <w:rsid w:val="00B37869"/>
    <w:rsid w:val="00B37FF6"/>
    <w:rsid w:val="00B40113"/>
    <w:rsid w:val="00B4014E"/>
    <w:rsid w:val="00B4023F"/>
    <w:rsid w:val="00B40365"/>
    <w:rsid w:val="00B40468"/>
    <w:rsid w:val="00B4052A"/>
    <w:rsid w:val="00B405E7"/>
    <w:rsid w:val="00B406E7"/>
    <w:rsid w:val="00B40846"/>
    <w:rsid w:val="00B408D8"/>
    <w:rsid w:val="00B40A51"/>
    <w:rsid w:val="00B40B5A"/>
    <w:rsid w:val="00B40C25"/>
    <w:rsid w:val="00B40D07"/>
    <w:rsid w:val="00B40DC9"/>
    <w:rsid w:val="00B40EB5"/>
    <w:rsid w:val="00B40F5D"/>
    <w:rsid w:val="00B415C4"/>
    <w:rsid w:val="00B41608"/>
    <w:rsid w:val="00B4167B"/>
    <w:rsid w:val="00B416EA"/>
    <w:rsid w:val="00B4171C"/>
    <w:rsid w:val="00B417EC"/>
    <w:rsid w:val="00B418A1"/>
    <w:rsid w:val="00B4194D"/>
    <w:rsid w:val="00B41966"/>
    <w:rsid w:val="00B41D40"/>
    <w:rsid w:val="00B41E6B"/>
    <w:rsid w:val="00B41F13"/>
    <w:rsid w:val="00B42233"/>
    <w:rsid w:val="00B429EA"/>
    <w:rsid w:val="00B42A68"/>
    <w:rsid w:val="00B433B3"/>
    <w:rsid w:val="00B43892"/>
    <w:rsid w:val="00B43B32"/>
    <w:rsid w:val="00B43D6C"/>
    <w:rsid w:val="00B43DA5"/>
    <w:rsid w:val="00B43EDA"/>
    <w:rsid w:val="00B4403E"/>
    <w:rsid w:val="00B44205"/>
    <w:rsid w:val="00B44290"/>
    <w:rsid w:val="00B44666"/>
    <w:rsid w:val="00B446A1"/>
    <w:rsid w:val="00B446D1"/>
    <w:rsid w:val="00B44C79"/>
    <w:rsid w:val="00B44D5C"/>
    <w:rsid w:val="00B44EC8"/>
    <w:rsid w:val="00B450CA"/>
    <w:rsid w:val="00B4516C"/>
    <w:rsid w:val="00B4559E"/>
    <w:rsid w:val="00B4578E"/>
    <w:rsid w:val="00B4581D"/>
    <w:rsid w:val="00B45B70"/>
    <w:rsid w:val="00B45C5A"/>
    <w:rsid w:val="00B45C71"/>
    <w:rsid w:val="00B45E93"/>
    <w:rsid w:val="00B4658D"/>
    <w:rsid w:val="00B4682A"/>
    <w:rsid w:val="00B46A8A"/>
    <w:rsid w:val="00B46C57"/>
    <w:rsid w:val="00B46CAC"/>
    <w:rsid w:val="00B46D34"/>
    <w:rsid w:val="00B47413"/>
    <w:rsid w:val="00B4764F"/>
    <w:rsid w:val="00B476D7"/>
    <w:rsid w:val="00B477F4"/>
    <w:rsid w:val="00B47CB1"/>
    <w:rsid w:val="00B47D8D"/>
    <w:rsid w:val="00B5009C"/>
    <w:rsid w:val="00B50123"/>
    <w:rsid w:val="00B50132"/>
    <w:rsid w:val="00B50139"/>
    <w:rsid w:val="00B50191"/>
    <w:rsid w:val="00B502AB"/>
    <w:rsid w:val="00B5034E"/>
    <w:rsid w:val="00B50356"/>
    <w:rsid w:val="00B504D5"/>
    <w:rsid w:val="00B504F3"/>
    <w:rsid w:val="00B5084A"/>
    <w:rsid w:val="00B50A04"/>
    <w:rsid w:val="00B50A8B"/>
    <w:rsid w:val="00B50F14"/>
    <w:rsid w:val="00B510E8"/>
    <w:rsid w:val="00B51188"/>
    <w:rsid w:val="00B5120B"/>
    <w:rsid w:val="00B51495"/>
    <w:rsid w:val="00B516C0"/>
    <w:rsid w:val="00B516C5"/>
    <w:rsid w:val="00B5175D"/>
    <w:rsid w:val="00B5192A"/>
    <w:rsid w:val="00B519D0"/>
    <w:rsid w:val="00B5212C"/>
    <w:rsid w:val="00B521C2"/>
    <w:rsid w:val="00B52232"/>
    <w:rsid w:val="00B5224E"/>
    <w:rsid w:val="00B522B9"/>
    <w:rsid w:val="00B522EE"/>
    <w:rsid w:val="00B528B4"/>
    <w:rsid w:val="00B5290F"/>
    <w:rsid w:val="00B52AF5"/>
    <w:rsid w:val="00B52C36"/>
    <w:rsid w:val="00B52D91"/>
    <w:rsid w:val="00B52F71"/>
    <w:rsid w:val="00B53396"/>
    <w:rsid w:val="00B53881"/>
    <w:rsid w:val="00B5399B"/>
    <w:rsid w:val="00B53B44"/>
    <w:rsid w:val="00B53F62"/>
    <w:rsid w:val="00B53FB2"/>
    <w:rsid w:val="00B54042"/>
    <w:rsid w:val="00B540F0"/>
    <w:rsid w:val="00B542A2"/>
    <w:rsid w:val="00B54358"/>
    <w:rsid w:val="00B545C7"/>
    <w:rsid w:val="00B5474C"/>
    <w:rsid w:val="00B54807"/>
    <w:rsid w:val="00B548B9"/>
    <w:rsid w:val="00B54A9E"/>
    <w:rsid w:val="00B54ACA"/>
    <w:rsid w:val="00B54B1E"/>
    <w:rsid w:val="00B54CD4"/>
    <w:rsid w:val="00B54D84"/>
    <w:rsid w:val="00B54E27"/>
    <w:rsid w:val="00B55054"/>
    <w:rsid w:val="00B5515A"/>
    <w:rsid w:val="00B55237"/>
    <w:rsid w:val="00B55490"/>
    <w:rsid w:val="00B555E3"/>
    <w:rsid w:val="00B558AD"/>
    <w:rsid w:val="00B559EF"/>
    <w:rsid w:val="00B55AC5"/>
    <w:rsid w:val="00B56207"/>
    <w:rsid w:val="00B5629D"/>
    <w:rsid w:val="00B565EA"/>
    <w:rsid w:val="00B56B49"/>
    <w:rsid w:val="00B56BDF"/>
    <w:rsid w:val="00B56D2A"/>
    <w:rsid w:val="00B56E48"/>
    <w:rsid w:val="00B56EF7"/>
    <w:rsid w:val="00B575F9"/>
    <w:rsid w:val="00B576C8"/>
    <w:rsid w:val="00B579BC"/>
    <w:rsid w:val="00B579BF"/>
    <w:rsid w:val="00B57FB8"/>
    <w:rsid w:val="00B60168"/>
    <w:rsid w:val="00B6018C"/>
    <w:rsid w:val="00B606B9"/>
    <w:rsid w:val="00B60812"/>
    <w:rsid w:val="00B60875"/>
    <w:rsid w:val="00B60A62"/>
    <w:rsid w:val="00B60BD4"/>
    <w:rsid w:val="00B60CB5"/>
    <w:rsid w:val="00B60CF7"/>
    <w:rsid w:val="00B60E22"/>
    <w:rsid w:val="00B60FB1"/>
    <w:rsid w:val="00B6102D"/>
    <w:rsid w:val="00B61326"/>
    <w:rsid w:val="00B61356"/>
    <w:rsid w:val="00B61391"/>
    <w:rsid w:val="00B614F0"/>
    <w:rsid w:val="00B61514"/>
    <w:rsid w:val="00B6157F"/>
    <w:rsid w:val="00B615DB"/>
    <w:rsid w:val="00B61A10"/>
    <w:rsid w:val="00B61ECB"/>
    <w:rsid w:val="00B61FA6"/>
    <w:rsid w:val="00B61FC2"/>
    <w:rsid w:val="00B62156"/>
    <w:rsid w:val="00B6223B"/>
    <w:rsid w:val="00B62314"/>
    <w:rsid w:val="00B626C4"/>
    <w:rsid w:val="00B6280E"/>
    <w:rsid w:val="00B629DF"/>
    <w:rsid w:val="00B63042"/>
    <w:rsid w:val="00B63050"/>
    <w:rsid w:val="00B63270"/>
    <w:rsid w:val="00B635A7"/>
    <w:rsid w:val="00B63804"/>
    <w:rsid w:val="00B6396E"/>
    <w:rsid w:val="00B63ADD"/>
    <w:rsid w:val="00B63BF7"/>
    <w:rsid w:val="00B63CC1"/>
    <w:rsid w:val="00B63D3D"/>
    <w:rsid w:val="00B6414A"/>
    <w:rsid w:val="00B64217"/>
    <w:rsid w:val="00B64452"/>
    <w:rsid w:val="00B6458D"/>
    <w:rsid w:val="00B64653"/>
    <w:rsid w:val="00B64AE4"/>
    <w:rsid w:val="00B64DFF"/>
    <w:rsid w:val="00B64E40"/>
    <w:rsid w:val="00B6513B"/>
    <w:rsid w:val="00B65228"/>
    <w:rsid w:val="00B6555D"/>
    <w:rsid w:val="00B655A8"/>
    <w:rsid w:val="00B656B0"/>
    <w:rsid w:val="00B65B08"/>
    <w:rsid w:val="00B65B34"/>
    <w:rsid w:val="00B65BBE"/>
    <w:rsid w:val="00B65CC6"/>
    <w:rsid w:val="00B65D14"/>
    <w:rsid w:val="00B65EF9"/>
    <w:rsid w:val="00B65FA0"/>
    <w:rsid w:val="00B66161"/>
    <w:rsid w:val="00B6626F"/>
    <w:rsid w:val="00B66344"/>
    <w:rsid w:val="00B66467"/>
    <w:rsid w:val="00B66788"/>
    <w:rsid w:val="00B668AF"/>
    <w:rsid w:val="00B669C3"/>
    <w:rsid w:val="00B66BD7"/>
    <w:rsid w:val="00B66CB0"/>
    <w:rsid w:val="00B66EE5"/>
    <w:rsid w:val="00B66FD9"/>
    <w:rsid w:val="00B66FE6"/>
    <w:rsid w:val="00B671BE"/>
    <w:rsid w:val="00B672B0"/>
    <w:rsid w:val="00B672D5"/>
    <w:rsid w:val="00B678EA"/>
    <w:rsid w:val="00B67A26"/>
    <w:rsid w:val="00B67BA3"/>
    <w:rsid w:val="00B67DAE"/>
    <w:rsid w:val="00B67E8C"/>
    <w:rsid w:val="00B67F43"/>
    <w:rsid w:val="00B67FF5"/>
    <w:rsid w:val="00B70041"/>
    <w:rsid w:val="00B70248"/>
    <w:rsid w:val="00B70256"/>
    <w:rsid w:val="00B7035F"/>
    <w:rsid w:val="00B703B3"/>
    <w:rsid w:val="00B70429"/>
    <w:rsid w:val="00B7045E"/>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A37"/>
    <w:rsid w:val="00B72B47"/>
    <w:rsid w:val="00B72C23"/>
    <w:rsid w:val="00B72D81"/>
    <w:rsid w:val="00B72FBC"/>
    <w:rsid w:val="00B730EC"/>
    <w:rsid w:val="00B73113"/>
    <w:rsid w:val="00B731EA"/>
    <w:rsid w:val="00B73275"/>
    <w:rsid w:val="00B73322"/>
    <w:rsid w:val="00B73328"/>
    <w:rsid w:val="00B7355F"/>
    <w:rsid w:val="00B7369A"/>
    <w:rsid w:val="00B736B3"/>
    <w:rsid w:val="00B7370E"/>
    <w:rsid w:val="00B738ED"/>
    <w:rsid w:val="00B739E1"/>
    <w:rsid w:val="00B73A79"/>
    <w:rsid w:val="00B73A95"/>
    <w:rsid w:val="00B73AAF"/>
    <w:rsid w:val="00B73BB5"/>
    <w:rsid w:val="00B73E47"/>
    <w:rsid w:val="00B73FDF"/>
    <w:rsid w:val="00B740D4"/>
    <w:rsid w:val="00B740E7"/>
    <w:rsid w:val="00B7427B"/>
    <w:rsid w:val="00B7438B"/>
    <w:rsid w:val="00B7458B"/>
    <w:rsid w:val="00B74951"/>
    <w:rsid w:val="00B74B5D"/>
    <w:rsid w:val="00B7504C"/>
    <w:rsid w:val="00B752B5"/>
    <w:rsid w:val="00B75395"/>
    <w:rsid w:val="00B753E8"/>
    <w:rsid w:val="00B75482"/>
    <w:rsid w:val="00B75781"/>
    <w:rsid w:val="00B757DF"/>
    <w:rsid w:val="00B75826"/>
    <w:rsid w:val="00B75908"/>
    <w:rsid w:val="00B75B36"/>
    <w:rsid w:val="00B75CD8"/>
    <w:rsid w:val="00B75D16"/>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04"/>
    <w:rsid w:val="00B77540"/>
    <w:rsid w:val="00B77727"/>
    <w:rsid w:val="00B77744"/>
    <w:rsid w:val="00B77BBD"/>
    <w:rsid w:val="00B77EEB"/>
    <w:rsid w:val="00B80121"/>
    <w:rsid w:val="00B80167"/>
    <w:rsid w:val="00B80924"/>
    <w:rsid w:val="00B80F0C"/>
    <w:rsid w:val="00B80F96"/>
    <w:rsid w:val="00B8112E"/>
    <w:rsid w:val="00B81347"/>
    <w:rsid w:val="00B813BB"/>
    <w:rsid w:val="00B8155A"/>
    <w:rsid w:val="00B81857"/>
    <w:rsid w:val="00B818D3"/>
    <w:rsid w:val="00B8199C"/>
    <w:rsid w:val="00B81A61"/>
    <w:rsid w:val="00B81B05"/>
    <w:rsid w:val="00B81CEE"/>
    <w:rsid w:val="00B81F08"/>
    <w:rsid w:val="00B81FB9"/>
    <w:rsid w:val="00B81FBC"/>
    <w:rsid w:val="00B8235E"/>
    <w:rsid w:val="00B825B3"/>
    <w:rsid w:val="00B82AE6"/>
    <w:rsid w:val="00B82B06"/>
    <w:rsid w:val="00B82C40"/>
    <w:rsid w:val="00B82E16"/>
    <w:rsid w:val="00B82F34"/>
    <w:rsid w:val="00B830C8"/>
    <w:rsid w:val="00B8314A"/>
    <w:rsid w:val="00B83190"/>
    <w:rsid w:val="00B833DF"/>
    <w:rsid w:val="00B83421"/>
    <w:rsid w:val="00B83478"/>
    <w:rsid w:val="00B83CD2"/>
    <w:rsid w:val="00B8400F"/>
    <w:rsid w:val="00B843F9"/>
    <w:rsid w:val="00B84481"/>
    <w:rsid w:val="00B8453F"/>
    <w:rsid w:val="00B846F8"/>
    <w:rsid w:val="00B849F3"/>
    <w:rsid w:val="00B84F4F"/>
    <w:rsid w:val="00B85205"/>
    <w:rsid w:val="00B853F7"/>
    <w:rsid w:val="00B8541D"/>
    <w:rsid w:val="00B85757"/>
    <w:rsid w:val="00B85773"/>
    <w:rsid w:val="00B85A1B"/>
    <w:rsid w:val="00B85C16"/>
    <w:rsid w:val="00B85F01"/>
    <w:rsid w:val="00B86208"/>
    <w:rsid w:val="00B869BF"/>
    <w:rsid w:val="00B86A5B"/>
    <w:rsid w:val="00B86C48"/>
    <w:rsid w:val="00B86D91"/>
    <w:rsid w:val="00B86E35"/>
    <w:rsid w:val="00B86EE2"/>
    <w:rsid w:val="00B870D5"/>
    <w:rsid w:val="00B8731E"/>
    <w:rsid w:val="00B8753A"/>
    <w:rsid w:val="00B8755A"/>
    <w:rsid w:val="00B876BB"/>
    <w:rsid w:val="00B8773B"/>
    <w:rsid w:val="00B878C1"/>
    <w:rsid w:val="00B87981"/>
    <w:rsid w:val="00B87B6F"/>
    <w:rsid w:val="00B87C89"/>
    <w:rsid w:val="00B87CE8"/>
    <w:rsid w:val="00B87E9C"/>
    <w:rsid w:val="00B87F6D"/>
    <w:rsid w:val="00B90041"/>
    <w:rsid w:val="00B900DF"/>
    <w:rsid w:val="00B90169"/>
    <w:rsid w:val="00B904CE"/>
    <w:rsid w:val="00B904D8"/>
    <w:rsid w:val="00B907CB"/>
    <w:rsid w:val="00B90E2C"/>
    <w:rsid w:val="00B90F3A"/>
    <w:rsid w:val="00B90FD6"/>
    <w:rsid w:val="00B90FF9"/>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0CE"/>
    <w:rsid w:val="00B9227F"/>
    <w:rsid w:val="00B9238A"/>
    <w:rsid w:val="00B924E0"/>
    <w:rsid w:val="00B926E0"/>
    <w:rsid w:val="00B928F1"/>
    <w:rsid w:val="00B92A0A"/>
    <w:rsid w:val="00B92B90"/>
    <w:rsid w:val="00B92D00"/>
    <w:rsid w:val="00B92F78"/>
    <w:rsid w:val="00B93017"/>
    <w:rsid w:val="00B930DC"/>
    <w:rsid w:val="00B93141"/>
    <w:rsid w:val="00B9327A"/>
    <w:rsid w:val="00B93493"/>
    <w:rsid w:val="00B9380B"/>
    <w:rsid w:val="00B93AD9"/>
    <w:rsid w:val="00B93B7A"/>
    <w:rsid w:val="00B93F0C"/>
    <w:rsid w:val="00B93F76"/>
    <w:rsid w:val="00B9405C"/>
    <w:rsid w:val="00B940D8"/>
    <w:rsid w:val="00B94161"/>
    <w:rsid w:val="00B942D3"/>
    <w:rsid w:val="00B94543"/>
    <w:rsid w:val="00B946B2"/>
    <w:rsid w:val="00B948CE"/>
    <w:rsid w:val="00B94ABB"/>
    <w:rsid w:val="00B94DA3"/>
    <w:rsid w:val="00B9529C"/>
    <w:rsid w:val="00B9532A"/>
    <w:rsid w:val="00B9549C"/>
    <w:rsid w:val="00B955EF"/>
    <w:rsid w:val="00B95698"/>
    <w:rsid w:val="00B957A9"/>
    <w:rsid w:val="00B958FE"/>
    <w:rsid w:val="00B95AAE"/>
    <w:rsid w:val="00B95C4F"/>
    <w:rsid w:val="00B95D69"/>
    <w:rsid w:val="00B95E1F"/>
    <w:rsid w:val="00B95E33"/>
    <w:rsid w:val="00B961C8"/>
    <w:rsid w:val="00B9637D"/>
    <w:rsid w:val="00B96866"/>
    <w:rsid w:val="00B96887"/>
    <w:rsid w:val="00B96C4C"/>
    <w:rsid w:val="00B96D0B"/>
    <w:rsid w:val="00B96E06"/>
    <w:rsid w:val="00B9709A"/>
    <w:rsid w:val="00B9722A"/>
    <w:rsid w:val="00B973C7"/>
    <w:rsid w:val="00B97436"/>
    <w:rsid w:val="00B97516"/>
    <w:rsid w:val="00B9753A"/>
    <w:rsid w:val="00B97651"/>
    <w:rsid w:val="00B97786"/>
    <w:rsid w:val="00B978AC"/>
    <w:rsid w:val="00B97BA3"/>
    <w:rsid w:val="00B97DB5"/>
    <w:rsid w:val="00BA0247"/>
    <w:rsid w:val="00BA03C4"/>
    <w:rsid w:val="00BA0564"/>
    <w:rsid w:val="00BA0800"/>
    <w:rsid w:val="00BA08BA"/>
    <w:rsid w:val="00BA09E0"/>
    <w:rsid w:val="00BA0B9C"/>
    <w:rsid w:val="00BA0CA4"/>
    <w:rsid w:val="00BA0D6A"/>
    <w:rsid w:val="00BA0DB4"/>
    <w:rsid w:val="00BA0E30"/>
    <w:rsid w:val="00BA1071"/>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0C"/>
    <w:rsid w:val="00BA2C1E"/>
    <w:rsid w:val="00BA2C3C"/>
    <w:rsid w:val="00BA2C5E"/>
    <w:rsid w:val="00BA2EB3"/>
    <w:rsid w:val="00BA2F24"/>
    <w:rsid w:val="00BA2FA3"/>
    <w:rsid w:val="00BA3287"/>
    <w:rsid w:val="00BA32E9"/>
    <w:rsid w:val="00BA361D"/>
    <w:rsid w:val="00BA36DB"/>
    <w:rsid w:val="00BA36E7"/>
    <w:rsid w:val="00BA38B5"/>
    <w:rsid w:val="00BA3A75"/>
    <w:rsid w:val="00BA3BFA"/>
    <w:rsid w:val="00BA3C35"/>
    <w:rsid w:val="00BA3D28"/>
    <w:rsid w:val="00BA4354"/>
    <w:rsid w:val="00BA4B9F"/>
    <w:rsid w:val="00BA5036"/>
    <w:rsid w:val="00BA50A0"/>
    <w:rsid w:val="00BA5646"/>
    <w:rsid w:val="00BA5672"/>
    <w:rsid w:val="00BA5869"/>
    <w:rsid w:val="00BA58C6"/>
    <w:rsid w:val="00BA598B"/>
    <w:rsid w:val="00BA5E57"/>
    <w:rsid w:val="00BA6182"/>
    <w:rsid w:val="00BA6190"/>
    <w:rsid w:val="00BA6325"/>
    <w:rsid w:val="00BA634B"/>
    <w:rsid w:val="00BA658E"/>
    <w:rsid w:val="00BA6611"/>
    <w:rsid w:val="00BA69BC"/>
    <w:rsid w:val="00BA6A4E"/>
    <w:rsid w:val="00BA6AF1"/>
    <w:rsid w:val="00BA6C5F"/>
    <w:rsid w:val="00BA6DD8"/>
    <w:rsid w:val="00BA6DF6"/>
    <w:rsid w:val="00BA7015"/>
    <w:rsid w:val="00BA71BB"/>
    <w:rsid w:val="00BA736F"/>
    <w:rsid w:val="00BA766D"/>
    <w:rsid w:val="00BA76B2"/>
    <w:rsid w:val="00BA78FD"/>
    <w:rsid w:val="00BA7903"/>
    <w:rsid w:val="00BA7A51"/>
    <w:rsid w:val="00BA7B72"/>
    <w:rsid w:val="00BA7CA8"/>
    <w:rsid w:val="00BA7F37"/>
    <w:rsid w:val="00BA7FA7"/>
    <w:rsid w:val="00BB0013"/>
    <w:rsid w:val="00BB03B7"/>
    <w:rsid w:val="00BB0582"/>
    <w:rsid w:val="00BB061A"/>
    <w:rsid w:val="00BB06AE"/>
    <w:rsid w:val="00BB0B26"/>
    <w:rsid w:val="00BB0B7D"/>
    <w:rsid w:val="00BB0EA9"/>
    <w:rsid w:val="00BB0F00"/>
    <w:rsid w:val="00BB0F94"/>
    <w:rsid w:val="00BB0FE3"/>
    <w:rsid w:val="00BB1082"/>
    <w:rsid w:val="00BB129A"/>
    <w:rsid w:val="00BB12BC"/>
    <w:rsid w:val="00BB1454"/>
    <w:rsid w:val="00BB1589"/>
    <w:rsid w:val="00BB1614"/>
    <w:rsid w:val="00BB179E"/>
    <w:rsid w:val="00BB1840"/>
    <w:rsid w:val="00BB1D36"/>
    <w:rsid w:val="00BB1E26"/>
    <w:rsid w:val="00BB1F3A"/>
    <w:rsid w:val="00BB20D8"/>
    <w:rsid w:val="00BB22FA"/>
    <w:rsid w:val="00BB249C"/>
    <w:rsid w:val="00BB2673"/>
    <w:rsid w:val="00BB290A"/>
    <w:rsid w:val="00BB2ADF"/>
    <w:rsid w:val="00BB2C48"/>
    <w:rsid w:val="00BB2FCB"/>
    <w:rsid w:val="00BB3250"/>
    <w:rsid w:val="00BB3277"/>
    <w:rsid w:val="00BB34B7"/>
    <w:rsid w:val="00BB353E"/>
    <w:rsid w:val="00BB3635"/>
    <w:rsid w:val="00BB36B3"/>
    <w:rsid w:val="00BB36D8"/>
    <w:rsid w:val="00BB3BA3"/>
    <w:rsid w:val="00BB3CED"/>
    <w:rsid w:val="00BB3DD2"/>
    <w:rsid w:val="00BB3DDA"/>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9BB"/>
    <w:rsid w:val="00BC0A1A"/>
    <w:rsid w:val="00BC0CA9"/>
    <w:rsid w:val="00BC0CF2"/>
    <w:rsid w:val="00BC0E88"/>
    <w:rsid w:val="00BC0EF9"/>
    <w:rsid w:val="00BC11EB"/>
    <w:rsid w:val="00BC138C"/>
    <w:rsid w:val="00BC1779"/>
    <w:rsid w:val="00BC1A4D"/>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891"/>
    <w:rsid w:val="00BC2C26"/>
    <w:rsid w:val="00BC2C5D"/>
    <w:rsid w:val="00BC2CB2"/>
    <w:rsid w:val="00BC318A"/>
    <w:rsid w:val="00BC31C4"/>
    <w:rsid w:val="00BC330F"/>
    <w:rsid w:val="00BC36C6"/>
    <w:rsid w:val="00BC377A"/>
    <w:rsid w:val="00BC3C00"/>
    <w:rsid w:val="00BC3C3B"/>
    <w:rsid w:val="00BC3D82"/>
    <w:rsid w:val="00BC3DFB"/>
    <w:rsid w:val="00BC3F2B"/>
    <w:rsid w:val="00BC40E8"/>
    <w:rsid w:val="00BC414C"/>
    <w:rsid w:val="00BC4242"/>
    <w:rsid w:val="00BC42F7"/>
    <w:rsid w:val="00BC4378"/>
    <w:rsid w:val="00BC4434"/>
    <w:rsid w:val="00BC446F"/>
    <w:rsid w:val="00BC4A2C"/>
    <w:rsid w:val="00BC50F9"/>
    <w:rsid w:val="00BC532C"/>
    <w:rsid w:val="00BC5375"/>
    <w:rsid w:val="00BC5381"/>
    <w:rsid w:val="00BC5417"/>
    <w:rsid w:val="00BC5714"/>
    <w:rsid w:val="00BC57EF"/>
    <w:rsid w:val="00BC581F"/>
    <w:rsid w:val="00BC58DC"/>
    <w:rsid w:val="00BC58F2"/>
    <w:rsid w:val="00BC5960"/>
    <w:rsid w:val="00BC5B37"/>
    <w:rsid w:val="00BC60F7"/>
    <w:rsid w:val="00BC6305"/>
    <w:rsid w:val="00BC6319"/>
    <w:rsid w:val="00BC63F5"/>
    <w:rsid w:val="00BC65B7"/>
    <w:rsid w:val="00BC6B13"/>
    <w:rsid w:val="00BC6C6B"/>
    <w:rsid w:val="00BC6CAA"/>
    <w:rsid w:val="00BC788C"/>
    <w:rsid w:val="00BC790A"/>
    <w:rsid w:val="00BC7ADC"/>
    <w:rsid w:val="00BC7B8F"/>
    <w:rsid w:val="00BC7E03"/>
    <w:rsid w:val="00BC7E85"/>
    <w:rsid w:val="00BC7FB8"/>
    <w:rsid w:val="00BD0046"/>
    <w:rsid w:val="00BD03F1"/>
    <w:rsid w:val="00BD0521"/>
    <w:rsid w:val="00BD07D3"/>
    <w:rsid w:val="00BD0AB2"/>
    <w:rsid w:val="00BD0B0E"/>
    <w:rsid w:val="00BD0B66"/>
    <w:rsid w:val="00BD0FBA"/>
    <w:rsid w:val="00BD1423"/>
    <w:rsid w:val="00BD14B6"/>
    <w:rsid w:val="00BD15FD"/>
    <w:rsid w:val="00BD1607"/>
    <w:rsid w:val="00BD1640"/>
    <w:rsid w:val="00BD16F4"/>
    <w:rsid w:val="00BD1712"/>
    <w:rsid w:val="00BD1718"/>
    <w:rsid w:val="00BD1BCB"/>
    <w:rsid w:val="00BD1D1D"/>
    <w:rsid w:val="00BD1D6F"/>
    <w:rsid w:val="00BD1DEF"/>
    <w:rsid w:val="00BD1EFC"/>
    <w:rsid w:val="00BD222A"/>
    <w:rsid w:val="00BD223A"/>
    <w:rsid w:val="00BD22F2"/>
    <w:rsid w:val="00BD2400"/>
    <w:rsid w:val="00BD243D"/>
    <w:rsid w:val="00BD24D7"/>
    <w:rsid w:val="00BD2606"/>
    <w:rsid w:val="00BD27B1"/>
    <w:rsid w:val="00BD29AA"/>
    <w:rsid w:val="00BD2AE5"/>
    <w:rsid w:val="00BD317F"/>
    <w:rsid w:val="00BD31D9"/>
    <w:rsid w:val="00BD3774"/>
    <w:rsid w:val="00BD380A"/>
    <w:rsid w:val="00BD395E"/>
    <w:rsid w:val="00BD3BB2"/>
    <w:rsid w:val="00BD3C3E"/>
    <w:rsid w:val="00BD3F9E"/>
    <w:rsid w:val="00BD41A6"/>
    <w:rsid w:val="00BD423C"/>
    <w:rsid w:val="00BD427C"/>
    <w:rsid w:val="00BD447E"/>
    <w:rsid w:val="00BD47A4"/>
    <w:rsid w:val="00BD4830"/>
    <w:rsid w:val="00BD4884"/>
    <w:rsid w:val="00BD4960"/>
    <w:rsid w:val="00BD4BA5"/>
    <w:rsid w:val="00BD4C19"/>
    <w:rsid w:val="00BD4D1F"/>
    <w:rsid w:val="00BD4E8C"/>
    <w:rsid w:val="00BD5002"/>
    <w:rsid w:val="00BD5152"/>
    <w:rsid w:val="00BD568A"/>
    <w:rsid w:val="00BD5718"/>
    <w:rsid w:val="00BD5837"/>
    <w:rsid w:val="00BD5860"/>
    <w:rsid w:val="00BD58E2"/>
    <w:rsid w:val="00BD5A95"/>
    <w:rsid w:val="00BD5B5D"/>
    <w:rsid w:val="00BD5C09"/>
    <w:rsid w:val="00BD5C10"/>
    <w:rsid w:val="00BD5CF2"/>
    <w:rsid w:val="00BD5FB7"/>
    <w:rsid w:val="00BD6288"/>
    <w:rsid w:val="00BD66A7"/>
    <w:rsid w:val="00BD6B31"/>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1F5"/>
    <w:rsid w:val="00BE192F"/>
    <w:rsid w:val="00BE1B5E"/>
    <w:rsid w:val="00BE1FB7"/>
    <w:rsid w:val="00BE28EE"/>
    <w:rsid w:val="00BE2D0B"/>
    <w:rsid w:val="00BE2FC3"/>
    <w:rsid w:val="00BE35CF"/>
    <w:rsid w:val="00BE3653"/>
    <w:rsid w:val="00BE3687"/>
    <w:rsid w:val="00BE380A"/>
    <w:rsid w:val="00BE38AB"/>
    <w:rsid w:val="00BE396A"/>
    <w:rsid w:val="00BE3B89"/>
    <w:rsid w:val="00BE3CDA"/>
    <w:rsid w:val="00BE3DFE"/>
    <w:rsid w:val="00BE3E06"/>
    <w:rsid w:val="00BE3E59"/>
    <w:rsid w:val="00BE3E6D"/>
    <w:rsid w:val="00BE3EE4"/>
    <w:rsid w:val="00BE44AA"/>
    <w:rsid w:val="00BE44B3"/>
    <w:rsid w:val="00BE44FF"/>
    <w:rsid w:val="00BE4505"/>
    <w:rsid w:val="00BE4558"/>
    <w:rsid w:val="00BE45B6"/>
    <w:rsid w:val="00BE473F"/>
    <w:rsid w:val="00BE4A78"/>
    <w:rsid w:val="00BE4B79"/>
    <w:rsid w:val="00BE4B82"/>
    <w:rsid w:val="00BE4DF2"/>
    <w:rsid w:val="00BE501B"/>
    <w:rsid w:val="00BE5037"/>
    <w:rsid w:val="00BE50D2"/>
    <w:rsid w:val="00BE531E"/>
    <w:rsid w:val="00BE549F"/>
    <w:rsid w:val="00BE54A3"/>
    <w:rsid w:val="00BE552D"/>
    <w:rsid w:val="00BE5591"/>
    <w:rsid w:val="00BE5719"/>
    <w:rsid w:val="00BE596B"/>
    <w:rsid w:val="00BE5AAB"/>
    <w:rsid w:val="00BE5AC7"/>
    <w:rsid w:val="00BE5C47"/>
    <w:rsid w:val="00BE5D9C"/>
    <w:rsid w:val="00BE5F7D"/>
    <w:rsid w:val="00BE5F7F"/>
    <w:rsid w:val="00BE6037"/>
    <w:rsid w:val="00BE627C"/>
    <w:rsid w:val="00BE643C"/>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5FC"/>
    <w:rsid w:val="00BE79EE"/>
    <w:rsid w:val="00BE7B32"/>
    <w:rsid w:val="00BE7D0F"/>
    <w:rsid w:val="00BE7DAF"/>
    <w:rsid w:val="00BE7E1E"/>
    <w:rsid w:val="00BE7EC7"/>
    <w:rsid w:val="00BE7F68"/>
    <w:rsid w:val="00BF0333"/>
    <w:rsid w:val="00BF038E"/>
    <w:rsid w:val="00BF053B"/>
    <w:rsid w:val="00BF0816"/>
    <w:rsid w:val="00BF08AE"/>
    <w:rsid w:val="00BF08C6"/>
    <w:rsid w:val="00BF099E"/>
    <w:rsid w:val="00BF0E0C"/>
    <w:rsid w:val="00BF0E63"/>
    <w:rsid w:val="00BF0F02"/>
    <w:rsid w:val="00BF0FB5"/>
    <w:rsid w:val="00BF1109"/>
    <w:rsid w:val="00BF11F8"/>
    <w:rsid w:val="00BF12EA"/>
    <w:rsid w:val="00BF1350"/>
    <w:rsid w:val="00BF1392"/>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4A3"/>
    <w:rsid w:val="00BF36AA"/>
    <w:rsid w:val="00BF390E"/>
    <w:rsid w:val="00BF3C4E"/>
    <w:rsid w:val="00BF3D5C"/>
    <w:rsid w:val="00BF3EB8"/>
    <w:rsid w:val="00BF3FFE"/>
    <w:rsid w:val="00BF4436"/>
    <w:rsid w:val="00BF4659"/>
    <w:rsid w:val="00BF4702"/>
    <w:rsid w:val="00BF471A"/>
    <w:rsid w:val="00BF477A"/>
    <w:rsid w:val="00BF48D6"/>
    <w:rsid w:val="00BF48F4"/>
    <w:rsid w:val="00BF49C3"/>
    <w:rsid w:val="00BF4B55"/>
    <w:rsid w:val="00BF4BEF"/>
    <w:rsid w:val="00BF4E87"/>
    <w:rsid w:val="00BF5567"/>
    <w:rsid w:val="00BF560D"/>
    <w:rsid w:val="00BF57CD"/>
    <w:rsid w:val="00BF57D0"/>
    <w:rsid w:val="00BF57EF"/>
    <w:rsid w:val="00BF582C"/>
    <w:rsid w:val="00BF596F"/>
    <w:rsid w:val="00BF599E"/>
    <w:rsid w:val="00BF5A33"/>
    <w:rsid w:val="00BF5A37"/>
    <w:rsid w:val="00BF5A97"/>
    <w:rsid w:val="00BF5E55"/>
    <w:rsid w:val="00BF61C1"/>
    <w:rsid w:val="00BF61F1"/>
    <w:rsid w:val="00BF632F"/>
    <w:rsid w:val="00BF64E9"/>
    <w:rsid w:val="00BF65D7"/>
    <w:rsid w:val="00BF6665"/>
    <w:rsid w:val="00BF6974"/>
    <w:rsid w:val="00BF6A8D"/>
    <w:rsid w:val="00BF6BC0"/>
    <w:rsid w:val="00BF6C07"/>
    <w:rsid w:val="00BF6ECB"/>
    <w:rsid w:val="00BF7217"/>
    <w:rsid w:val="00BF73B5"/>
    <w:rsid w:val="00BF75D3"/>
    <w:rsid w:val="00BF7649"/>
    <w:rsid w:val="00BF79D0"/>
    <w:rsid w:val="00BF7CB6"/>
    <w:rsid w:val="00BF7D82"/>
    <w:rsid w:val="00BF7DAE"/>
    <w:rsid w:val="00BF7FFA"/>
    <w:rsid w:val="00C0031A"/>
    <w:rsid w:val="00C008B0"/>
    <w:rsid w:val="00C00AB7"/>
    <w:rsid w:val="00C00C3C"/>
    <w:rsid w:val="00C00E70"/>
    <w:rsid w:val="00C00E73"/>
    <w:rsid w:val="00C00F9F"/>
    <w:rsid w:val="00C00FCF"/>
    <w:rsid w:val="00C012EB"/>
    <w:rsid w:val="00C01380"/>
    <w:rsid w:val="00C013A0"/>
    <w:rsid w:val="00C0141A"/>
    <w:rsid w:val="00C0148A"/>
    <w:rsid w:val="00C014C9"/>
    <w:rsid w:val="00C015BF"/>
    <w:rsid w:val="00C01687"/>
    <w:rsid w:val="00C017A9"/>
    <w:rsid w:val="00C01980"/>
    <w:rsid w:val="00C01A73"/>
    <w:rsid w:val="00C01B78"/>
    <w:rsid w:val="00C01E5D"/>
    <w:rsid w:val="00C01EC0"/>
    <w:rsid w:val="00C02177"/>
    <w:rsid w:val="00C022D0"/>
    <w:rsid w:val="00C02509"/>
    <w:rsid w:val="00C02800"/>
    <w:rsid w:val="00C029A0"/>
    <w:rsid w:val="00C02A43"/>
    <w:rsid w:val="00C02C01"/>
    <w:rsid w:val="00C02DC0"/>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A7B"/>
    <w:rsid w:val="00C05D35"/>
    <w:rsid w:val="00C05E33"/>
    <w:rsid w:val="00C05F1B"/>
    <w:rsid w:val="00C060C3"/>
    <w:rsid w:val="00C06323"/>
    <w:rsid w:val="00C065CC"/>
    <w:rsid w:val="00C067F5"/>
    <w:rsid w:val="00C06A66"/>
    <w:rsid w:val="00C06D77"/>
    <w:rsid w:val="00C06E52"/>
    <w:rsid w:val="00C06F76"/>
    <w:rsid w:val="00C06FD2"/>
    <w:rsid w:val="00C07269"/>
    <w:rsid w:val="00C073D1"/>
    <w:rsid w:val="00C0742D"/>
    <w:rsid w:val="00C075A7"/>
    <w:rsid w:val="00C07A46"/>
    <w:rsid w:val="00C07D6A"/>
    <w:rsid w:val="00C07F6F"/>
    <w:rsid w:val="00C10183"/>
    <w:rsid w:val="00C101B7"/>
    <w:rsid w:val="00C103E8"/>
    <w:rsid w:val="00C10591"/>
    <w:rsid w:val="00C1079F"/>
    <w:rsid w:val="00C1093D"/>
    <w:rsid w:val="00C10BB3"/>
    <w:rsid w:val="00C112B8"/>
    <w:rsid w:val="00C112ED"/>
    <w:rsid w:val="00C11305"/>
    <w:rsid w:val="00C1168B"/>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593"/>
    <w:rsid w:val="00C14ACD"/>
    <w:rsid w:val="00C14C85"/>
    <w:rsid w:val="00C14D00"/>
    <w:rsid w:val="00C14DFE"/>
    <w:rsid w:val="00C14FC9"/>
    <w:rsid w:val="00C150EC"/>
    <w:rsid w:val="00C150F2"/>
    <w:rsid w:val="00C1555A"/>
    <w:rsid w:val="00C15841"/>
    <w:rsid w:val="00C15AAF"/>
    <w:rsid w:val="00C15ADA"/>
    <w:rsid w:val="00C15AF0"/>
    <w:rsid w:val="00C15B84"/>
    <w:rsid w:val="00C15BF7"/>
    <w:rsid w:val="00C15C71"/>
    <w:rsid w:val="00C15CD2"/>
    <w:rsid w:val="00C15D60"/>
    <w:rsid w:val="00C15ECB"/>
    <w:rsid w:val="00C15EEB"/>
    <w:rsid w:val="00C15F99"/>
    <w:rsid w:val="00C1624F"/>
    <w:rsid w:val="00C163AD"/>
    <w:rsid w:val="00C167D5"/>
    <w:rsid w:val="00C167E0"/>
    <w:rsid w:val="00C16933"/>
    <w:rsid w:val="00C16D1C"/>
    <w:rsid w:val="00C16D26"/>
    <w:rsid w:val="00C16E56"/>
    <w:rsid w:val="00C16EDC"/>
    <w:rsid w:val="00C16F20"/>
    <w:rsid w:val="00C16FB4"/>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50F"/>
    <w:rsid w:val="00C205CA"/>
    <w:rsid w:val="00C20623"/>
    <w:rsid w:val="00C2072D"/>
    <w:rsid w:val="00C20743"/>
    <w:rsid w:val="00C207D6"/>
    <w:rsid w:val="00C20A81"/>
    <w:rsid w:val="00C20A85"/>
    <w:rsid w:val="00C20D57"/>
    <w:rsid w:val="00C20DF5"/>
    <w:rsid w:val="00C20E95"/>
    <w:rsid w:val="00C20FCA"/>
    <w:rsid w:val="00C212CB"/>
    <w:rsid w:val="00C21555"/>
    <w:rsid w:val="00C21658"/>
    <w:rsid w:val="00C2165D"/>
    <w:rsid w:val="00C218E8"/>
    <w:rsid w:val="00C219DD"/>
    <w:rsid w:val="00C21B46"/>
    <w:rsid w:val="00C21C4A"/>
    <w:rsid w:val="00C22389"/>
    <w:rsid w:val="00C225AE"/>
    <w:rsid w:val="00C225BB"/>
    <w:rsid w:val="00C22830"/>
    <w:rsid w:val="00C22B48"/>
    <w:rsid w:val="00C22B49"/>
    <w:rsid w:val="00C22B75"/>
    <w:rsid w:val="00C22B7E"/>
    <w:rsid w:val="00C22C8E"/>
    <w:rsid w:val="00C22D29"/>
    <w:rsid w:val="00C22ECF"/>
    <w:rsid w:val="00C22F96"/>
    <w:rsid w:val="00C230CE"/>
    <w:rsid w:val="00C232B8"/>
    <w:rsid w:val="00C23471"/>
    <w:rsid w:val="00C23658"/>
    <w:rsid w:val="00C2372B"/>
    <w:rsid w:val="00C2382C"/>
    <w:rsid w:val="00C238C8"/>
    <w:rsid w:val="00C2398C"/>
    <w:rsid w:val="00C23A48"/>
    <w:rsid w:val="00C23ACD"/>
    <w:rsid w:val="00C23D17"/>
    <w:rsid w:val="00C23D4B"/>
    <w:rsid w:val="00C23DC5"/>
    <w:rsid w:val="00C23E70"/>
    <w:rsid w:val="00C23EFB"/>
    <w:rsid w:val="00C23F14"/>
    <w:rsid w:val="00C241DF"/>
    <w:rsid w:val="00C242FC"/>
    <w:rsid w:val="00C24BF9"/>
    <w:rsid w:val="00C24C6E"/>
    <w:rsid w:val="00C24CC3"/>
    <w:rsid w:val="00C2508F"/>
    <w:rsid w:val="00C250C5"/>
    <w:rsid w:val="00C25193"/>
    <w:rsid w:val="00C254F7"/>
    <w:rsid w:val="00C25500"/>
    <w:rsid w:val="00C255E7"/>
    <w:rsid w:val="00C25781"/>
    <w:rsid w:val="00C258C6"/>
    <w:rsid w:val="00C25C22"/>
    <w:rsid w:val="00C25C49"/>
    <w:rsid w:val="00C2618D"/>
    <w:rsid w:val="00C2644D"/>
    <w:rsid w:val="00C264C5"/>
    <w:rsid w:val="00C265BD"/>
    <w:rsid w:val="00C2682B"/>
    <w:rsid w:val="00C26837"/>
    <w:rsid w:val="00C26846"/>
    <w:rsid w:val="00C26B61"/>
    <w:rsid w:val="00C26F80"/>
    <w:rsid w:val="00C27071"/>
    <w:rsid w:val="00C27310"/>
    <w:rsid w:val="00C27379"/>
    <w:rsid w:val="00C27409"/>
    <w:rsid w:val="00C2749C"/>
    <w:rsid w:val="00C274EB"/>
    <w:rsid w:val="00C276DA"/>
    <w:rsid w:val="00C2784F"/>
    <w:rsid w:val="00C279EC"/>
    <w:rsid w:val="00C27A3A"/>
    <w:rsid w:val="00C27A77"/>
    <w:rsid w:val="00C27AB0"/>
    <w:rsid w:val="00C27B07"/>
    <w:rsid w:val="00C27B08"/>
    <w:rsid w:val="00C27CBE"/>
    <w:rsid w:val="00C27E78"/>
    <w:rsid w:val="00C27FE9"/>
    <w:rsid w:val="00C30143"/>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7DC"/>
    <w:rsid w:val="00C31875"/>
    <w:rsid w:val="00C31BDC"/>
    <w:rsid w:val="00C31F42"/>
    <w:rsid w:val="00C31FEB"/>
    <w:rsid w:val="00C320D1"/>
    <w:rsid w:val="00C321AC"/>
    <w:rsid w:val="00C32214"/>
    <w:rsid w:val="00C3231D"/>
    <w:rsid w:val="00C3253A"/>
    <w:rsid w:val="00C327C3"/>
    <w:rsid w:val="00C32801"/>
    <w:rsid w:val="00C32B80"/>
    <w:rsid w:val="00C32C08"/>
    <w:rsid w:val="00C32F7E"/>
    <w:rsid w:val="00C32FB8"/>
    <w:rsid w:val="00C33067"/>
    <w:rsid w:val="00C3312C"/>
    <w:rsid w:val="00C33174"/>
    <w:rsid w:val="00C33211"/>
    <w:rsid w:val="00C33230"/>
    <w:rsid w:val="00C33251"/>
    <w:rsid w:val="00C33428"/>
    <w:rsid w:val="00C335F0"/>
    <w:rsid w:val="00C3364D"/>
    <w:rsid w:val="00C3377A"/>
    <w:rsid w:val="00C33B2C"/>
    <w:rsid w:val="00C33C9D"/>
    <w:rsid w:val="00C33CAB"/>
    <w:rsid w:val="00C33D1D"/>
    <w:rsid w:val="00C33DD8"/>
    <w:rsid w:val="00C33F40"/>
    <w:rsid w:val="00C340FC"/>
    <w:rsid w:val="00C343B0"/>
    <w:rsid w:val="00C344F6"/>
    <w:rsid w:val="00C344FB"/>
    <w:rsid w:val="00C345C0"/>
    <w:rsid w:val="00C346DE"/>
    <w:rsid w:val="00C34899"/>
    <w:rsid w:val="00C349D6"/>
    <w:rsid w:val="00C34DE4"/>
    <w:rsid w:val="00C34E6C"/>
    <w:rsid w:val="00C35023"/>
    <w:rsid w:val="00C35088"/>
    <w:rsid w:val="00C35112"/>
    <w:rsid w:val="00C35290"/>
    <w:rsid w:val="00C35391"/>
    <w:rsid w:val="00C3544C"/>
    <w:rsid w:val="00C35686"/>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6E2C"/>
    <w:rsid w:val="00C370C3"/>
    <w:rsid w:val="00C3723F"/>
    <w:rsid w:val="00C37617"/>
    <w:rsid w:val="00C376DF"/>
    <w:rsid w:val="00C37791"/>
    <w:rsid w:val="00C379A2"/>
    <w:rsid w:val="00C37A1E"/>
    <w:rsid w:val="00C37ACE"/>
    <w:rsid w:val="00C37AE6"/>
    <w:rsid w:val="00C37C95"/>
    <w:rsid w:val="00C37CB8"/>
    <w:rsid w:val="00C37FA9"/>
    <w:rsid w:val="00C4000E"/>
    <w:rsid w:val="00C40176"/>
    <w:rsid w:val="00C401D4"/>
    <w:rsid w:val="00C40226"/>
    <w:rsid w:val="00C40621"/>
    <w:rsid w:val="00C4062E"/>
    <w:rsid w:val="00C4082A"/>
    <w:rsid w:val="00C4088A"/>
    <w:rsid w:val="00C4095E"/>
    <w:rsid w:val="00C40BC2"/>
    <w:rsid w:val="00C40DAF"/>
    <w:rsid w:val="00C40DE8"/>
    <w:rsid w:val="00C41210"/>
    <w:rsid w:val="00C4147B"/>
    <w:rsid w:val="00C4156C"/>
    <w:rsid w:val="00C4166C"/>
    <w:rsid w:val="00C41B17"/>
    <w:rsid w:val="00C41DCA"/>
    <w:rsid w:val="00C41FA3"/>
    <w:rsid w:val="00C41FBF"/>
    <w:rsid w:val="00C4203E"/>
    <w:rsid w:val="00C4211F"/>
    <w:rsid w:val="00C42467"/>
    <w:rsid w:val="00C42540"/>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9"/>
    <w:rsid w:val="00C43C9D"/>
    <w:rsid w:val="00C43D38"/>
    <w:rsid w:val="00C43E81"/>
    <w:rsid w:val="00C43F7F"/>
    <w:rsid w:val="00C44358"/>
    <w:rsid w:val="00C446C5"/>
    <w:rsid w:val="00C44841"/>
    <w:rsid w:val="00C448D2"/>
    <w:rsid w:val="00C44911"/>
    <w:rsid w:val="00C44A80"/>
    <w:rsid w:val="00C44C8F"/>
    <w:rsid w:val="00C44D36"/>
    <w:rsid w:val="00C45146"/>
    <w:rsid w:val="00C452A4"/>
    <w:rsid w:val="00C456B7"/>
    <w:rsid w:val="00C457DB"/>
    <w:rsid w:val="00C457EB"/>
    <w:rsid w:val="00C45840"/>
    <w:rsid w:val="00C45959"/>
    <w:rsid w:val="00C45AA8"/>
    <w:rsid w:val="00C45D9C"/>
    <w:rsid w:val="00C45F66"/>
    <w:rsid w:val="00C460C3"/>
    <w:rsid w:val="00C46123"/>
    <w:rsid w:val="00C46191"/>
    <w:rsid w:val="00C46283"/>
    <w:rsid w:val="00C4636A"/>
    <w:rsid w:val="00C46528"/>
    <w:rsid w:val="00C46556"/>
    <w:rsid w:val="00C465AF"/>
    <w:rsid w:val="00C468E5"/>
    <w:rsid w:val="00C46BC1"/>
    <w:rsid w:val="00C46FAC"/>
    <w:rsid w:val="00C47002"/>
    <w:rsid w:val="00C47149"/>
    <w:rsid w:val="00C47303"/>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519"/>
    <w:rsid w:val="00C525B1"/>
    <w:rsid w:val="00C5277B"/>
    <w:rsid w:val="00C527A8"/>
    <w:rsid w:val="00C527AD"/>
    <w:rsid w:val="00C52B7B"/>
    <w:rsid w:val="00C52B88"/>
    <w:rsid w:val="00C52BD0"/>
    <w:rsid w:val="00C52E21"/>
    <w:rsid w:val="00C52E6C"/>
    <w:rsid w:val="00C52F60"/>
    <w:rsid w:val="00C52F77"/>
    <w:rsid w:val="00C530FA"/>
    <w:rsid w:val="00C53429"/>
    <w:rsid w:val="00C53592"/>
    <w:rsid w:val="00C5360C"/>
    <w:rsid w:val="00C536A4"/>
    <w:rsid w:val="00C5376B"/>
    <w:rsid w:val="00C538F2"/>
    <w:rsid w:val="00C53902"/>
    <w:rsid w:val="00C53F74"/>
    <w:rsid w:val="00C54067"/>
    <w:rsid w:val="00C5416B"/>
    <w:rsid w:val="00C5437C"/>
    <w:rsid w:val="00C54416"/>
    <w:rsid w:val="00C5462F"/>
    <w:rsid w:val="00C5478E"/>
    <w:rsid w:val="00C547E9"/>
    <w:rsid w:val="00C54900"/>
    <w:rsid w:val="00C54966"/>
    <w:rsid w:val="00C54C6D"/>
    <w:rsid w:val="00C54DDF"/>
    <w:rsid w:val="00C5502E"/>
    <w:rsid w:val="00C5507C"/>
    <w:rsid w:val="00C551F8"/>
    <w:rsid w:val="00C5571A"/>
    <w:rsid w:val="00C55876"/>
    <w:rsid w:val="00C55A38"/>
    <w:rsid w:val="00C55B63"/>
    <w:rsid w:val="00C55BDD"/>
    <w:rsid w:val="00C55CED"/>
    <w:rsid w:val="00C55F12"/>
    <w:rsid w:val="00C55F36"/>
    <w:rsid w:val="00C56179"/>
    <w:rsid w:val="00C56218"/>
    <w:rsid w:val="00C5654A"/>
    <w:rsid w:val="00C565F0"/>
    <w:rsid w:val="00C56656"/>
    <w:rsid w:val="00C566CE"/>
    <w:rsid w:val="00C566FA"/>
    <w:rsid w:val="00C5691B"/>
    <w:rsid w:val="00C56921"/>
    <w:rsid w:val="00C56AF1"/>
    <w:rsid w:val="00C56D04"/>
    <w:rsid w:val="00C56E16"/>
    <w:rsid w:val="00C56EC4"/>
    <w:rsid w:val="00C56EFF"/>
    <w:rsid w:val="00C57490"/>
    <w:rsid w:val="00C57570"/>
    <w:rsid w:val="00C57801"/>
    <w:rsid w:val="00C57A4E"/>
    <w:rsid w:val="00C57B11"/>
    <w:rsid w:val="00C57B32"/>
    <w:rsid w:val="00C57C3B"/>
    <w:rsid w:val="00C57D21"/>
    <w:rsid w:val="00C57D81"/>
    <w:rsid w:val="00C57E43"/>
    <w:rsid w:val="00C57E5F"/>
    <w:rsid w:val="00C57F20"/>
    <w:rsid w:val="00C6020C"/>
    <w:rsid w:val="00C60371"/>
    <w:rsid w:val="00C603A9"/>
    <w:rsid w:val="00C6044D"/>
    <w:rsid w:val="00C604EF"/>
    <w:rsid w:val="00C6052F"/>
    <w:rsid w:val="00C60691"/>
    <w:rsid w:val="00C607AF"/>
    <w:rsid w:val="00C608B0"/>
    <w:rsid w:val="00C610DF"/>
    <w:rsid w:val="00C61167"/>
    <w:rsid w:val="00C61202"/>
    <w:rsid w:val="00C61285"/>
    <w:rsid w:val="00C61456"/>
    <w:rsid w:val="00C6145D"/>
    <w:rsid w:val="00C61778"/>
    <w:rsid w:val="00C6196E"/>
    <w:rsid w:val="00C6203B"/>
    <w:rsid w:val="00C62091"/>
    <w:rsid w:val="00C62298"/>
    <w:rsid w:val="00C622A7"/>
    <w:rsid w:val="00C62412"/>
    <w:rsid w:val="00C6249D"/>
    <w:rsid w:val="00C624D5"/>
    <w:rsid w:val="00C6253B"/>
    <w:rsid w:val="00C62743"/>
    <w:rsid w:val="00C629BA"/>
    <w:rsid w:val="00C62A0E"/>
    <w:rsid w:val="00C62B59"/>
    <w:rsid w:val="00C62BC0"/>
    <w:rsid w:val="00C62C14"/>
    <w:rsid w:val="00C62EDD"/>
    <w:rsid w:val="00C62F79"/>
    <w:rsid w:val="00C63180"/>
    <w:rsid w:val="00C63217"/>
    <w:rsid w:val="00C632CD"/>
    <w:rsid w:val="00C63379"/>
    <w:rsid w:val="00C63530"/>
    <w:rsid w:val="00C63598"/>
    <w:rsid w:val="00C63671"/>
    <w:rsid w:val="00C636C8"/>
    <w:rsid w:val="00C63753"/>
    <w:rsid w:val="00C63B14"/>
    <w:rsid w:val="00C63BD2"/>
    <w:rsid w:val="00C64220"/>
    <w:rsid w:val="00C64276"/>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A"/>
    <w:rsid w:val="00C65B7E"/>
    <w:rsid w:val="00C65C0C"/>
    <w:rsid w:val="00C65F97"/>
    <w:rsid w:val="00C66386"/>
    <w:rsid w:val="00C66923"/>
    <w:rsid w:val="00C669C1"/>
    <w:rsid w:val="00C66DC6"/>
    <w:rsid w:val="00C66E9F"/>
    <w:rsid w:val="00C66FEE"/>
    <w:rsid w:val="00C6705B"/>
    <w:rsid w:val="00C670F3"/>
    <w:rsid w:val="00C6738E"/>
    <w:rsid w:val="00C673E7"/>
    <w:rsid w:val="00C67400"/>
    <w:rsid w:val="00C676E5"/>
    <w:rsid w:val="00C67816"/>
    <w:rsid w:val="00C678D4"/>
    <w:rsid w:val="00C6790C"/>
    <w:rsid w:val="00C67914"/>
    <w:rsid w:val="00C67E53"/>
    <w:rsid w:val="00C67EBE"/>
    <w:rsid w:val="00C700EC"/>
    <w:rsid w:val="00C70280"/>
    <w:rsid w:val="00C702C9"/>
    <w:rsid w:val="00C703CE"/>
    <w:rsid w:val="00C704EA"/>
    <w:rsid w:val="00C7052B"/>
    <w:rsid w:val="00C706AD"/>
    <w:rsid w:val="00C70710"/>
    <w:rsid w:val="00C70974"/>
    <w:rsid w:val="00C70A2D"/>
    <w:rsid w:val="00C70AAF"/>
    <w:rsid w:val="00C70C90"/>
    <w:rsid w:val="00C71020"/>
    <w:rsid w:val="00C71039"/>
    <w:rsid w:val="00C71085"/>
    <w:rsid w:val="00C71090"/>
    <w:rsid w:val="00C71138"/>
    <w:rsid w:val="00C71240"/>
    <w:rsid w:val="00C71254"/>
    <w:rsid w:val="00C7128D"/>
    <w:rsid w:val="00C71364"/>
    <w:rsid w:val="00C713B3"/>
    <w:rsid w:val="00C71432"/>
    <w:rsid w:val="00C716C3"/>
    <w:rsid w:val="00C71926"/>
    <w:rsid w:val="00C71944"/>
    <w:rsid w:val="00C7198C"/>
    <w:rsid w:val="00C71C6B"/>
    <w:rsid w:val="00C71CEB"/>
    <w:rsid w:val="00C71DB1"/>
    <w:rsid w:val="00C72035"/>
    <w:rsid w:val="00C721D5"/>
    <w:rsid w:val="00C72225"/>
    <w:rsid w:val="00C7225E"/>
    <w:rsid w:val="00C726A8"/>
    <w:rsid w:val="00C726E5"/>
    <w:rsid w:val="00C726F7"/>
    <w:rsid w:val="00C72831"/>
    <w:rsid w:val="00C728BA"/>
    <w:rsid w:val="00C729D9"/>
    <w:rsid w:val="00C72A0C"/>
    <w:rsid w:val="00C72A1C"/>
    <w:rsid w:val="00C72D51"/>
    <w:rsid w:val="00C72D55"/>
    <w:rsid w:val="00C72E32"/>
    <w:rsid w:val="00C72E60"/>
    <w:rsid w:val="00C73445"/>
    <w:rsid w:val="00C734A1"/>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48A"/>
    <w:rsid w:val="00C755B0"/>
    <w:rsid w:val="00C7574F"/>
    <w:rsid w:val="00C758E4"/>
    <w:rsid w:val="00C75B2D"/>
    <w:rsid w:val="00C75E8D"/>
    <w:rsid w:val="00C75F25"/>
    <w:rsid w:val="00C765EA"/>
    <w:rsid w:val="00C766DB"/>
    <w:rsid w:val="00C76B37"/>
    <w:rsid w:val="00C76D62"/>
    <w:rsid w:val="00C76D70"/>
    <w:rsid w:val="00C77173"/>
    <w:rsid w:val="00C774D0"/>
    <w:rsid w:val="00C7774D"/>
    <w:rsid w:val="00C77A31"/>
    <w:rsid w:val="00C77C99"/>
    <w:rsid w:val="00C77F2E"/>
    <w:rsid w:val="00C80006"/>
    <w:rsid w:val="00C800E0"/>
    <w:rsid w:val="00C80153"/>
    <w:rsid w:val="00C802F8"/>
    <w:rsid w:val="00C8050B"/>
    <w:rsid w:val="00C80970"/>
    <w:rsid w:val="00C80C4C"/>
    <w:rsid w:val="00C80EA5"/>
    <w:rsid w:val="00C81050"/>
    <w:rsid w:val="00C8108E"/>
    <w:rsid w:val="00C810DA"/>
    <w:rsid w:val="00C811F6"/>
    <w:rsid w:val="00C812C1"/>
    <w:rsid w:val="00C814FA"/>
    <w:rsid w:val="00C8155D"/>
    <w:rsid w:val="00C81790"/>
    <w:rsid w:val="00C818DC"/>
    <w:rsid w:val="00C81AFA"/>
    <w:rsid w:val="00C81B35"/>
    <w:rsid w:val="00C81DF1"/>
    <w:rsid w:val="00C81DF4"/>
    <w:rsid w:val="00C81F3B"/>
    <w:rsid w:val="00C81FCD"/>
    <w:rsid w:val="00C82012"/>
    <w:rsid w:val="00C82028"/>
    <w:rsid w:val="00C8226E"/>
    <w:rsid w:val="00C822A5"/>
    <w:rsid w:val="00C82364"/>
    <w:rsid w:val="00C82951"/>
    <w:rsid w:val="00C82A18"/>
    <w:rsid w:val="00C82A46"/>
    <w:rsid w:val="00C82CCC"/>
    <w:rsid w:val="00C82EBA"/>
    <w:rsid w:val="00C82EC7"/>
    <w:rsid w:val="00C82FC6"/>
    <w:rsid w:val="00C832E4"/>
    <w:rsid w:val="00C8349E"/>
    <w:rsid w:val="00C8349F"/>
    <w:rsid w:val="00C83640"/>
    <w:rsid w:val="00C83753"/>
    <w:rsid w:val="00C83903"/>
    <w:rsid w:val="00C83AF9"/>
    <w:rsid w:val="00C83EB2"/>
    <w:rsid w:val="00C83F40"/>
    <w:rsid w:val="00C840E7"/>
    <w:rsid w:val="00C84126"/>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697"/>
    <w:rsid w:val="00C8778F"/>
    <w:rsid w:val="00C8785C"/>
    <w:rsid w:val="00C878EE"/>
    <w:rsid w:val="00C87C42"/>
    <w:rsid w:val="00C87C99"/>
    <w:rsid w:val="00C87E8A"/>
    <w:rsid w:val="00C900BF"/>
    <w:rsid w:val="00C9015B"/>
    <w:rsid w:val="00C901F4"/>
    <w:rsid w:val="00C9021C"/>
    <w:rsid w:val="00C902F1"/>
    <w:rsid w:val="00C90328"/>
    <w:rsid w:val="00C90338"/>
    <w:rsid w:val="00C908CB"/>
    <w:rsid w:val="00C90D6B"/>
    <w:rsid w:val="00C90E22"/>
    <w:rsid w:val="00C90E6C"/>
    <w:rsid w:val="00C9114A"/>
    <w:rsid w:val="00C913CB"/>
    <w:rsid w:val="00C914F6"/>
    <w:rsid w:val="00C915F8"/>
    <w:rsid w:val="00C91869"/>
    <w:rsid w:val="00C91990"/>
    <w:rsid w:val="00C9199C"/>
    <w:rsid w:val="00C922AF"/>
    <w:rsid w:val="00C9243F"/>
    <w:rsid w:val="00C9245D"/>
    <w:rsid w:val="00C9261E"/>
    <w:rsid w:val="00C92655"/>
    <w:rsid w:val="00C92729"/>
    <w:rsid w:val="00C927D1"/>
    <w:rsid w:val="00C928CA"/>
    <w:rsid w:val="00C92D4E"/>
    <w:rsid w:val="00C92E65"/>
    <w:rsid w:val="00C9324E"/>
    <w:rsid w:val="00C93413"/>
    <w:rsid w:val="00C93586"/>
    <w:rsid w:val="00C938B8"/>
    <w:rsid w:val="00C93B63"/>
    <w:rsid w:val="00C93CF6"/>
    <w:rsid w:val="00C93E80"/>
    <w:rsid w:val="00C94040"/>
    <w:rsid w:val="00C9422A"/>
    <w:rsid w:val="00C942E7"/>
    <w:rsid w:val="00C943BD"/>
    <w:rsid w:val="00C943E8"/>
    <w:rsid w:val="00C943F4"/>
    <w:rsid w:val="00C947F6"/>
    <w:rsid w:val="00C94816"/>
    <w:rsid w:val="00C94859"/>
    <w:rsid w:val="00C94876"/>
    <w:rsid w:val="00C94BCA"/>
    <w:rsid w:val="00C94C12"/>
    <w:rsid w:val="00C94D11"/>
    <w:rsid w:val="00C94D22"/>
    <w:rsid w:val="00C94E8B"/>
    <w:rsid w:val="00C94EA9"/>
    <w:rsid w:val="00C95030"/>
    <w:rsid w:val="00C950F5"/>
    <w:rsid w:val="00C952E8"/>
    <w:rsid w:val="00C95797"/>
    <w:rsid w:val="00C9588A"/>
    <w:rsid w:val="00C95944"/>
    <w:rsid w:val="00C95C6C"/>
    <w:rsid w:val="00C95CA4"/>
    <w:rsid w:val="00C95D0C"/>
    <w:rsid w:val="00C95DC8"/>
    <w:rsid w:val="00C95E01"/>
    <w:rsid w:val="00C95E55"/>
    <w:rsid w:val="00C95E83"/>
    <w:rsid w:val="00C95E8A"/>
    <w:rsid w:val="00C96327"/>
    <w:rsid w:val="00C96344"/>
    <w:rsid w:val="00C965C9"/>
    <w:rsid w:val="00C9696D"/>
    <w:rsid w:val="00C96A66"/>
    <w:rsid w:val="00C96B34"/>
    <w:rsid w:val="00C96BAD"/>
    <w:rsid w:val="00C96E5E"/>
    <w:rsid w:val="00C9737B"/>
    <w:rsid w:val="00C974CA"/>
    <w:rsid w:val="00C97640"/>
    <w:rsid w:val="00C978BF"/>
    <w:rsid w:val="00C979C5"/>
    <w:rsid w:val="00C97BE0"/>
    <w:rsid w:val="00C97DD8"/>
    <w:rsid w:val="00C97EB4"/>
    <w:rsid w:val="00CA0258"/>
    <w:rsid w:val="00CA0450"/>
    <w:rsid w:val="00CA0644"/>
    <w:rsid w:val="00CA0654"/>
    <w:rsid w:val="00CA0B6F"/>
    <w:rsid w:val="00CA0BF9"/>
    <w:rsid w:val="00CA0D3A"/>
    <w:rsid w:val="00CA0D82"/>
    <w:rsid w:val="00CA0F8F"/>
    <w:rsid w:val="00CA0F9E"/>
    <w:rsid w:val="00CA101A"/>
    <w:rsid w:val="00CA1093"/>
    <w:rsid w:val="00CA1167"/>
    <w:rsid w:val="00CA11A0"/>
    <w:rsid w:val="00CA12D0"/>
    <w:rsid w:val="00CA146F"/>
    <w:rsid w:val="00CA16CB"/>
    <w:rsid w:val="00CA16F0"/>
    <w:rsid w:val="00CA1770"/>
    <w:rsid w:val="00CA1807"/>
    <w:rsid w:val="00CA18A7"/>
    <w:rsid w:val="00CA1B19"/>
    <w:rsid w:val="00CA1C15"/>
    <w:rsid w:val="00CA2028"/>
    <w:rsid w:val="00CA2034"/>
    <w:rsid w:val="00CA230A"/>
    <w:rsid w:val="00CA25C6"/>
    <w:rsid w:val="00CA27CC"/>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07"/>
    <w:rsid w:val="00CA4DC6"/>
    <w:rsid w:val="00CA4F52"/>
    <w:rsid w:val="00CA4F61"/>
    <w:rsid w:val="00CA4F77"/>
    <w:rsid w:val="00CA5233"/>
    <w:rsid w:val="00CA53EA"/>
    <w:rsid w:val="00CA5604"/>
    <w:rsid w:val="00CA5825"/>
    <w:rsid w:val="00CA5C4E"/>
    <w:rsid w:val="00CA5DB8"/>
    <w:rsid w:val="00CA5FA4"/>
    <w:rsid w:val="00CA603B"/>
    <w:rsid w:val="00CA635C"/>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C48"/>
    <w:rsid w:val="00CA7C6A"/>
    <w:rsid w:val="00CA7D8F"/>
    <w:rsid w:val="00CA7E1A"/>
    <w:rsid w:val="00CA7F72"/>
    <w:rsid w:val="00CB0483"/>
    <w:rsid w:val="00CB0625"/>
    <w:rsid w:val="00CB0632"/>
    <w:rsid w:val="00CB0655"/>
    <w:rsid w:val="00CB0681"/>
    <w:rsid w:val="00CB0763"/>
    <w:rsid w:val="00CB0A53"/>
    <w:rsid w:val="00CB0AE2"/>
    <w:rsid w:val="00CB0BD0"/>
    <w:rsid w:val="00CB103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56"/>
    <w:rsid w:val="00CB33A7"/>
    <w:rsid w:val="00CB344A"/>
    <w:rsid w:val="00CB3510"/>
    <w:rsid w:val="00CB3543"/>
    <w:rsid w:val="00CB3557"/>
    <w:rsid w:val="00CB3760"/>
    <w:rsid w:val="00CB376B"/>
    <w:rsid w:val="00CB3D3A"/>
    <w:rsid w:val="00CB3FB1"/>
    <w:rsid w:val="00CB40B2"/>
    <w:rsid w:val="00CB4251"/>
    <w:rsid w:val="00CB43AA"/>
    <w:rsid w:val="00CB43D7"/>
    <w:rsid w:val="00CB481A"/>
    <w:rsid w:val="00CB4870"/>
    <w:rsid w:val="00CB4928"/>
    <w:rsid w:val="00CB4A0F"/>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115"/>
    <w:rsid w:val="00CB7211"/>
    <w:rsid w:val="00CB724C"/>
    <w:rsid w:val="00CB742A"/>
    <w:rsid w:val="00CB7482"/>
    <w:rsid w:val="00CB7A8C"/>
    <w:rsid w:val="00CB7EE5"/>
    <w:rsid w:val="00CB7FB6"/>
    <w:rsid w:val="00CC00B1"/>
    <w:rsid w:val="00CC0178"/>
    <w:rsid w:val="00CC0350"/>
    <w:rsid w:val="00CC07DA"/>
    <w:rsid w:val="00CC086C"/>
    <w:rsid w:val="00CC0B83"/>
    <w:rsid w:val="00CC0DB5"/>
    <w:rsid w:val="00CC0E54"/>
    <w:rsid w:val="00CC100C"/>
    <w:rsid w:val="00CC10E8"/>
    <w:rsid w:val="00CC1128"/>
    <w:rsid w:val="00CC123D"/>
    <w:rsid w:val="00CC12B5"/>
    <w:rsid w:val="00CC1364"/>
    <w:rsid w:val="00CC1430"/>
    <w:rsid w:val="00CC1493"/>
    <w:rsid w:val="00CC14B5"/>
    <w:rsid w:val="00CC15A5"/>
    <w:rsid w:val="00CC15B3"/>
    <w:rsid w:val="00CC15D1"/>
    <w:rsid w:val="00CC1BBB"/>
    <w:rsid w:val="00CC1BE1"/>
    <w:rsid w:val="00CC1F56"/>
    <w:rsid w:val="00CC1F93"/>
    <w:rsid w:val="00CC2156"/>
    <w:rsid w:val="00CC23DC"/>
    <w:rsid w:val="00CC244D"/>
    <w:rsid w:val="00CC24DF"/>
    <w:rsid w:val="00CC254C"/>
    <w:rsid w:val="00CC2724"/>
    <w:rsid w:val="00CC27F8"/>
    <w:rsid w:val="00CC2970"/>
    <w:rsid w:val="00CC2B00"/>
    <w:rsid w:val="00CC2C03"/>
    <w:rsid w:val="00CC2C25"/>
    <w:rsid w:val="00CC2C8F"/>
    <w:rsid w:val="00CC2F6A"/>
    <w:rsid w:val="00CC3208"/>
    <w:rsid w:val="00CC347B"/>
    <w:rsid w:val="00CC35DF"/>
    <w:rsid w:val="00CC363C"/>
    <w:rsid w:val="00CC3845"/>
    <w:rsid w:val="00CC387E"/>
    <w:rsid w:val="00CC3C15"/>
    <w:rsid w:val="00CC3EFE"/>
    <w:rsid w:val="00CC3F94"/>
    <w:rsid w:val="00CC4029"/>
    <w:rsid w:val="00CC41F3"/>
    <w:rsid w:val="00CC424A"/>
    <w:rsid w:val="00CC45F4"/>
    <w:rsid w:val="00CC47A9"/>
    <w:rsid w:val="00CC47FF"/>
    <w:rsid w:val="00CC493A"/>
    <w:rsid w:val="00CC4BEE"/>
    <w:rsid w:val="00CC4DF0"/>
    <w:rsid w:val="00CC4E60"/>
    <w:rsid w:val="00CC5254"/>
    <w:rsid w:val="00CC54D1"/>
    <w:rsid w:val="00CC5894"/>
    <w:rsid w:val="00CC5969"/>
    <w:rsid w:val="00CC5B0C"/>
    <w:rsid w:val="00CC5C17"/>
    <w:rsid w:val="00CC5DB8"/>
    <w:rsid w:val="00CC5DC8"/>
    <w:rsid w:val="00CC5FB6"/>
    <w:rsid w:val="00CC5FE8"/>
    <w:rsid w:val="00CC64AE"/>
    <w:rsid w:val="00CC688C"/>
    <w:rsid w:val="00CC68A9"/>
    <w:rsid w:val="00CC69CF"/>
    <w:rsid w:val="00CC6B3E"/>
    <w:rsid w:val="00CC6B7A"/>
    <w:rsid w:val="00CC6DBE"/>
    <w:rsid w:val="00CC6E50"/>
    <w:rsid w:val="00CC6F5F"/>
    <w:rsid w:val="00CC6F69"/>
    <w:rsid w:val="00CC70BB"/>
    <w:rsid w:val="00CC70D7"/>
    <w:rsid w:val="00CC713B"/>
    <w:rsid w:val="00CC72DD"/>
    <w:rsid w:val="00CC7341"/>
    <w:rsid w:val="00CC76B2"/>
    <w:rsid w:val="00CC776B"/>
    <w:rsid w:val="00CC78C7"/>
    <w:rsid w:val="00CC78CD"/>
    <w:rsid w:val="00CC793E"/>
    <w:rsid w:val="00CC7C26"/>
    <w:rsid w:val="00CC7D35"/>
    <w:rsid w:val="00CC7F48"/>
    <w:rsid w:val="00CC7F5E"/>
    <w:rsid w:val="00CD004E"/>
    <w:rsid w:val="00CD00AA"/>
    <w:rsid w:val="00CD0412"/>
    <w:rsid w:val="00CD04E5"/>
    <w:rsid w:val="00CD04EE"/>
    <w:rsid w:val="00CD0577"/>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31"/>
    <w:rsid w:val="00CD15E4"/>
    <w:rsid w:val="00CD15EB"/>
    <w:rsid w:val="00CD17E0"/>
    <w:rsid w:val="00CD18A0"/>
    <w:rsid w:val="00CD1BCF"/>
    <w:rsid w:val="00CD1BD9"/>
    <w:rsid w:val="00CD1D59"/>
    <w:rsid w:val="00CD1E00"/>
    <w:rsid w:val="00CD1FA9"/>
    <w:rsid w:val="00CD21A9"/>
    <w:rsid w:val="00CD22AA"/>
    <w:rsid w:val="00CD2393"/>
    <w:rsid w:val="00CD2468"/>
    <w:rsid w:val="00CD2942"/>
    <w:rsid w:val="00CD29CB"/>
    <w:rsid w:val="00CD2B19"/>
    <w:rsid w:val="00CD2BD8"/>
    <w:rsid w:val="00CD2E78"/>
    <w:rsid w:val="00CD313B"/>
    <w:rsid w:val="00CD31CA"/>
    <w:rsid w:val="00CD3313"/>
    <w:rsid w:val="00CD3452"/>
    <w:rsid w:val="00CD3642"/>
    <w:rsid w:val="00CD36E2"/>
    <w:rsid w:val="00CD3717"/>
    <w:rsid w:val="00CD399A"/>
    <w:rsid w:val="00CD3B77"/>
    <w:rsid w:val="00CD3FDC"/>
    <w:rsid w:val="00CD40C0"/>
    <w:rsid w:val="00CD4258"/>
    <w:rsid w:val="00CD43AE"/>
    <w:rsid w:val="00CD44BB"/>
    <w:rsid w:val="00CD4582"/>
    <w:rsid w:val="00CD4DBB"/>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4F4"/>
    <w:rsid w:val="00CD6527"/>
    <w:rsid w:val="00CD66ED"/>
    <w:rsid w:val="00CD6838"/>
    <w:rsid w:val="00CD6866"/>
    <w:rsid w:val="00CD691F"/>
    <w:rsid w:val="00CD69A2"/>
    <w:rsid w:val="00CD6B94"/>
    <w:rsid w:val="00CD6D8A"/>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C07"/>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15E"/>
    <w:rsid w:val="00CE1178"/>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3B6D"/>
    <w:rsid w:val="00CE40E7"/>
    <w:rsid w:val="00CE42AA"/>
    <w:rsid w:val="00CE43E7"/>
    <w:rsid w:val="00CE4695"/>
    <w:rsid w:val="00CE46A8"/>
    <w:rsid w:val="00CE4861"/>
    <w:rsid w:val="00CE496F"/>
    <w:rsid w:val="00CE49AD"/>
    <w:rsid w:val="00CE49E6"/>
    <w:rsid w:val="00CE4FF8"/>
    <w:rsid w:val="00CE51CC"/>
    <w:rsid w:val="00CE51D1"/>
    <w:rsid w:val="00CE5245"/>
    <w:rsid w:val="00CE525A"/>
    <w:rsid w:val="00CE5343"/>
    <w:rsid w:val="00CE57DE"/>
    <w:rsid w:val="00CE5828"/>
    <w:rsid w:val="00CE5A2E"/>
    <w:rsid w:val="00CE5B11"/>
    <w:rsid w:val="00CE5C01"/>
    <w:rsid w:val="00CE5C84"/>
    <w:rsid w:val="00CE5CB8"/>
    <w:rsid w:val="00CE6003"/>
    <w:rsid w:val="00CE6519"/>
    <w:rsid w:val="00CE6600"/>
    <w:rsid w:val="00CE682D"/>
    <w:rsid w:val="00CE6B35"/>
    <w:rsid w:val="00CE6C7B"/>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E7CB6"/>
    <w:rsid w:val="00CF0093"/>
    <w:rsid w:val="00CF00ED"/>
    <w:rsid w:val="00CF0208"/>
    <w:rsid w:val="00CF0271"/>
    <w:rsid w:val="00CF0384"/>
    <w:rsid w:val="00CF03AF"/>
    <w:rsid w:val="00CF03E4"/>
    <w:rsid w:val="00CF09C7"/>
    <w:rsid w:val="00CF0A8B"/>
    <w:rsid w:val="00CF0C44"/>
    <w:rsid w:val="00CF0F50"/>
    <w:rsid w:val="00CF107B"/>
    <w:rsid w:val="00CF1084"/>
    <w:rsid w:val="00CF1184"/>
    <w:rsid w:val="00CF11F5"/>
    <w:rsid w:val="00CF12D1"/>
    <w:rsid w:val="00CF134A"/>
    <w:rsid w:val="00CF150D"/>
    <w:rsid w:val="00CF15AF"/>
    <w:rsid w:val="00CF1795"/>
    <w:rsid w:val="00CF17CD"/>
    <w:rsid w:val="00CF182A"/>
    <w:rsid w:val="00CF1835"/>
    <w:rsid w:val="00CF1B74"/>
    <w:rsid w:val="00CF1C07"/>
    <w:rsid w:val="00CF1D2E"/>
    <w:rsid w:val="00CF1D62"/>
    <w:rsid w:val="00CF1E06"/>
    <w:rsid w:val="00CF1EE2"/>
    <w:rsid w:val="00CF1FE7"/>
    <w:rsid w:val="00CF2180"/>
    <w:rsid w:val="00CF2440"/>
    <w:rsid w:val="00CF24C4"/>
    <w:rsid w:val="00CF266F"/>
    <w:rsid w:val="00CF2897"/>
    <w:rsid w:val="00CF2904"/>
    <w:rsid w:val="00CF296A"/>
    <w:rsid w:val="00CF2C33"/>
    <w:rsid w:val="00CF2C6A"/>
    <w:rsid w:val="00CF2C6B"/>
    <w:rsid w:val="00CF3138"/>
    <w:rsid w:val="00CF325F"/>
    <w:rsid w:val="00CF3343"/>
    <w:rsid w:val="00CF34A0"/>
    <w:rsid w:val="00CF351D"/>
    <w:rsid w:val="00CF3529"/>
    <w:rsid w:val="00CF3596"/>
    <w:rsid w:val="00CF385E"/>
    <w:rsid w:val="00CF3920"/>
    <w:rsid w:val="00CF397E"/>
    <w:rsid w:val="00CF398F"/>
    <w:rsid w:val="00CF3AF9"/>
    <w:rsid w:val="00CF3B53"/>
    <w:rsid w:val="00CF3C13"/>
    <w:rsid w:val="00CF3CF1"/>
    <w:rsid w:val="00CF3F4C"/>
    <w:rsid w:val="00CF44DC"/>
    <w:rsid w:val="00CF46D0"/>
    <w:rsid w:val="00CF477E"/>
    <w:rsid w:val="00CF4A79"/>
    <w:rsid w:val="00CF4B6C"/>
    <w:rsid w:val="00CF4BFB"/>
    <w:rsid w:val="00CF4C42"/>
    <w:rsid w:val="00CF4C9B"/>
    <w:rsid w:val="00CF509D"/>
    <w:rsid w:val="00CF50A1"/>
    <w:rsid w:val="00CF576B"/>
    <w:rsid w:val="00CF58F0"/>
    <w:rsid w:val="00CF5A15"/>
    <w:rsid w:val="00CF5A21"/>
    <w:rsid w:val="00CF5B19"/>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C3A"/>
    <w:rsid w:val="00CF7D62"/>
    <w:rsid w:val="00CF7E14"/>
    <w:rsid w:val="00CF7E45"/>
    <w:rsid w:val="00CF7E8B"/>
    <w:rsid w:val="00CF7F7A"/>
    <w:rsid w:val="00D00450"/>
    <w:rsid w:val="00D00877"/>
    <w:rsid w:val="00D008BA"/>
    <w:rsid w:val="00D0093F"/>
    <w:rsid w:val="00D009EF"/>
    <w:rsid w:val="00D014F4"/>
    <w:rsid w:val="00D015A3"/>
    <w:rsid w:val="00D01686"/>
    <w:rsid w:val="00D017C0"/>
    <w:rsid w:val="00D01C40"/>
    <w:rsid w:val="00D01D84"/>
    <w:rsid w:val="00D01DAE"/>
    <w:rsid w:val="00D0218E"/>
    <w:rsid w:val="00D02237"/>
    <w:rsid w:val="00D0225A"/>
    <w:rsid w:val="00D022E5"/>
    <w:rsid w:val="00D027FD"/>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D5B"/>
    <w:rsid w:val="00D04ED6"/>
    <w:rsid w:val="00D04FA2"/>
    <w:rsid w:val="00D05073"/>
    <w:rsid w:val="00D05326"/>
    <w:rsid w:val="00D053E7"/>
    <w:rsid w:val="00D053EA"/>
    <w:rsid w:val="00D05772"/>
    <w:rsid w:val="00D05E0E"/>
    <w:rsid w:val="00D05E46"/>
    <w:rsid w:val="00D05F31"/>
    <w:rsid w:val="00D0609A"/>
    <w:rsid w:val="00D0624F"/>
    <w:rsid w:val="00D06298"/>
    <w:rsid w:val="00D062D6"/>
    <w:rsid w:val="00D0632D"/>
    <w:rsid w:val="00D06666"/>
    <w:rsid w:val="00D06818"/>
    <w:rsid w:val="00D069AD"/>
    <w:rsid w:val="00D069DE"/>
    <w:rsid w:val="00D06A1C"/>
    <w:rsid w:val="00D06DBD"/>
    <w:rsid w:val="00D07098"/>
    <w:rsid w:val="00D070FC"/>
    <w:rsid w:val="00D07172"/>
    <w:rsid w:val="00D07220"/>
    <w:rsid w:val="00D073DB"/>
    <w:rsid w:val="00D075F3"/>
    <w:rsid w:val="00D077D8"/>
    <w:rsid w:val="00D07919"/>
    <w:rsid w:val="00D07947"/>
    <w:rsid w:val="00D07E1D"/>
    <w:rsid w:val="00D100E8"/>
    <w:rsid w:val="00D1071F"/>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988"/>
    <w:rsid w:val="00D14AC2"/>
    <w:rsid w:val="00D14FD9"/>
    <w:rsid w:val="00D15486"/>
    <w:rsid w:val="00D155E8"/>
    <w:rsid w:val="00D1560D"/>
    <w:rsid w:val="00D15668"/>
    <w:rsid w:val="00D15733"/>
    <w:rsid w:val="00D1574B"/>
    <w:rsid w:val="00D157E2"/>
    <w:rsid w:val="00D1591A"/>
    <w:rsid w:val="00D15A5E"/>
    <w:rsid w:val="00D15B5A"/>
    <w:rsid w:val="00D15DF3"/>
    <w:rsid w:val="00D15E1F"/>
    <w:rsid w:val="00D1608C"/>
    <w:rsid w:val="00D16264"/>
    <w:rsid w:val="00D1657C"/>
    <w:rsid w:val="00D16700"/>
    <w:rsid w:val="00D16743"/>
    <w:rsid w:val="00D16AD9"/>
    <w:rsid w:val="00D16B97"/>
    <w:rsid w:val="00D16BA6"/>
    <w:rsid w:val="00D16F36"/>
    <w:rsid w:val="00D172F8"/>
    <w:rsid w:val="00D175F5"/>
    <w:rsid w:val="00D177E9"/>
    <w:rsid w:val="00D17C11"/>
    <w:rsid w:val="00D17DCC"/>
    <w:rsid w:val="00D17FAF"/>
    <w:rsid w:val="00D2029D"/>
    <w:rsid w:val="00D2030D"/>
    <w:rsid w:val="00D20573"/>
    <w:rsid w:val="00D20690"/>
    <w:rsid w:val="00D20BB6"/>
    <w:rsid w:val="00D20D53"/>
    <w:rsid w:val="00D20FB5"/>
    <w:rsid w:val="00D21155"/>
    <w:rsid w:val="00D2120A"/>
    <w:rsid w:val="00D212F4"/>
    <w:rsid w:val="00D21452"/>
    <w:rsid w:val="00D21536"/>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59E"/>
    <w:rsid w:val="00D226BA"/>
    <w:rsid w:val="00D22916"/>
    <w:rsid w:val="00D22976"/>
    <w:rsid w:val="00D22A50"/>
    <w:rsid w:val="00D22B03"/>
    <w:rsid w:val="00D22C24"/>
    <w:rsid w:val="00D22C38"/>
    <w:rsid w:val="00D22E75"/>
    <w:rsid w:val="00D231DC"/>
    <w:rsid w:val="00D23644"/>
    <w:rsid w:val="00D23799"/>
    <w:rsid w:val="00D238C3"/>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36"/>
    <w:rsid w:val="00D2667C"/>
    <w:rsid w:val="00D266F4"/>
    <w:rsid w:val="00D2713F"/>
    <w:rsid w:val="00D27181"/>
    <w:rsid w:val="00D271D9"/>
    <w:rsid w:val="00D27221"/>
    <w:rsid w:val="00D2728C"/>
    <w:rsid w:val="00D27596"/>
    <w:rsid w:val="00D27620"/>
    <w:rsid w:val="00D2779D"/>
    <w:rsid w:val="00D278DC"/>
    <w:rsid w:val="00D27F0E"/>
    <w:rsid w:val="00D300B4"/>
    <w:rsid w:val="00D3028D"/>
    <w:rsid w:val="00D305F6"/>
    <w:rsid w:val="00D30730"/>
    <w:rsid w:val="00D30ACF"/>
    <w:rsid w:val="00D30C42"/>
    <w:rsid w:val="00D30ECE"/>
    <w:rsid w:val="00D30EEA"/>
    <w:rsid w:val="00D30F9E"/>
    <w:rsid w:val="00D30FA6"/>
    <w:rsid w:val="00D3106F"/>
    <w:rsid w:val="00D3122E"/>
    <w:rsid w:val="00D31356"/>
    <w:rsid w:val="00D313D7"/>
    <w:rsid w:val="00D31449"/>
    <w:rsid w:val="00D316DE"/>
    <w:rsid w:val="00D317BA"/>
    <w:rsid w:val="00D3186F"/>
    <w:rsid w:val="00D3196A"/>
    <w:rsid w:val="00D32004"/>
    <w:rsid w:val="00D32026"/>
    <w:rsid w:val="00D32161"/>
    <w:rsid w:val="00D32402"/>
    <w:rsid w:val="00D32411"/>
    <w:rsid w:val="00D32453"/>
    <w:rsid w:val="00D3253B"/>
    <w:rsid w:val="00D327AF"/>
    <w:rsid w:val="00D3292A"/>
    <w:rsid w:val="00D3298E"/>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71"/>
    <w:rsid w:val="00D347CA"/>
    <w:rsid w:val="00D34991"/>
    <w:rsid w:val="00D34A50"/>
    <w:rsid w:val="00D34AF4"/>
    <w:rsid w:val="00D34E7F"/>
    <w:rsid w:val="00D34F4F"/>
    <w:rsid w:val="00D35380"/>
    <w:rsid w:val="00D35446"/>
    <w:rsid w:val="00D356CC"/>
    <w:rsid w:val="00D358AB"/>
    <w:rsid w:val="00D358E0"/>
    <w:rsid w:val="00D3598C"/>
    <w:rsid w:val="00D35B9B"/>
    <w:rsid w:val="00D35C36"/>
    <w:rsid w:val="00D35F44"/>
    <w:rsid w:val="00D363E5"/>
    <w:rsid w:val="00D364BD"/>
    <w:rsid w:val="00D368C5"/>
    <w:rsid w:val="00D368EA"/>
    <w:rsid w:val="00D368F7"/>
    <w:rsid w:val="00D369F6"/>
    <w:rsid w:val="00D36A7E"/>
    <w:rsid w:val="00D36A8C"/>
    <w:rsid w:val="00D36E35"/>
    <w:rsid w:val="00D37208"/>
    <w:rsid w:val="00D372B6"/>
    <w:rsid w:val="00D372D4"/>
    <w:rsid w:val="00D3735A"/>
    <w:rsid w:val="00D37680"/>
    <w:rsid w:val="00D378D7"/>
    <w:rsid w:val="00D37C3E"/>
    <w:rsid w:val="00D37FCF"/>
    <w:rsid w:val="00D401A6"/>
    <w:rsid w:val="00D40470"/>
    <w:rsid w:val="00D40971"/>
    <w:rsid w:val="00D409D2"/>
    <w:rsid w:val="00D409DD"/>
    <w:rsid w:val="00D40F2A"/>
    <w:rsid w:val="00D4102C"/>
    <w:rsid w:val="00D410B5"/>
    <w:rsid w:val="00D410DB"/>
    <w:rsid w:val="00D4147E"/>
    <w:rsid w:val="00D41618"/>
    <w:rsid w:val="00D4179F"/>
    <w:rsid w:val="00D4189A"/>
    <w:rsid w:val="00D4199E"/>
    <w:rsid w:val="00D41B1B"/>
    <w:rsid w:val="00D41C19"/>
    <w:rsid w:val="00D41CA1"/>
    <w:rsid w:val="00D423B2"/>
    <w:rsid w:val="00D424FB"/>
    <w:rsid w:val="00D4277E"/>
    <w:rsid w:val="00D4286E"/>
    <w:rsid w:val="00D42965"/>
    <w:rsid w:val="00D42990"/>
    <w:rsid w:val="00D42B24"/>
    <w:rsid w:val="00D42B30"/>
    <w:rsid w:val="00D42EA0"/>
    <w:rsid w:val="00D42F4E"/>
    <w:rsid w:val="00D42FFC"/>
    <w:rsid w:val="00D4333F"/>
    <w:rsid w:val="00D43696"/>
    <w:rsid w:val="00D43764"/>
    <w:rsid w:val="00D437EC"/>
    <w:rsid w:val="00D43846"/>
    <w:rsid w:val="00D43B6C"/>
    <w:rsid w:val="00D43C37"/>
    <w:rsid w:val="00D4407B"/>
    <w:rsid w:val="00D4409D"/>
    <w:rsid w:val="00D4435F"/>
    <w:rsid w:val="00D443CB"/>
    <w:rsid w:val="00D446D7"/>
    <w:rsid w:val="00D44AF6"/>
    <w:rsid w:val="00D44BBE"/>
    <w:rsid w:val="00D44C19"/>
    <w:rsid w:val="00D44C67"/>
    <w:rsid w:val="00D44D63"/>
    <w:rsid w:val="00D44D6A"/>
    <w:rsid w:val="00D44DFE"/>
    <w:rsid w:val="00D44F15"/>
    <w:rsid w:val="00D44F1C"/>
    <w:rsid w:val="00D45039"/>
    <w:rsid w:val="00D45371"/>
    <w:rsid w:val="00D45389"/>
    <w:rsid w:val="00D45440"/>
    <w:rsid w:val="00D45605"/>
    <w:rsid w:val="00D4569F"/>
    <w:rsid w:val="00D457BE"/>
    <w:rsid w:val="00D458CB"/>
    <w:rsid w:val="00D458F5"/>
    <w:rsid w:val="00D459B0"/>
    <w:rsid w:val="00D45A40"/>
    <w:rsid w:val="00D45B29"/>
    <w:rsid w:val="00D45DD1"/>
    <w:rsid w:val="00D45F42"/>
    <w:rsid w:val="00D46170"/>
    <w:rsid w:val="00D462F5"/>
    <w:rsid w:val="00D46415"/>
    <w:rsid w:val="00D4676F"/>
    <w:rsid w:val="00D46850"/>
    <w:rsid w:val="00D469E4"/>
    <w:rsid w:val="00D469EB"/>
    <w:rsid w:val="00D46AEA"/>
    <w:rsid w:val="00D46B89"/>
    <w:rsid w:val="00D46ECF"/>
    <w:rsid w:val="00D470BB"/>
    <w:rsid w:val="00D47285"/>
    <w:rsid w:val="00D473EA"/>
    <w:rsid w:val="00D4756C"/>
    <w:rsid w:val="00D4764C"/>
    <w:rsid w:val="00D476B6"/>
    <w:rsid w:val="00D4782B"/>
    <w:rsid w:val="00D478BC"/>
    <w:rsid w:val="00D4791E"/>
    <w:rsid w:val="00D47ADF"/>
    <w:rsid w:val="00D47F5E"/>
    <w:rsid w:val="00D500C5"/>
    <w:rsid w:val="00D5019D"/>
    <w:rsid w:val="00D50368"/>
    <w:rsid w:val="00D505A5"/>
    <w:rsid w:val="00D505F2"/>
    <w:rsid w:val="00D506E0"/>
    <w:rsid w:val="00D50914"/>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CB9"/>
    <w:rsid w:val="00D51DFA"/>
    <w:rsid w:val="00D51E4A"/>
    <w:rsid w:val="00D52145"/>
    <w:rsid w:val="00D523B5"/>
    <w:rsid w:val="00D523D8"/>
    <w:rsid w:val="00D52589"/>
    <w:rsid w:val="00D525C9"/>
    <w:rsid w:val="00D528BE"/>
    <w:rsid w:val="00D528F1"/>
    <w:rsid w:val="00D52B1F"/>
    <w:rsid w:val="00D52BA6"/>
    <w:rsid w:val="00D52BD8"/>
    <w:rsid w:val="00D52D4C"/>
    <w:rsid w:val="00D52D92"/>
    <w:rsid w:val="00D52EE9"/>
    <w:rsid w:val="00D52F2C"/>
    <w:rsid w:val="00D52FA7"/>
    <w:rsid w:val="00D52FE3"/>
    <w:rsid w:val="00D53041"/>
    <w:rsid w:val="00D5305E"/>
    <w:rsid w:val="00D53206"/>
    <w:rsid w:val="00D5331C"/>
    <w:rsid w:val="00D53391"/>
    <w:rsid w:val="00D5345D"/>
    <w:rsid w:val="00D5357D"/>
    <w:rsid w:val="00D535B4"/>
    <w:rsid w:val="00D53637"/>
    <w:rsid w:val="00D53BEF"/>
    <w:rsid w:val="00D53CB5"/>
    <w:rsid w:val="00D53F4C"/>
    <w:rsid w:val="00D5401B"/>
    <w:rsid w:val="00D5404F"/>
    <w:rsid w:val="00D540A3"/>
    <w:rsid w:val="00D54429"/>
    <w:rsid w:val="00D54432"/>
    <w:rsid w:val="00D5443D"/>
    <w:rsid w:val="00D544BC"/>
    <w:rsid w:val="00D54650"/>
    <w:rsid w:val="00D546CC"/>
    <w:rsid w:val="00D54879"/>
    <w:rsid w:val="00D54A0C"/>
    <w:rsid w:val="00D54B5A"/>
    <w:rsid w:val="00D54B8B"/>
    <w:rsid w:val="00D54CBB"/>
    <w:rsid w:val="00D54DBF"/>
    <w:rsid w:val="00D54F0A"/>
    <w:rsid w:val="00D5500E"/>
    <w:rsid w:val="00D550B1"/>
    <w:rsid w:val="00D552BE"/>
    <w:rsid w:val="00D554DB"/>
    <w:rsid w:val="00D554EB"/>
    <w:rsid w:val="00D554F4"/>
    <w:rsid w:val="00D5554F"/>
    <w:rsid w:val="00D55553"/>
    <w:rsid w:val="00D556D1"/>
    <w:rsid w:val="00D55869"/>
    <w:rsid w:val="00D55BB2"/>
    <w:rsid w:val="00D55EE9"/>
    <w:rsid w:val="00D55F6E"/>
    <w:rsid w:val="00D55FD2"/>
    <w:rsid w:val="00D563C8"/>
    <w:rsid w:val="00D564D4"/>
    <w:rsid w:val="00D56766"/>
    <w:rsid w:val="00D56A1B"/>
    <w:rsid w:val="00D56CEB"/>
    <w:rsid w:val="00D56DEA"/>
    <w:rsid w:val="00D56E08"/>
    <w:rsid w:val="00D56E5A"/>
    <w:rsid w:val="00D57002"/>
    <w:rsid w:val="00D570F8"/>
    <w:rsid w:val="00D57262"/>
    <w:rsid w:val="00D5739D"/>
    <w:rsid w:val="00D5765C"/>
    <w:rsid w:val="00D57745"/>
    <w:rsid w:val="00D577C9"/>
    <w:rsid w:val="00D5788D"/>
    <w:rsid w:val="00D5795F"/>
    <w:rsid w:val="00D57A1D"/>
    <w:rsid w:val="00D57E13"/>
    <w:rsid w:val="00D600F7"/>
    <w:rsid w:val="00D6016A"/>
    <w:rsid w:val="00D601C0"/>
    <w:rsid w:val="00D60273"/>
    <w:rsid w:val="00D60461"/>
    <w:rsid w:val="00D605A2"/>
    <w:rsid w:val="00D60814"/>
    <w:rsid w:val="00D60977"/>
    <w:rsid w:val="00D60A2E"/>
    <w:rsid w:val="00D60C59"/>
    <w:rsid w:val="00D60D02"/>
    <w:rsid w:val="00D60D5E"/>
    <w:rsid w:val="00D60E95"/>
    <w:rsid w:val="00D610C6"/>
    <w:rsid w:val="00D610E3"/>
    <w:rsid w:val="00D611C5"/>
    <w:rsid w:val="00D61256"/>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3F2"/>
    <w:rsid w:val="00D624A2"/>
    <w:rsid w:val="00D625F2"/>
    <w:rsid w:val="00D62718"/>
    <w:rsid w:val="00D62AFA"/>
    <w:rsid w:val="00D62B80"/>
    <w:rsid w:val="00D62FA9"/>
    <w:rsid w:val="00D63035"/>
    <w:rsid w:val="00D631FE"/>
    <w:rsid w:val="00D63206"/>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3C"/>
    <w:rsid w:val="00D647E0"/>
    <w:rsid w:val="00D64A11"/>
    <w:rsid w:val="00D64DEA"/>
    <w:rsid w:val="00D64E5A"/>
    <w:rsid w:val="00D64F13"/>
    <w:rsid w:val="00D65215"/>
    <w:rsid w:val="00D65322"/>
    <w:rsid w:val="00D6549A"/>
    <w:rsid w:val="00D655BB"/>
    <w:rsid w:val="00D6580C"/>
    <w:rsid w:val="00D65941"/>
    <w:rsid w:val="00D6600E"/>
    <w:rsid w:val="00D660D4"/>
    <w:rsid w:val="00D66185"/>
    <w:rsid w:val="00D6647F"/>
    <w:rsid w:val="00D665E8"/>
    <w:rsid w:val="00D66675"/>
    <w:rsid w:val="00D66B4D"/>
    <w:rsid w:val="00D66D2D"/>
    <w:rsid w:val="00D670A4"/>
    <w:rsid w:val="00D671A3"/>
    <w:rsid w:val="00D67264"/>
    <w:rsid w:val="00D6742F"/>
    <w:rsid w:val="00D6757C"/>
    <w:rsid w:val="00D67AE2"/>
    <w:rsid w:val="00D67C2C"/>
    <w:rsid w:val="00D67C95"/>
    <w:rsid w:val="00D67D63"/>
    <w:rsid w:val="00D67E70"/>
    <w:rsid w:val="00D67F3C"/>
    <w:rsid w:val="00D67F3D"/>
    <w:rsid w:val="00D67FA8"/>
    <w:rsid w:val="00D702F0"/>
    <w:rsid w:val="00D703A2"/>
    <w:rsid w:val="00D703B5"/>
    <w:rsid w:val="00D70721"/>
    <w:rsid w:val="00D707C3"/>
    <w:rsid w:val="00D708E8"/>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2F84"/>
    <w:rsid w:val="00D730A5"/>
    <w:rsid w:val="00D73406"/>
    <w:rsid w:val="00D734C3"/>
    <w:rsid w:val="00D73603"/>
    <w:rsid w:val="00D73B00"/>
    <w:rsid w:val="00D73D33"/>
    <w:rsid w:val="00D73EE7"/>
    <w:rsid w:val="00D73F35"/>
    <w:rsid w:val="00D740F2"/>
    <w:rsid w:val="00D741E3"/>
    <w:rsid w:val="00D741EB"/>
    <w:rsid w:val="00D74542"/>
    <w:rsid w:val="00D74642"/>
    <w:rsid w:val="00D748F8"/>
    <w:rsid w:val="00D74D57"/>
    <w:rsid w:val="00D74F18"/>
    <w:rsid w:val="00D74F50"/>
    <w:rsid w:val="00D75006"/>
    <w:rsid w:val="00D75045"/>
    <w:rsid w:val="00D7515B"/>
    <w:rsid w:val="00D75258"/>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5C"/>
    <w:rsid w:val="00D77298"/>
    <w:rsid w:val="00D77450"/>
    <w:rsid w:val="00D775C2"/>
    <w:rsid w:val="00D77675"/>
    <w:rsid w:val="00D776AB"/>
    <w:rsid w:val="00D7787C"/>
    <w:rsid w:val="00D77954"/>
    <w:rsid w:val="00D77B4C"/>
    <w:rsid w:val="00D77C33"/>
    <w:rsid w:val="00D77C79"/>
    <w:rsid w:val="00D77E38"/>
    <w:rsid w:val="00D80043"/>
    <w:rsid w:val="00D80082"/>
    <w:rsid w:val="00D800EC"/>
    <w:rsid w:val="00D802EF"/>
    <w:rsid w:val="00D803B6"/>
    <w:rsid w:val="00D80424"/>
    <w:rsid w:val="00D805D6"/>
    <w:rsid w:val="00D8088C"/>
    <w:rsid w:val="00D808C5"/>
    <w:rsid w:val="00D809C3"/>
    <w:rsid w:val="00D80B4C"/>
    <w:rsid w:val="00D80B84"/>
    <w:rsid w:val="00D80BDB"/>
    <w:rsid w:val="00D80EFB"/>
    <w:rsid w:val="00D81168"/>
    <w:rsid w:val="00D811A8"/>
    <w:rsid w:val="00D81211"/>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2A"/>
    <w:rsid w:val="00D83659"/>
    <w:rsid w:val="00D8377F"/>
    <w:rsid w:val="00D8389E"/>
    <w:rsid w:val="00D83901"/>
    <w:rsid w:val="00D83AC3"/>
    <w:rsid w:val="00D83BBF"/>
    <w:rsid w:val="00D83D2C"/>
    <w:rsid w:val="00D83E3E"/>
    <w:rsid w:val="00D83F81"/>
    <w:rsid w:val="00D840DE"/>
    <w:rsid w:val="00D841BA"/>
    <w:rsid w:val="00D842D9"/>
    <w:rsid w:val="00D844DD"/>
    <w:rsid w:val="00D84558"/>
    <w:rsid w:val="00D845E4"/>
    <w:rsid w:val="00D848EA"/>
    <w:rsid w:val="00D84916"/>
    <w:rsid w:val="00D8497C"/>
    <w:rsid w:val="00D8497D"/>
    <w:rsid w:val="00D84EBC"/>
    <w:rsid w:val="00D85018"/>
    <w:rsid w:val="00D850B5"/>
    <w:rsid w:val="00D85243"/>
    <w:rsid w:val="00D8553F"/>
    <w:rsid w:val="00D85930"/>
    <w:rsid w:val="00D85A77"/>
    <w:rsid w:val="00D85AC2"/>
    <w:rsid w:val="00D85DDC"/>
    <w:rsid w:val="00D85F24"/>
    <w:rsid w:val="00D85F59"/>
    <w:rsid w:val="00D860CF"/>
    <w:rsid w:val="00D86134"/>
    <w:rsid w:val="00D8626A"/>
    <w:rsid w:val="00D863C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0DC"/>
    <w:rsid w:val="00D9020E"/>
    <w:rsid w:val="00D902A6"/>
    <w:rsid w:val="00D903A7"/>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E1"/>
    <w:rsid w:val="00D920FA"/>
    <w:rsid w:val="00D92470"/>
    <w:rsid w:val="00D92758"/>
    <w:rsid w:val="00D9279D"/>
    <w:rsid w:val="00D92828"/>
    <w:rsid w:val="00D928A7"/>
    <w:rsid w:val="00D92C61"/>
    <w:rsid w:val="00D92EB8"/>
    <w:rsid w:val="00D931EC"/>
    <w:rsid w:val="00D935F0"/>
    <w:rsid w:val="00D93856"/>
    <w:rsid w:val="00D939DA"/>
    <w:rsid w:val="00D9407F"/>
    <w:rsid w:val="00D943C2"/>
    <w:rsid w:val="00D9444A"/>
    <w:rsid w:val="00D9469D"/>
    <w:rsid w:val="00D94F7A"/>
    <w:rsid w:val="00D95370"/>
    <w:rsid w:val="00D959A1"/>
    <w:rsid w:val="00D95C79"/>
    <w:rsid w:val="00D95C9A"/>
    <w:rsid w:val="00D95D26"/>
    <w:rsid w:val="00D95DAC"/>
    <w:rsid w:val="00D95EB3"/>
    <w:rsid w:val="00D95F0D"/>
    <w:rsid w:val="00D95FB7"/>
    <w:rsid w:val="00D961F0"/>
    <w:rsid w:val="00D96447"/>
    <w:rsid w:val="00D9653E"/>
    <w:rsid w:val="00D967F3"/>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90"/>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161"/>
    <w:rsid w:val="00DA517F"/>
    <w:rsid w:val="00DA553C"/>
    <w:rsid w:val="00DA55E8"/>
    <w:rsid w:val="00DA563B"/>
    <w:rsid w:val="00DA56D7"/>
    <w:rsid w:val="00DA57D4"/>
    <w:rsid w:val="00DA57D8"/>
    <w:rsid w:val="00DA5CD9"/>
    <w:rsid w:val="00DA5E35"/>
    <w:rsid w:val="00DA5E39"/>
    <w:rsid w:val="00DA5EE2"/>
    <w:rsid w:val="00DA6085"/>
    <w:rsid w:val="00DA61B0"/>
    <w:rsid w:val="00DA6226"/>
    <w:rsid w:val="00DA6365"/>
    <w:rsid w:val="00DA68A5"/>
    <w:rsid w:val="00DA6BA2"/>
    <w:rsid w:val="00DA6BE0"/>
    <w:rsid w:val="00DA6DC5"/>
    <w:rsid w:val="00DA70CA"/>
    <w:rsid w:val="00DA7138"/>
    <w:rsid w:val="00DA71B1"/>
    <w:rsid w:val="00DA74AB"/>
    <w:rsid w:val="00DA74BC"/>
    <w:rsid w:val="00DA7728"/>
    <w:rsid w:val="00DA77BA"/>
    <w:rsid w:val="00DA7899"/>
    <w:rsid w:val="00DA78A3"/>
    <w:rsid w:val="00DA793B"/>
    <w:rsid w:val="00DA7996"/>
    <w:rsid w:val="00DA7FB3"/>
    <w:rsid w:val="00DA7FF2"/>
    <w:rsid w:val="00DB0139"/>
    <w:rsid w:val="00DB0205"/>
    <w:rsid w:val="00DB02B5"/>
    <w:rsid w:val="00DB03B3"/>
    <w:rsid w:val="00DB04A8"/>
    <w:rsid w:val="00DB07BF"/>
    <w:rsid w:val="00DB08ED"/>
    <w:rsid w:val="00DB0A4C"/>
    <w:rsid w:val="00DB0AEE"/>
    <w:rsid w:val="00DB0E9B"/>
    <w:rsid w:val="00DB1306"/>
    <w:rsid w:val="00DB15B2"/>
    <w:rsid w:val="00DB160D"/>
    <w:rsid w:val="00DB1714"/>
    <w:rsid w:val="00DB1A3D"/>
    <w:rsid w:val="00DB1BB8"/>
    <w:rsid w:val="00DB1D56"/>
    <w:rsid w:val="00DB1DBC"/>
    <w:rsid w:val="00DB1F64"/>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CC6"/>
    <w:rsid w:val="00DB2D15"/>
    <w:rsid w:val="00DB31F1"/>
    <w:rsid w:val="00DB338B"/>
    <w:rsid w:val="00DB33CA"/>
    <w:rsid w:val="00DB3707"/>
    <w:rsid w:val="00DB3724"/>
    <w:rsid w:val="00DB3770"/>
    <w:rsid w:val="00DB381F"/>
    <w:rsid w:val="00DB3881"/>
    <w:rsid w:val="00DB39D3"/>
    <w:rsid w:val="00DB3AD9"/>
    <w:rsid w:val="00DB3EDE"/>
    <w:rsid w:val="00DB409E"/>
    <w:rsid w:val="00DB41A3"/>
    <w:rsid w:val="00DB43B1"/>
    <w:rsid w:val="00DB43E4"/>
    <w:rsid w:val="00DB43EB"/>
    <w:rsid w:val="00DB4BA2"/>
    <w:rsid w:val="00DB4CC4"/>
    <w:rsid w:val="00DB4E8E"/>
    <w:rsid w:val="00DB5104"/>
    <w:rsid w:val="00DB513A"/>
    <w:rsid w:val="00DB51E2"/>
    <w:rsid w:val="00DB51EA"/>
    <w:rsid w:val="00DB5469"/>
    <w:rsid w:val="00DB5574"/>
    <w:rsid w:val="00DB56CA"/>
    <w:rsid w:val="00DB58FC"/>
    <w:rsid w:val="00DB591A"/>
    <w:rsid w:val="00DB5B35"/>
    <w:rsid w:val="00DB5B4D"/>
    <w:rsid w:val="00DB607C"/>
    <w:rsid w:val="00DB60B5"/>
    <w:rsid w:val="00DB6108"/>
    <w:rsid w:val="00DB625B"/>
    <w:rsid w:val="00DB6422"/>
    <w:rsid w:val="00DB6480"/>
    <w:rsid w:val="00DB64E1"/>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33D"/>
    <w:rsid w:val="00DC1485"/>
    <w:rsid w:val="00DC1905"/>
    <w:rsid w:val="00DC19FD"/>
    <w:rsid w:val="00DC1B5A"/>
    <w:rsid w:val="00DC1CDD"/>
    <w:rsid w:val="00DC1D50"/>
    <w:rsid w:val="00DC215E"/>
    <w:rsid w:val="00DC2278"/>
    <w:rsid w:val="00DC29B5"/>
    <w:rsid w:val="00DC2BCA"/>
    <w:rsid w:val="00DC2CB7"/>
    <w:rsid w:val="00DC2DBF"/>
    <w:rsid w:val="00DC302B"/>
    <w:rsid w:val="00DC303C"/>
    <w:rsid w:val="00DC327B"/>
    <w:rsid w:val="00DC3376"/>
    <w:rsid w:val="00DC3417"/>
    <w:rsid w:val="00DC3AA6"/>
    <w:rsid w:val="00DC3B1A"/>
    <w:rsid w:val="00DC3CA6"/>
    <w:rsid w:val="00DC3D59"/>
    <w:rsid w:val="00DC3E72"/>
    <w:rsid w:val="00DC3EE4"/>
    <w:rsid w:val="00DC4184"/>
    <w:rsid w:val="00DC4224"/>
    <w:rsid w:val="00DC440D"/>
    <w:rsid w:val="00DC4739"/>
    <w:rsid w:val="00DC4854"/>
    <w:rsid w:val="00DC4904"/>
    <w:rsid w:val="00DC4A35"/>
    <w:rsid w:val="00DC4A39"/>
    <w:rsid w:val="00DC4AFD"/>
    <w:rsid w:val="00DC4D6D"/>
    <w:rsid w:val="00DC5145"/>
    <w:rsid w:val="00DC53C9"/>
    <w:rsid w:val="00DC5438"/>
    <w:rsid w:val="00DC54F2"/>
    <w:rsid w:val="00DC55EB"/>
    <w:rsid w:val="00DC5792"/>
    <w:rsid w:val="00DC5861"/>
    <w:rsid w:val="00DC586D"/>
    <w:rsid w:val="00DC597D"/>
    <w:rsid w:val="00DC5D96"/>
    <w:rsid w:val="00DC5DD6"/>
    <w:rsid w:val="00DC5E74"/>
    <w:rsid w:val="00DC5FE6"/>
    <w:rsid w:val="00DC633D"/>
    <w:rsid w:val="00DC6356"/>
    <w:rsid w:val="00DC6388"/>
    <w:rsid w:val="00DC638E"/>
    <w:rsid w:val="00DC6838"/>
    <w:rsid w:val="00DC69B0"/>
    <w:rsid w:val="00DC6ADC"/>
    <w:rsid w:val="00DC6C80"/>
    <w:rsid w:val="00DC6D14"/>
    <w:rsid w:val="00DC6E54"/>
    <w:rsid w:val="00DC7463"/>
    <w:rsid w:val="00DC74FC"/>
    <w:rsid w:val="00DC766E"/>
    <w:rsid w:val="00DC76C6"/>
    <w:rsid w:val="00DC77ED"/>
    <w:rsid w:val="00DC788D"/>
    <w:rsid w:val="00DC78AA"/>
    <w:rsid w:val="00DC7B37"/>
    <w:rsid w:val="00DC7C55"/>
    <w:rsid w:val="00DC7C5D"/>
    <w:rsid w:val="00DC7EE5"/>
    <w:rsid w:val="00DC7F51"/>
    <w:rsid w:val="00DD0112"/>
    <w:rsid w:val="00DD0289"/>
    <w:rsid w:val="00DD0364"/>
    <w:rsid w:val="00DD042F"/>
    <w:rsid w:val="00DD04A9"/>
    <w:rsid w:val="00DD0635"/>
    <w:rsid w:val="00DD09DD"/>
    <w:rsid w:val="00DD0CA5"/>
    <w:rsid w:val="00DD0D5B"/>
    <w:rsid w:val="00DD0EDD"/>
    <w:rsid w:val="00DD1021"/>
    <w:rsid w:val="00DD1116"/>
    <w:rsid w:val="00DD147F"/>
    <w:rsid w:val="00DD1498"/>
    <w:rsid w:val="00DD15BB"/>
    <w:rsid w:val="00DD15D6"/>
    <w:rsid w:val="00DD15D9"/>
    <w:rsid w:val="00DD18CF"/>
    <w:rsid w:val="00DD19AC"/>
    <w:rsid w:val="00DD1AC9"/>
    <w:rsid w:val="00DD1B0A"/>
    <w:rsid w:val="00DD1B3B"/>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765"/>
    <w:rsid w:val="00DD29F0"/>
    <w:rsid w:val="00DD2DD2"/>
    <w:rsid w:val="00DD2E67"/>
    <w:rsid w:val="00DD2FCE"/>
    <w:rsid w:val="00DD2FD3"/>
    <w:rsid w:val="00DD329F"/>
    <w:rsid w:val="00DD33D4"/>
    <w:rsid w:val="00DD3479"/>
    <w:rsid w:val="00DD35A0"/>
    <w:rsid w:val="00DD36DF"/>
    <w:rsid w:val="00DD384D"/>
    <w:rsid w:val="00DD38BD"/>
    <w:rsid w:val="00DD3DFF"/>
    <w:rsid w:val="00DD3E4B"/>
    <w:rsid w:val="00DD3F6C"/>
    <w:rsid w:val="00DD41EB"/>
    <w:rsid w:val="00DD4276"/>
    <w:rsid w:val="00DD432B"/>
    <w:rsid w:val="00DD44B5"/>
    <w:rsid w:val="00DD4839"/>
    <w:rsid w:val="00DD4984"/>
    <w:rsid w:val="00DD498F"/>
    <w:rsid w:val="00DD4AAB"/>
    <w:rsid w:val="00DD4AE7"/>
    <w:rsid w:val="00DD5008"/>
    <w:rsid w:val="00DD509D"/>
    <w:rsid w:val="00DD544A"/>
    <w:rsid w:val="00DD5741"/>
    <w:rsid w:val="00DD5964"/>
    <w:rsid w:val="00DD5FE9"/>
    <w:rsid w:val="00DD6079"/>
    <w:rsid w:val="00DD6328"/>
    <w:rsid w:val="00DD659F"/>
    <w:rsid w:val="00DD65AC"/>
    <w:rsid w:val="00DD682A"/>
    <w:rsid w:val="00DD691E"/>
    <w:rsid w:val="00DD6A99"/>
    <w:rsid w:val="00DD6B54"/>
    <w:rsid w:val="00DD6C3E"/>
    <w:rsid w:val="00DD7035"/>
    <w:rsid w:val="00DD70C2"/>
    <w:rsid w:val="00DD7467"/>
    <w:rsid w:val="00DD74D9"/>
    <w:rsid w:val="00DD7548"/>
    <w:rsid w:val="00DD75FA"/>
    <w:rsid w:val="00DD76E1"/>
    <w:rsid w:val="00DD7980"/>
    <w:rsid w:val="00DD79AB"/>
    <w:rsid w:val="00DD7C6D"/>
    <w:rsid w:val="00DD7E2B"/>
    <w:rsid w:val="00DD7E91"/>
    <w:rsid w:val="00DE007B"/>
    <w:rsid w:val="00DE035D"/>
    <w:rsid w:val="00DE04E3"/>
    <w:rsid w:val="00DE07BB"/>
    <w:rsid w:val="00DE0818"/>
    <w:rsid w:val="00DE0966"/>
    <w:rsid w:val="00DE0A4C"/>
    <w:rsid w:val="00DE0A6B"/>
    <w:rsid w:val="00DE0BB5"/>
    <w:rsid w:val="00DE0E94"/>
    <w:rsid w:val="00DE11DC"/>
    <w:rsid w:val="00DE1596"/>
    <w:rsid w:val="00DE1B3C"/>
    <w:rsid w:val="00DE1B45"/>
    <w:rsid w:val="00DE1C83"/>
    <w:rsid w:val="00DE1F0D"/>
    <w:rsid w:val="00DE218C"/>
    <w:rsid w:val="00DE21F3"/>
    <w:rsid w:val="00DE25B1"/>
    <w:rsid w:val="00DE25DF"/>
    <w:rsid w:val="00DE2602"/>
    <w:rsid w:val="00DE26CD"/>
    <w:rsid w:val="00DE2785"/>
    <w:rsid w:val="00DE286A"/>
    <w:rsid w:val="00DE2A5F"/>
    <w:rsid w:val="00DE2A83"/>
    <w:rsid w:val="00DE2CFE"/>
    <w:rsid w:val="00DE304A"/>
    <w:rsid w:val="00DE3A23"/>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4C1E"/>
    <w:rsid w:val="00DE4F1F"/>
    <w:rsid w:val="00DE5021"/>
    <w:rsid w:val="00DE50B3"/>
    <w:rsid w:val="00DE50B8"/>
    <w:rsid w:val="00DE5241"/>
    <w:rsid w:val="00DE5273"/>
    <w:rsid w:val="00DE52A0"/>
    <w:rsid w:val="00DE5335"/>
    <w:rsid w:val="00DE5513"/>
    <w:rsid w:val="00DE582E"/>
    <w:rsid w:val="00DE59C6"/>
    <w:rsid w:val="00DE5A45"/>
    <w:rsid w:val="00DE5C8B"/>
    <w:rsid w:val="00DE5CD3"/>
    <w:rsid w:val="00DE5DF9"/>
    <w:rsid w:val="00DE5FBA"/>
    <w:rsid w:val="00DE62D8"/>
    <w:rsid w:val="00DE667D"/>
    <w:rsid w:val="00DE66D7"/>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08"/>
    <w:rsid w:val="00DF07E9"/>
    <w:rsid w:val="00DF0816"/>
    <w:rsid w:val="00DF09DA"/>
    <w:rsid w:val="00DF0F21"/>
    <w:rsid w:val="00DF103B"/>
    <w:rsid w:val="00DF1270"/>
    <w:rsid w:val="00DF12DB"/>
    <w:rsid w:val="00DF16D2"/>
    <w:rsid w:val="00DF1DC4"/>
    <w:rsid w:val="00DF2017"/>
    <w:rsid w:val="00DF2485"/>
    <w:rsid w:val="00DF24E2"/>
    <w:rsid w:val="00DF252C"/>
    <w:rsid w:val="00DF278D"/>
    <w:rsid w:val="00DF280E"/>
    <w:rsid w:val="00DF28AB"/>
    <w:rsid w:val="00DF28B1"/>
    <w:rsid w:val="00DF299E"/>
    <w:rsid w:val="00DF2C04"/>
    <w:rsid w:val="00DF2C0C"/>
    <w:rsid w:val="00DF2D0A"/>
    <w:rsid w:val="00DF2EFC"/>
    <w:rsid w:val="00DF2FAA"/>
    <w:rsid w:val="00DF2FD5"/>
    <w:rsid w:val="00DF305E"/>
    <w:rsid w:val="00DF3235"/>
    <w:rsid w:val="00DF331B"/>
    <w:rsid w:val="00DF343C"/>
    <w:rsid w:val="00DF3444"/>
    <w:rsid w:val="00DF36CE"/>
    <w:rsid w:val="00DF3943"/>
    <w:rsid w:val="00DF3945"/>
    <w:rsid w:val="00DF3B4E"/>
    <w:rsid w:val="00DF3C8D"/>
    <w:rsid w:val="00DF3CAF"/>
    <w:rsid w:val="00DF3D56"/>
    <w:rsid w:val="00DF3D9B"/>
    <w:rsid w:val="00DF3EC5"/>
    <w:rsid w:val="00DF3F54"/>
    <w:rsid w:val="00DF43E2"/>
    <w:rsid w:val="00DF4436"/>
    <w:rsid w:val="00DF44BB"/>
    <w:rsid w:val="00DF4500"/>
    <w:rsid w:val="00DF46B0"/>
    <w:rsid w:val="00DF46B1"/>
    <w:rsid w:val="00DF4A35"/>
    <w:rsid w:val="00DF4A6A"/>
    <w:rsid w:val="00DF501B"/>
    <w:rsid w:val="00DF5134"/>
    <w:rsid w:val="00DF538F"/>
    <w:rsid w:val="00DF56C5"/>
    <w:rsid w:val="00DF57AB"/>
    <w:rsid w:val="00DF5A78"/>
    <w:rsid w:val="00DF5A82"/>
    <w:rsid w:val="00DF5B67"/>
    <w:rsid w:val="00DF5B70"/>
    <w:rsid w:val="00DF5B7F"/>
    <w:rsid w:val="00DF5BF5"/>
    <w:rsid w:val="00DF5BFB"/>
    <w:rsid w:val="00DF5C27"/>
    <w:rsid w:val="00DF6023"/>
    <w:rsid w:val="00DF69BE"/>
    <w:rsid w:val="00DF6CCC"/>
    <w:rsid w:val="00DF6CDE"/>
    <w:rsid w:val="00DF6DA7"/>
    <w:rsid w:val="00DF6DE0"/>
    <w:rsid w:val="00DF6F0B"/>
    <w:rsid w:val="00DF6F36"/>
    <w:rsid w:val="00DF7304"/>
    <w:rsid w:val="00DF730C"/>
    <w:rsid w:val="00DF73F9"/>
    <w:rsid w:val="00DF741D"/>
    <w:rsid w:val="00DF76DC"/>
    <w:rsid w:val="00DF7A33"/>
    <w:rsid w:val="00DF7B9E"/>
    <w:rsid w:val="00DF7BDE"/>
    <w:rsid w:val="00DF7C88"/>
    <w:rsid w:val="00DF7CE4"/>
    <w:rsid w:val="00DF7E11"/>
    <w:rsid w:val="00E00037"/>
    <w:rsid w:val="00E000CB"/>
    <w:rsid w:val="00E000DF"/>
    <w:rsid w:val="00E002A3"/>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A82"/>
    <w:rsid w:val="00E02A85"/>
    <w:rsid w:val="00E02C23"/>
    <w:rsid w:val="00E0303B"/>
    <w:rsid w:val="00E034CA"/>
    <w:rsid w:val="00E03613"/>
    <w:rsid w:val="00E0366B"/>
    <w:rsid w:val="00E036FC"/>
    <w:rsid w:val="00E03A7C"/>
    <w:rsid w:val="00E03B38"/>
    <w:rsid w:val="00E03CB0"/>
    <w:rsid w:val="00E03EFB"/>
    <w:rsid w:val="00E03F3E"/>
    <w:rsid w:val="00E03FDC"/>
    <w:rsid w:val="00E040B0"/>
    <w:rsid w:val="00E04125"/>
    <w:rsid w:val="00E043E3"/>
    <w:rsid w:val="00E047B7"/>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06"/>
    <w:rsid w:val="00E10522"/>
    <w:rsid w:val="00E1098F"/>
    <w:rsid w:val="00E10F88"/>
    <w:rsid w:val="00E11A94"/>
    <w:rsid w:val="00E11D56"/>
    <w:rsid w:val="00E11DBE"/>
    <w:rsid w:val="00E11F88"/>
    <w:rsid w:val="00E12397"/>
    <w:rsid w:val="00E124B1"/>
    <w:rsid w:val="00E1250F"/>
    <w:rsid w:val="00E12517"/>
    <w:rsid w:val="00E12538"/>
    <w:rsid w:val="00E12569"/>
    <w:rsid w:val="00E126B0"/>
    <w:rsid w:val="00E1270E"/>
    <w:rsid w:val="00E1271C"/>
    <w:rsid w:val="00E12A02"/>
    <w:rsid w:val="00E12DA6"/>
    <w:rsid w:val="00E12DBD"/>
    <w:rsid w:val="00E12F80"/>
    <w:rsid w:val="00E13118"/>
    <w:rsid w:val="00E1315B"/>
    <w:rsid w:val="00E13485"/>
    <w:rsid w:val="00E134D6"/>
    <w:rsid w:val="00E13581"/>
    <w:rsid w:val="00E13C3D"/>
    <w:rsid w:val="00E13D9D"/>
    <w:rsid w:val="00E14037"/>
    <w:rsid w:val="00E1424F"/>
    <w:rsid w:val="00E144A2"/>
    <w:rsid w:val="00E145F1"/>
    <w:rsid w:val="00E1489F"/>
    <w:rsid w:val="00E14A42"/>
    <w:rsid w:val="00E14EB9"/>
    <w:rsid w:val="00E1513B"/>
    <w:rsid w:val="00E1520B"/>
    <w:rsid w:val="00E15343"/>
    <w:rsid w:val="00E1546D"/>
    <w:rsid w:val="00E15491"/>
    <w:rsid w:val="00E15510"/>
    <w:rsid w:val="00E158E2"/>
    <w:rsid w:val="00E15AF0"/>
    <w:rsid w:val="00E15DFB"/>
    <w:rsid w:val="00E15F80"/>
    <w:rsid w:val="00E15F9B"/>
    <w:rsid w:val="00E164B8"/>
    <w:rsid w:val="00E16529"/>
    <w:rsid w:val="00E16AD6"/>
    <w:rsid w:val="00E16CDC"/>
    <w:rsid w:val="00E170A3"/>
    <w:rsid w:val="00E1715C"/>
    <w:rsid w:val="00E1731D"/>
    <w:rsid w:val="00E175F7"/>
    <w:rsid w:val="00E1763D"/>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1E5"/>
    <w:rsid w:val="00E212CA"/>
    <w:rsid w:val="00E21630"/>
    <w:rsid w:val="00E21670"/>
    <w:rsid w:val="00E216A7"/>
    <w:rsid w:val="00E21A09"/>
    <w:rsid w:val="00E21A92"/>
    <w:rsid w:val="00E21BAE"/>
    <w:rsid w:val="00E21D42"/>
    <w:rsid w:val="00E220E0"/>
    <w:rsid w:val="00E2247D"/>
    <w:rsid w:val="00E22579"/>
    <w:rsid w:val="00E22629"/>
    <w:rsid w:val="00E22783"/>
    <w:rsid w:val="00E227A6"/>
    <w:rsid w:val="00E227BA"/>
    <w:rsid w:val="00E2282E"/>
    <w:rsid w:val="00E2283A"/>
    <w:rsid w:val="00E2283D"/>
    <w:rsid w:val="00E2284B"/>
    <w:rsid w:val="00E2291A"/>
    <w:rsid w:val="00E22A7F"/>
    <w:rsid w:val="00E22C5B"/>
    <w:rsid w:val="00E22F0B"/>
    <w:rsid w:val="00E22F4E"/>
    <w:rsid w:val="00E232D5"/>
    <w:rsid w:val="00E235D1"/>
    <w:rsid w:val="00E2375D"/>
    <w:rsid w:val="00E2378D"/>
    <w:rsid w:val="00E23840"/>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0E2"/>
    <w:rsid w:val="00E25138"/>
    <w:rsid w:val="00E2521B"/>
    <w:rsid w:val="00E255CF"/>
    <w:rsid w:val="00E2563B"/>
    <w:rsid w:val="00E2583E"/>
    <w:rsid w:val="00E258C1"/>
    <w:rsid w:val="00E25A09"/>
    <w:rsid w:val="00E25F5E"/>
    <w:rsid w:val="00E25F7C"/>
    <w:rsid w:val="00E26025"/>
    <w:rsid w:val="00E26269"/>
    <w:rsid w:val="00E262E7"/>
    <w:rsid w:val="00E263AE"/>
    <w:rsid w:val="00E2657A"/>
    <w:rsid w:val="00E26594"/>
    <w:rsid w:val="00E265AA"/>
    <w:rsid w:val="00E265B7"/>
    <w:rsid w:val="00E265F7"/>
    <w:rsid w:val="00E268B8"/>
    <w:rsid w:val="00E26A89"/>
    <w:rsid w:val="00E26C40"/>
    <w:rsid w:val="00E26D11"/>
    <w:rsid w:val="00E26DAC"/>
    <w:rsid w:val="00E26F46"/>
    <w:rsid w:val="00E27302"/>
    <w:rsid w:val="00E27369"/>
    <w:rsid w:val="00E273E7"/>
    <w:rsid w:val="00E27426"/>
    <w:rsid w:val="00E27498"/>
    <w:rsid w:val="00E274B8"/>
    <w:rsid w:val="00E2750A"/>
    <w:rsid w:val="00E275C5"/>
    <w:rsid w:val="00E27875"/>
    <w:rsid w:val="00E27911"/>
    <w:rsid w:val="00E27CFE"/>
    <w:rsid w:val="00E300D1"/>
    <w:rsid w:val="00E301E8"/>
    <w:rsid w:val="00E30237"/>
    <w:rsid w:val="00E303F6"/>
    <w:rsid w:val="00E305AB"/>
    <w:rsid w:val="00E307F7"/>
    <w:rsid w:val="00E30A19"/>
    <w:rsid w:val="00E30A5F"/>
    <w:rsid w:val="00E30AA7"/>
    <w:rsid w:val="00E30C13"/>
    <w:rsid w:val="00E30C31"/>
    <w:rsid w:val="00E30CE2"/>
    <w:rsid w:val="00E30DE5"/>
    <w:rsid w:val="00E3101C"/>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3DD"/>
    <w:rsid w:val="00E3285C"/>
    <w:rsid w:val="00E328F0"/>
    <w:rsid w:val="00E32A4C"/>
    <w:rsid w:val="00E32DC2"/>
    <w:rsid w:val="00E330DF"/>
    <w:rsid w:val="00E33449"/>
    <w:rsid w:val="00E339AD"/>
    <w:rsid w:val="00E33A8C"/>
    <w:rsid w:val="00E33E63"/>
    <w:rsid w:val="00E34093"/>
    <w:rsid w:val="00E3413F"/>
    <w:rsid w:val="00E341AF"/>
    <w:rsid w:val="00E341E0"/>
    <w:rsid w:val="00E341E5"/>
    <w:rsid w:val="00E34282"/>
    <w:rsid w:val="00E3437C"/>
    <w:rsid w:val="00E343C8"/>
    <w:rsid w:val="00E344CD"/>
    <w:rsid w:val="00E34522"/>
    <w:rsid w:val="00E345C0"/>
    <w:rsid w:val="00E34F20"/>
    <w:rsid w:val="00E350C8"/>
    <w:rsid w:val="00E35299"/>
    <w:rsid w:val="00E3557A"/>
    <w:rsid w:val="00E35675"/>
    <w:rsid w:val="00E358C5"/>
    <w:rsid w:val="00E35AFC"/>
    <w:rsid w:val="00E35B3C"/>
    <w:rsid w:val="00E35B49"/>
    <w:rsid w:val="00E35E13"/>
    <w:rsid w:val="00E36035"/>
    <w:rsid w:val="00E360D3"/>
    <w:rsid w:val="00E3623B"/>
    <w:rsid w:val="00E3625E"/>
    <w:rsid w:val="00E362C2"/>
    <w:rsid w:val="00E3638A"/>
    <w:rsid w:val="00E3648B"/>
    <w:rsid w:val="00E364B4"/>
    <w:rsid w:val="00E36526"/>
    <w:rsid w:val="00E3652A"/>
    <w:rsid w:val="00E36927"/>
    <w:rsid w:val="00E36AA7"/>
    <w:rsid w:val="00E36CCB"/>
    <w:rsid w:val="00E36D8A"/>
    <w:rsid w:val="00E36E44"/>
    <w:rsid w:val="00E36FA2"/>
    <w:rsid w:val="00E36FB8"/>
    <w:rsid w:val="00E37024"/>
    <w:rsid w:val="00E370AE"/>
    <w:rsid w:val="00E3715F"/>
    <w:rsid w:val="00E378D3"/>
    <w:rsid w:val="00E37C7C"/>
    <w:rsid w:val="00E37E96"/>
    <w:rsid w:val="00E40177"/>
    <w:rsid w:val="00E4019E"/>
    <w:rsid w:val="00E403AF"/>
    <w:rsid w:val="00E405C3"/>
    <w:rsid w:val="00E406C8"/>
    <w:rsid w:val="00E40A01"/>
    <w:rsid w:val="00E40A28"/>
    <w:rsid w:val="00E40B50"/>
    <w:rsid w:val="00E40DDB"/>
    <w:rsid w:val="00E40E69"/>
    <w:rsid w:val="00E40E6A"/>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2FCA"/>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BA"/>
    <w:rsid w:val="00E451E6"/>
    <w:rsid w:val="00E45245"/>
    <w:rsid w:val="00E454D7"/>
    <w:rsid w:val="00E456A9"/>
    <w:rsid w:val="00E45B05"/>
    <w:rsid w:val="00E45BF8"/>
    <w:rsid w:val="00E45C75"/>
    <w:rsid w:val="00E45D18"/>
    <w:rsid w:val="00E45D8D"/>
    <w:rsid w:val="00E45F3E"/>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1FA"/>
    <w:rsid w:val="00E50201"/>
    <w:rsid w:val="00E5044E"/>
    <w:rsid w:val="00E5052F"/>
    <w:rsid w:val="00E50626"/>
    <w:rsid w:val="00E506C6"/>
    <w:rsid w:val="00E507C5"/>
    <w:rsid w:val="00E51086"/>
    <w:rsid w:val="00E513D7"/>
    <w:rsid w:val="00E51456"/>
    <w:rsid w:val="00E51655"/>
    <w:rsid w:val="00E518FE"/>
    <w:rsid w:val="00E51984"/>
    <w:rsid w:val="00E51E62"/>
    <w:rsid w:val="00E51E8E"/>
    <w:rsid w:val="00E52031"/>
    <w:rsid w:val="00E520F8"/>
    <w:rsid w:val="00E52293"/>
    <w:rsid w:val="00E52316"/>
    <w:rsid w:val="00E52408"/>
    <w:rsid w:val="00E527A5"/>
    <w:rsid w:val="00E52A73"/>
    <w:rsid w:val="00E52AB7"/>
    <w:rsid w:val="00E52CCA"/>
    <w:rsid w:val="00E53235"/>
    <w:rsid w:val="00E532BE"/>
    <w:rsid w:val="00E53438"/>
    <w:rsid w:val="00E53446"/>
    <w:rsid w:val="00E53455"/>
    <w:rsid w:val="00E535BC"/>
    <w:rsid w:val="00E535F3"/>
    <w:rsid w:val="00E5363F"/>
    <w:rsid w:val="00E536C1"/>
    <w:rsid w:val="00E53743"/>
    <w:rsid w:val="00E53831"/>
    <w:rsid w:val="00E538DA"/>
    <w:rsid w:val="00E53A08"/>
    <w:rsid w:val="00E53A0B"/>
    <w:rsid w:val="00E53A4F"/>
    <w:rsid w:val="00E53BE0"/>
    <w:rsid w:val="00E53CA4"/>
    <w:rsid w:val="00E53D2A"/>
    <w:rsid w:val="00E53E68"/>
    <w:rsid w:val="00E53EFE"/>
    <w:rsid w:val="00E54417"/>
    <w:rsid w:val="00E544EA"/>
    <w:rsid w:val="00E545C7"/>
    <w:rsid w:val="00E5468A"/>
    <w:rsid w:val="00E54752"/>
    <w:rsid w:val="00E548E0"/>
    <w:rsid w:val="00E54A72"/>
    <w:rsid w:val="00E54A91"/>
    <w:rsid w:val="00E54AB2"/>
    <w:rsid w:val="00E54C67"/>
    <w:rsid w:val="00E54DE6"/>
    <w:rsid w:val="00E54FCC"/>
    <w:rsid w:val="00E55020"/>
    <w:rsid w:val="00E5513F"/>
    <w:rsid w:val="00E5555C"/>
    <w:rsid w:val="00E55736"/>
    <w:rsid w:val="00E55820"/>
    <w:rsid w:val="00E55945"/>
    <w:rsid w:val="00E5597C"/>
    <w:rsid w:val="00E55D69"/>
    <w:rsid w:val="00E55DA4"/>
    <w:rsid w:val="00E565D4"/>
    <w:rsid w:val="00E565E3"/>
    <w:rsid w:val="00E566C4"/>
    <w:rsid w:val="00E56863"/>
    <w:rsid w:val="00E56A45"/>
    <w:rsid w:val="00E56B03"/>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88"/>
    <w:rsid w:val="00E60E9E"/>
    <w:rsid w:val="00E60FF7"/>
    <w:rsid w:val="00E61067"/>
    <w:rsid w:val="00E6132B"/>
    <w:rsid w:val="00E61435"/>
    <w:rsid w:val="00E6149A"/>
    <w:rsid w:val="00E6179E"/>
    <w:rsid w:val="00E618B9"/>
    <w:rsid w:val="00E618E7"/>
    <w:rsid w:val="00E619B7"/>
    <w:rsid w:val="00E61DAD"/>
    <w:rsid w:val="00E61DEE"/>
    <w:rsid w:val="00E61E57"/>
    <w:rsid w:val="00E61F1A"/>
    <w:rsid w:val="00E61F85"/>
    <w:rsid w:val="00E624D6"/>
    <w:rsid w:val="00E625E5"/>
    <w:rsid w:val="00E62C39"/>
    <w:rsid w:val="00E62C99"/>
    <w:rsid w:val="00E62E89"/>
    <w:rsid w:val="00E62EDE"/>
    <w:rsid w:val="00E62F5D"/>
    <w:rsid w:val="00E62FD0"/>
    <w:rsid w:val="00E633B2"/>
    <w:rsid w:val="00E637E3"/>
    <w:rsid w:val="00E638E0"/>
    <w:rsid w:val="00E63E04"/>
    <w:rsid w:val="00E63F2A"/>
    <w:rsid w:val="00E63FC4"/>
    <w:rsid w:val="00E64098"/>
    <w:rsid w:val="00E641D7"/>
    <w:rsid w:val="00E6422C"/>
    <w:rsid w:val="00E64994"/>
    <w:rsid w:val="00E64A36"/>
    <w:rsid w:val="00E64B8E"/>
    <w:rsid w:val="00E64C00"/>
    <w:rsid w:val="00E64DAE"/>
    <w:rsid w:val="00E64F39"/>
    <w:rsid w:val="00E650C7"/>
    <w:rsid w:val="00E65180"/>
    <w:rsid w:val="00E6519A"/>
    <w:rsid w:val="00E6534D"/>
    <w:rsid w:val="00E654DA"/>
    <w:rsid w:val="00E65614"/>
    <w:rsid w:val="00E65876"/>
    <w:rsid w:val="00E65899"/>
    <w:rsid w:val="00E65966"/>
    <w:rsid w:val="00E659E0"/>
    <w:rsid w:val="00E65A90"/>
    <w:rsid w:val="00E65A99"/>
    <w:rsid w:val="00E65AEC"/>
    <w:rsid w:val="00E65B61"/>
    <w:rsid w:val="00E65BBE"/>
    <w:rsid w:val="00E65D4A"/>
    <w:rsid w:val="00E65E47"/>
    <w:rsid w:val="00E65E54"/>
    <w:rsid w:val="00E65E57"/>
    <w:rsid w:val="00E65ED2"/>
    <w:rsid w:val="00E65EF6"/>
    <w:rsid w:val="00E65F52"/>
    <w:rsid w:val="00E66000"/>
    <w:rsid w:val="00E6602E"/>
    <w:rsid w:val="00E66056"/>
    <w:rsid w:val="00E66082"/>
    <w:rsid w:val="00E66333"/>
    <w:rsid w:val="00E663F5"/>
    <w:rsid w:val="00E666B4"/>
    <w:rsid w:val="00E666F9"/>
    <w:rsid w:val="00E668E0"/>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67F5C"/>
    <w:rsid w:val="00E7022E"/>
    <w:rsid w:val="00E70320"/>
    <w:rsid w:val="00E70615"/>
    <w:rsid w:val="00E70887"/>
    <w:rsid w:val="00E70A3D"/>
    <w:rsid w:val="00E70E44"/>
    <w:rsid w:val="00E70EE0"/>
    <w:rsid w:val="00E70F07"/>
    <w:rsid w:val="00E710D0"/>
    <w:rsid w:val="00E711B7"/>
    <w:rsid w:val="00E71366"/>
    <w:rsid w:val="00E716F2"/>
    <w:rsid w:val="00E71871"/>
    <w:rsid w:val="00E719EA"/>
    <w:rsid w:val="00E71A0B"/>
    <w:rsid w:val="00E71CD7"/>
    <w:rsid w:val="00E71DB5"/>
    <w:rsid w:val="00E720CE"/>
    <w:rsid w:val="00E72373"/>
    <w:rsid w:val="00E724BF"/>
    <w:rsid w:val="00E72859"/>
    <w:rsid w:val="00E7286C"/>
    <w:rsid w:val="00E72A93"/>
    <w:rsid w:val="00E72FD5"/>
    <w:rsid w:val="00E731AE"/>
    <w:rsid w:val="00E7320B"/>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96D"/>
    <w:rsid w:val="00E74B40"/>
    <w:rsid w:val="00E74D2C"/>
    <w:rsid w:val="00E74E3B"/>
    <w:rsid w:val="00E74F41"/>
    <w:rsid w:val="00E7510C"/>
    <w:rsid w:val="00E7535B"/>
    <w:rsid w:val="00E7545A"/>
    <w:rsid w:val="00E7564D"/>
    <w:rsid w:val="00E75A03"/>
    <w:rsid w:val="00E75ABB"/>
    <w:rsid w:val="00E75AE8"/>
    <w:rsid w:val="00E75DC6"/>
    <w:rsid w:val="00E7600C"/>
    <w:rsid w:val="00E7603E"/>
    <w:rsid w:val="00E760DC"/>
    <w:rsid w:val="00E761F4"/>
    <w:rsid w:val="00E76345"/>
    <w:rsid w:val="00E764C0"/>
    <w:rsid w:val="00E766E2"/>
    <w:rsid w:val="00E76B39"/>
    <w:rsid w:val="00E76CCE"/>
    <w:rsid w:val="00E76D54"/>
    <w:rsid w:val="00E77123"/>
    <w:rsid w:val="00E77130"/>
    <w:rsid w:val="00E772A9"/>
    <w:rsid w:val="00E77332"/>
    <w:rsid w:val="00E773E7"/>
    <w:rsid w:val="00E774B9"/>
    <w:rsid w:val="00E776B7"/>
    <w:rsid w:val="00E77802"/>
    <w:rsid w:val="00E778DB"/>
    <w:rsid w:val="00E7790B"/>
    <w:rsid w:val="00E77B26"/>
    <w:rsid w:val="00E77CA4"/>
    <w:rsid w:val="00E80359"/>
    <w:rsid w:val="00E80389"/>
    <w:rsid w:val="00E8059F"/>
    <w:rsid w:val="00E80807"/>
    <w:rsid w:val="00E80819"/>
    <w:rsid w:val="00E80C6A"/>
    <w:rsid w:val="00E80D3C"/>
    <w:rsid w:val="00E80D40"/>
    <w:rsid w:val="00E80DAC"/>
    <w:rsid w:val="00E80EC6"/>
    <w:rsid w:val="00E80F06"/>
    <w:rsid w:val="00E80FD5"/>
    <w:rsid w:val="00E810E5"/>
    <w:rsid w:val="00E811BC"/>
    <w:rsid w:val="00E815D9"/>
    <w:rsid w:val="00E81678"/>
    <w:rsid w:val="00E8168E"/>
    <w:rsid w:val="00E81826"/>
    <w:rsid w:val="00E818AC"/>
    <w:rsid w:val="00E818C4"/>
    <w:rsid w:val="00E818FF"/>
    <w:rsid w:val="00E81C28"/>
    <w:rsid w:val="00E8209B"/>
    <w:rsid w:val="00E82213"/>
    <w:rsid w:val="00E8239C"/>
    <w:rsid w:val="00E82495"/>
    <w:rsid w:val="00E824F0"/>
    <w:rsid w:val="00E824FD"/>
    <w:rsid w:val="00E8274D"/>
    <w:rsid w:val="00E8281E"/>
    <w:rsid w:val="00E82BE2"/>
    <w:rsid w:val="00E82D66"/>
    <w:rsid w:val="00E831CB"/>
    <w:rsid w:val="00E831E6"/>
    <w:rsid w:val="00E833E5"/>
    <w:rsid w:val="00E837A3"/>
    <w:rsid w:val="00E83A26"/>
    <w:rsid w:val="00E83AEA"/>
    <w:rsid w:val="00E83B76"/>
    <w:rsid w:val="00E83C49"/>
    <w:rsid w:val="00E83C87"/>
    <w:rsid w:val="00E83CBE"/>
    <w:rsid w:val="00E83D2B"/>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1DB"/>
    <w:rsid w:val="00E8525C"/>
    <w:rsid w:val="00E852A6"/>
    <w:rsid w:val="00E8533B"/>
    <w:rsid w:val="00E85442"/>
    <w:rsid w:val="00E854FC"/>
    <w:rsid w:val="00E85747"/>
    <w:rsid w:val="00E857ED"/>
    <w:rsid w:val="00E86173"/>
    <w:rsid w:val="00E863FF"/>
    <w:rsid w:val="00E86606"/>
    <w:rsid w:val="00E866EA"/>
    <w:rsid w:val="00E86752"/>
    <w:rsid w:val="00E86948"/>
    <w:rsid w:val="00E869D8"/>
    <w:rsid w:val="00E86A4A"/>
    <w:rsid w:val="00E86AE7"/>
    <w:rsid w:val="00E86B3D"/>
    <w:rsid w:val="00E87165"/>
    <w:rsid w:val="00E875D5"/>
    <w:rsid w:val="00E8767D"/>
    <w:rsid w:val="00E8768E"/>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C2F"/>
    <w:rsid w:val="00E92D03"/>
    <w:rsid w:val="00E92D5F"/>
    <w:rsid w:val="00E92D6F"/>
    <w:rsid w:val="00E92E29"/>
    <w:rsid w:val="00E92EC8"/>
    <w:rsid w:val="00E93287"/>
    <w:rsid w:val="00E9328B"/>
    <w:rsid w:val="00E9351C"/>
    <w:rsid w:val="00E93756"/>
    <w:rsid w:val="00E938CD"/>
    <w:rsid w:val="00E938F2"/>
    <w:rsid w:val="00E93983"/>
    <w:rsid w:val="00E93C81"/>
    <w:rsid w:val="00E93DA8"/>
    <w:rsid w:val="00E940B4"/>
    <w:rsid w:val="00E943E7"/>
    <w:rsid w:val="00E9449A"/>
    <w:rsid w:val="00E944A3"/>
    <w:rsid w:val="00E94523"/>
    <w:rsid w:val="00E9457F"/>
    <w:rsid w:val="00E94614"/>
    <w:rsid w:val="00E9465A"/>
    <w:rsid w:val="00E9468A"/>
    <w:rsid w:val="00E94A7F"/>
    <w:rsid w:val="00E94A9B"/>
    <w:rsid w:val="00E94CD4"/>
    <w:rsid w:val="00E94EC0"/>
    <w:rsid w:val="00E94F28"/>
    <w:rsid w:val="00E94F3F"/>
    <w:rsid w:val="00E94F8E"/>
    <w:rsid w:val="00E95073"/>
    <w:rsid w:val="00E9558F"/>
    <w:rsid w:val="00E955FD"/>
    <w:rsid w:val="00E9573B"/>
    <w:rsid w:val="00E95F84"/>
    <w:rsid w:val="00E96303"/>
    <w:rsid w:val="00E96669"/>
    <w:rsid w:val="00E967F7"/>
    <w:rsid w:val="00E96CC9"/>
    <w:rsid w:val="00E96D74"/>
    <w:rsid w:val="00E96D83"/>
    <w:rsid w:val="00E9715B"/>
    <w:rsid w:val="00E97170"/>
    <w:rsid w:val="00E971F5"/>
    <w:rsid w:val="00E97245"/>
    <w:rsid w:val="00E9725A"/>
    <w:rsid w:val="00E974C2"/>
    <w:rsid w:val="00E97532"/>
    <w:rsid w:val="00E97542"/>
    <w:rsid w:val="00E975EC"/>
    <w:rsid w:val="00E9770B"/>
    <w:rsid w:val="00E97741"/>
    <w:rsid w:val="00E97A29"/>
    <w:rsid w:val="00E97ACF"/>
    <w:rsid w:val="00E97CAC"/>
    <w:rsid w:val="00E97D46"/>
    <w:rsid w:val="00E97DDB"/>
    <w:rsid w:val="00E97EEE"/>
    <w:rsid w:val="00E97F7A"/>
    <w:rsid w:val="00E97FFA"/>
    <w:rsid w:val="00E97FFC"/>
    <w:rsid w:val="00EA00AE"/>
    <w:rsid w:val="00EA0435"/>
    <w:rsid w:val="00EA0695"/>
    <w:rsid w:val="00EA0802"/>
    <w:rsid w:val="00EA0B10"/>
    <w:rsid w:val="00EA1028"/>
    <w:rsid w:val="00EA13B2"/>
    <w:rsid w:val="00EA1463"/>
    <w:rsid w:val="00EA169C"/>
    <w:rsid w:val="00EA1753"/>
    <w:rsid w:val="00EA17D7"/>
    <w:rsid w:val="00EA1831"/>
    <w:rsid w:val="00EA18D4"/>
    <w:rsid w:val="00EA196B"/>
    <w:rsid w:val="00EA1C64"/>
    <w:rsid w:val="00EA2031"/>
    <w:rsid w:val="00EA2611"/>
    <w:rsid w:val="00EA2738"/>
    <w:rsid w:val="00EA275A"/>
    <w:rsid w:val="00EA28EA"/>
    <w:rsid w:val="00EA2C33"/>
    <w:rsid w:val="00EA2EAA"/>
    <w:rsid w:val="00EA3008"/>
    <w:rsid w:val="00EA326B"/>
    <w:rsid w:val="00EA3386"/>
    <w:rsid w:val="00EA33D8"/>
    <w:rsid w:val="00EA34BE"/>
    <w:rsid w:val="00EA35CD"/>
    <w:rsid w:val="00EA388F"/>
    <w:rsid w:val="00EA3A87"/>
    <w:rsid w:val="00EA3BAA"/>
    <w:rsid w:val="00EA3C83"/>
    <w:rsid w:val="00EA3D3C"/>
    <w:rsid w:val="00EA3D7D"/>
    <w:rsid w:val="00EA3E5C"/>
    <w:rsid w:val="00EA4011"/>
    <w:rsid w:val="00EA4031"/>
    <w:rsid w:val="00EA4462"/>
    <w:rsid w:val="00EA44F8"/>
    <w:rsid w:val="00EA4552"/>
    <w:rsid w:val="00EA46DE"/>
    <w:rsid w:val="00EA4968"/>
    <w:rsid w:val="00EA4A96"/>
    <w:rsid w:val="00EA4BA4"/>
    <w:rsid w:val="00EA4BEC"/>
    <w:rsid w:val="00EA4C57"/>
    <w:rsid w:val="00EA4CE5"/>
    <w:rsid w:val="00EA503D"/>
    <w:rsid w:val="00EA508E"/>
    <w:rsid w:val="00EA50E3"/>
    <w:rsid w:val="00EA52EE"/>
    <w:rsid w:val="00EA530B"/>
    <w:rsid w:val="00EA54D9"/>
    <w:rsid w:val="00EA56FC"/>
    <w:rsid w:val="00EA5816"/>
    <w:rsid w:val="00EA5932"/>
    <w:rsid w:val="00EA59B7"/>
    <w:rsid w:val="00EA5A9C"/>
    <w:rsid w:val="00EA5BDD"/>
    <w:rsid w:val="00EA5BEC"/>
    <w:rsid w:val="00EA5C01"/>
    <w:rsid w:val="00EA5DF7"/>
    <w:rsid w:val="00EA5E7C"/>
    <w:rsid w:val="00EA5EB0"/>
    <w:rsid w:val="00EA6072"/>
    <w:rsid w:val="00EA62D3"/>
    <w:rsid w:val="00EA6701"/>
    <w:rsid w:val="00EA67B3"/>
    <w:rsid w:val="00EA6A73"/>
    <w:rsid w:val="00EA6D30"/>
    <w:rsid w:val="00EA6E03"/>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6B6"/>
    <w:rsid w:val="00EB1701"/>
    <w:rsid w:val="00EB1CCA"/>
    <w:rsid w:val="00EB1E53"/>
    <w:rsid w:val="00EB1F9E"/>
    <w:rsid w:val="00EB2078"/>
    <w:rsid w:val="00EB21BE"/>
    <w:rsid w:val="00EB22CA"/>
    <w:rsid w:val="00EB2464"/>
    <w:rsid w:val="00EB2777"/>
    <w:rsid w:val="00EB280A"/>
    <w:rsid w:val="00EB2F7E"/>
    <w:rsid w:val="00EB302E"/>
    <w:rsid w:val="00EB30E3"/>
    <w:rsid w:val="00EB311F"/>
    <w:rsid w:val="00EB326E"/>
    <w:rsid w:val="00EB392C"/>
    <w:rsid w:val="00EB3A4D"/>
    <w:rsid w:val="00EB3DA8"/>
    <w:rsid w:val="00EB3DC7"/>
    <w:rsid w:val="00EB3FB7"/>
    <w:rsid w:val="00EB401D"/>
    <w:rsid w:val="00EB417A"/>
    <w:rsid w:val="00EB418D"/>
    <w:rsid w:val="00EB43A8"/>
    <w:rsid w:val="00EB44FE"/>
    <w:rsid w:val="00EB4678"/>
    <w:rsid w:val="00EB4882"/>
    <w:rsid w:val="00EB4998"/>
    <w:rsid w:val="00EB4B90"/>
    <w:rsid w:val="00EB4C30"/>
    <w:rsid w:val="00EB4D35"/>
    <w:rsid w:val="00EB4F10"/>
    <w:rsid w:val="00EB502A"/>
    <w:rsid w:val="00EB518A"/>
    <w:rsid w:val="00EB5259"/>
    <w:rsid w:val="00EB5288"/>
    <w:rsid w:val="00EB528C"/>
    <w:rsid w:val="00EB52B2"/>
    <w:rsid w:val="00EB53D9"/>
    <w:rsid w:val="00EB54B8"/>
    <w:rsid w:val="00EB54BF"/>
    <w:rsid w:val="00EB54E6"/>
    <w:rsid w:val="00EB5560"/>
    <w:rsid w:val="00EB561A"/>
    <w:rsid w:val="00EB5A3F"/>
    <w:rsid w:val="00EB6046"/>
    <w:rsid w:val="00EB6126"/>
    <w:rsid w:val="00EB6449"/>
    <w:rsid w:val="00EB679F"/>
    <w:rsid w:val="00EB6850"/>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4D1"/>
    <w:rsid w:val="00EC0599"/>
    <w:rsid w:val="00EC059B"/>
    <w:rsid w:val="00EC09B3"/>
    <w:rsid w:val="00EC0BE6"/>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BBF"/>
    <w:rsid w:val="00EC1C36"/>
    <w:rsid w:val="00EC1C7D"/>
    <w:rsid w:val="00EC1CCB"/>
    <w:rsid w:val="00EC1FD8"/>
    <w:rsid w:val="00EC20C1"/>
    <w:rsid w:val="00EC20EE"/>
    <w:rsid w:val="00EC22CB"/>
    <w:rsid w:val="00EC23A7"/>
    <w:rsid w:val="00EC23B3"/>
    <w:rsid w:val="00EC23B9"/>
    <w:rsid w:val="00EC2A32"/>
    <w:rsid w:val="00EC2B27"/>
    <w:rsid w:val="00EC2B31"/>
    <w:rsid w:val="00EC2D95"/>
    <w:rsid w:val="00EC2EA4"/>
    <w:rsid w:val="00EC30EB"/>
    <w:rsid w:val="00EC310F"/>
    <w:rsid w:val="00EC3333"/>
    <w:rsid w:val="00EC33B8"/>
    <w:rsid w:val="00EC343B"/>
    <w:rsid w:val="00EC34F2"/>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73D"/>
    <w:rsid w:val="00EC48D8"/>
    <w:rsid w:val="00EC4AA6"/>
    <w:rsid w:val="00EC4B07"/>
    <w:rsid w:val="00EC4B9A"/>
    <w:rsid w:val="00EC4D56"/>
    <w:rsid w:val="00EC4DCE"/>
    <w:rsid w:val="00EC4ED7"/>
    <w:rsid w:val="00EC51C8"/>
    <w:rsid w:val="00EC52D5"/>
    <w:rsid w:val="00EC5416"/>
    <w:rsid w:val="00EC5502"/>
    <w:rsid w:val="00EC55B8"/>
    <w:rsid w:val="00EC5605"/>
    <w:rsid w:val="00EC56A6"/>
    <w:rsid w:val="00EC5E05"/>
    <w:rsid w:val="00EC5EA3"/>
    <w:rsid w:val="00EC6467"/>
    <w:rsid w:val="00EC671E"/>
    <w:rsid w:val="00EC6AB5"/>
    <w:rsid w:val="00EC6BC7"/>
    <w:rsid w:val="00EC6C6E"/>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639"/>
    <w:rsid w:val="00ED17DE"/>
    <w:rsid w:val="00ED197E"/>
    <w:rsid w:val="00ED1982"/>
    <w:rsid w:val="00ED19B1"/>
    <w:rsid w:val="00ED1AD1"/>
    <w:rsid w:val="00ED1B2B"/>
    <w:rsid w:val="00ED1DD5"/>
    <w:rsid w:val="00ED2172"/>
    <w:rsid w:val="00ED2445"/>
    <w:rsid w:val="00ED24AD"/>
    <w:rsid w:val="00ED2505"/>
    <w:rsid w:val="00ED260B"/>
    <w:rsid w:val="00ED2646"/>
    <w:rsid w:val="00ED26A1"/>
    <w:rsid w:val="00ED28D3"/>
    <w:rsid w:val="00ED2965"/>
    <w:rsid w:val="00ED297E"/>
    <w:rsid w:val="00ED2A82"/>
    <w:rsid w:val="00ED2B05"/>
    <w:rsid w:val="00ED2C16"/>
    <w:rsid w:val="00ED2D81"/>
    <w:rsid w:val="00ED2EAC"/>
    <w:rsid w:val="00ED306B"/>
    <w:rsid w:val="00ED35D7"/>
    <w:rsid w:val="00ED35DB"/>
    <w:rsid w:val="00ED3729"/>
    <w:rsid w:val="00ED3BD4"/>
    <w:rsid w:val="00ED4044"/>
    <w:rsid w:val="00ED412E"/>
    <w:rsid w:val="00ED42D4"/>
    <w:rsid w:val="00ED4568"/>
    <w:rsid w:val="00ED4588"/>
    <w:rsid w:val="00ED4A3C"/>
    <w:rsid w:val="00ED4D69"/>
    <w:rsid w:val="00ED4E78"/>
    <w:rsid w:val="00ED4EB6"/>
    <w:rsid w:val="00ED4F2E"/>
    <w:rsid w:val="00ED508C"/>
    <w:rsid w:val="00ED50E2"/>
    <w:rsid w:val="00ED5242"/>
    <w:rsid w:val="00ED5285"/>
    <w:rsid w:val="00ED55CD"/>
    <w:rsid w:val="00ED5621"/>
    <w:rsid w:val="00ED5AAF"/>
    <w:rsid w:val="00ED5AE3"/>
    <w:rsid w:val="00ED5AEC"/>
    <w:rsid w:val="00ED5D13"/>
    <w:rsid w:val="00ED5D25"/>
    <w:rsid w:val="00ED5E36"/>
    <w:rsid w:val="00ED63AC"/>
    <w:rsid w:val="00ED648B"/>
    <w:rsid w:val="00ED6586"/>
    <w:rsid w:val="00ED660B"/>
    <w:rsid w:val="00ED67B6"/>
    <w:rsid w:val="00ED6A77"/>
    <w:rsid w:val="00ED6B37"/>
    <w:rsid w:val="00ED6C08"/>
    <w:rsid w:val="00ED6C58"/>
    <w:rsid w:val="00ED6DAC"/>
    <w:rsid w:val="00ED6E24"/>
    <w:rsid w:val="00ED6E42"/>
    <w:rsid w:val="00ED6E83"/>
    <w:rsid w:val="00ED6F9C"/>
    <w:rsid w:val="00ED77CB"/>
    <w:rsid w:val="00ED78AB"/>
    <w:rsid w:val="00ED7A5A"/>
    <w:rsid w:val="00ED7B0B"/>
    <w:rsid w:val="00ED7D36"/>
    <w:rsid w:val="00ED7DB8"/>
    <w:rsid w:val="00ED7EDA"/>
    <w:rsid w:val="00EE00E9"/>
    <w:rsid w:val="00EE02C1"/>
    <w:rsid w:val="00EE03C5"/>
    <w:rsid w:val="00EE0437"/>
    <w:rsid w:val="00EE047C"/>
    <w:rsid w:val="00EE05EA"/>
    <w:rsid w:val="00EE070F"/>
    <w:rsid w:val="00EE072F"/>
    <w:rsid w:val="00EE0984"/>
    <w:rsid w:val="00EE09CF"/>
    <w:rsid w:val="00EE09FA"/>
    <w:rsid w:val="00EE0DBC"/>
    <w:rsid w:val="00EE0F4B"/>
    <w:rsid w:val="00EE10C9"/>
    <w:rsid w:val="00EE124E"/>
    <w:rsid w:val="00EE1346"/>
    <w:rsid w:val="00EE1352"/>
    <w:rsid w:val="00EE1476"/>
    <w:rsid w:val="00EE1670"/>
    <w:rsid w:val="00EE170D"/>
    <w:rsid w:val="00EE17FC"/>
    <w:rsid w:val="00EE1962"/>
    <w:rsid w:val="00EE1972"/>
    <w:rsid w:val="00EE19D9"/>
    <w:rsid w:val="00EE19E2"/>
    <w:rsid w:val="00EE1A4F"/>
    <w:rsid w:val="00EE1C35"/>
    <w:rsid w:val="00EE1CE3"/>
    <w:rsid w:val="00EE1D9D"/>
    <w:rsid w:val="00EE1F0D"/>
    <w:rsid w:val="00EE2186"/>
    <w:rsid w:val="00EE23B9"/>
    <w:rsid w:val="00EE267B"/>
    <w:rsid w:val="00EE273A"/>
    <w:rsid w:val="00EE27B3"/>
    <w:rsid w:val="00EE2A33"/>
    <w:rsid w:val="00EE2E22"/>
    <w:rsid w:val="00EE33BD"/>
    <w:rsid w:val="00EE3454"/>
    <w:rsid w:val="00EE3682"/>
    <w:rsid w:val="00EE37C3"/>
    <w:rsid w:val="00EE3BD8"/>
    <w:rsid w:val="00EE3EE6"/>
    <w:rsid w:val="00EE418B"/>
    <w:rsid w:val="00EE4468"/>
    <w:rsid w:val="00EE4545"/>
    <w:rsid w:val="00EE46FF"/>
    <w:rsid w:val="00EE4BD9"/>
    <w:rsid w:val="00EE4CF0"/>
    <w:rsid w:val="00EE4E18"/>
    <w:rsid w:val="00EE4F69"/>
    <w:rsid w:val="00EE5133"/>
    <w:rsid w:val="00EE522E"/>
    <w:rsid w:val="00EE533E"/>
    <w:rsid w:val="00EE5538"/>
    <w:rsid w:val="00EE56DA"/>
    <w:rsid w:val="00EE5878"/>
    <w:rsid w:val="00EE589D"/>
    <w:rsid w:val="00EE5C80"/>
    <w:rsid w:val="00EE5FAC"/>
    <w:rsid w:val="00EE6017"/>
    <w:rsid w:val="00EE667C"/>
    <w:rsid w:val="00EE67A3"/>
    <w:rsid w:val="00EE688A"/>
    <w:rsid w:val="00EE6A73"/>
    <w:rsid w:val="00EE6AED"/>
    <w:rsid w:val="00EE6BDB"/>
    <w:rsid w:val="00EE6C44"/>
    <w:rsid w:val="00EE6D2C"/>
    <w:rsid w:val="00EE6D54"/>
    <w:rsid w:val="00EE6E70"/>
    <w:rsid w:val="00EE7187"/>
    <w:rsid w:val="00EE739F"/>
    <w:rsid w:val="00EE743A"/>
    <w:rsid w:val="00EE7484"/>
    <w:rsid w:val="00EE7493"/>
    <w:rsid w:val="00EE7A6A"/>
    <w:rsid w:val="00EE7BC3"/>
    <w:rsid w:val="00EE7CC7"/>
    <w:rsid w:val="00EE7D25"/>
    <w:rsid w:val="00EE7F05"/>
    <w:rsid w:val="00EF0001"/>
    <w:rsid w:val="00EF041C"/>
    <w:rsid w:val="00EF044B"/>
    <w:rsid w:val="00EF046C"/>
    <w:rsid w:val="00EF0570"/>
    <w:rsid w:val="00EF0699"/>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2A8"/>
    <w:rsid w:val="00EF15F5"/>
    <w:rsid w:val="00EF194F"/>
    <w:rsid w:val="00EF19F8"/>
    <w:rsid w:val="00EF1AF9"/>
    <w:rsid w:val="00EF1B0E"/>
    <w:rsid w:val="00EF1BEE"/>
    <w:rsid w:val="00EF1D6B"/>
    <w:rsid w:val="00EF1EE8"/>
    <w:rsid w:val="00EF1FA1"/>
    <w:rsid w:val="00EF20F0"/>
    <w:rsid w:val="00EF21C8"/>
    <w:rsid w:val="00EF2366"/>
    <w:rsid w:val="00EF24BE"/>
    <w:rsid w:val="00EF268C"/>
    <w:rsid w:val="00EF2971"/>
    <w:rsid w:val="00EF2A4C"/>
    <w:rsid w:val="00EF2A59"/>
    <w:rsid w:val="00EF2B37"/>
    <w:rsid w:val="00EF2B41"/>
    <w:rsid w:val="00EF2D65"/>
    <w:rsid w:val="00EF3071"/>
    <w:rsid w:val="00EF30E9"/>
    <w:rsid w:val="00EF31B8"/>
    <w:rsid w:val="00EF324C"/>
    <w:rsid w:val="00EF3263"/>
    <w:rsid w:val="00EF33E3"/>
    <w:rsid w:val="00EF357E"/>
    <w:rsid w:val="00EF3646"/>
    <w:rsid w:val="00EF3664"/>
    <w:rsid w:val="00EF3684"/>
    <w:rsid w:val="00EF36AB"/>
    <w:rsid w:val="00EF36F2"/>
    <w:rsid w:val="00EF379B"/>
    <w:rsid w:val="00EF37DC"/>
    <w:rsid w:val="00EF3856"/>
    <w:rsid w:val="00EF3B8A"/>
    <w:rsid w:val="00EF3D5B"/>
    <w:rsid w:val="00EF415B"/>
    <w:rsid w:val="00EF437F"/>
    <w:rsid w:val="00EF443B"/>
    <w:rsid w:val="00EF45D6"/>
    <w:rsid w:val="00EF4D8C"/>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3DD"/>
    <w:rsid w:val="00EF650B"/>
    <w:rsid w:val="00EF6793"/>
    <w:rsid w:val="00EF680A"/>
    <w:rsid w:val="00EF6845"/>
    <w:rsid w:val="00EF6AE4"/>
    <w:rsid w:val="00EF6B19"/>
    <w:rsid w:val="00EF6D0B"/>
    <w:rsid w:val="00EF6D25"/>
    <w:rsid w:val="00EF6DF3"/>
    <w:rsid w:val="00EF6E06"/>
    <w:rsid w:val="00EF71B9"/>
    <w:rsid w:val="00EF72B8"/>
    <w:rsid w:val="00EF74E2"/>
    <w:rsid w:val="00EF752F"/>
    <w:rsid w:val="00EF7816"/>
    <w:rsid w:val="00EF7A9B"/>
    <w:rsid w:val="00EF7CC5"/>
    <w:rsid w:val="00F00118"/>
    <w:rsid w:val="00F00235"/>
    <w:rsid w:val="00F003D1"/>
    <w:rsid w:val="00F00743"/>
    <w:rsid w:val="00F00BF9"/>
    <w:rsid w:val="00F00F73"/>
    <w:rsid w:val="00F01279"/>
    <w:rsid w:val="00F01287"/>
    <w:rsid w:val="00F01336"/>
    <w:rsid w:val="00F015EE"/>
    <w:rsid w:val="00F01636"/>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72C"/>
    <w:rsid w:val="00F0294F"/>
    <w:rsid w:val="00F029B0"/>
    <w:rsid w:val="00F02A0D"/>
    <w:rsid w:val="00F02AD5"/>
    <w:rsid w:val="00F02AF6"/>
    <w:rsid w:val="00F02B98"/>
    <w:rsid w:val="00F02E8F"/>
    <w:rsid w:val="00F03252"/>
    <w:rsid w:val="00F0326B"/>
    <w:rsid w:val="00F0349F"/>
    <w:rsid w:val="00F034B6"/>
    <w:rsid w:val="00F0353E"/>
    <w:rsid w:val="00F0354E"/>
    <w:rsid w:val="00F035FD"/>
    <w:rsid w:val="00F037F1"/>
    <w:rsid w:val="00F03B07"/>
    <w:rsid w:val="00F0402C"/>
    <w:rsid w:val="00F04202"/>
    <w:rsid w:val="00F04376"/>
    <w:rsid w:val="00F04707"/>
    <w:rsid w:val="00F0479C"/>
    <w:rsid w:val="00F049A2"/>
    <w:rsid w:val="00F04BC8"/>
    <w:rsid w:val="00F04DB4"/>
    <w:rsid w:val="00F04DD0"/>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CDD"/>
    <w:rsid w:val="00F06E05"/>
    <w:rsid w:val="00F06EBB"/>
    <w:rsid w:val="00F06F4B"/>
    <w:rsid w:val="00F06F96"/>
    <w:rsid w:val="00F070BF"/>
    <w:rsid w:val="00F070E4"/>
    <w:rsid w:val="00F07120"/>
    <w:rsid w:val="00F07255"/>
    <w:rsid w:val="00F07303"/>
    <w:rsid w:val="00F0747C"/>
    <w:rsid w:val="00F074FA"/>
    <w:rsid w:val="00F07834"/>
    <w:rsid w:val="00F07884"/>
    <w:rsid w:val="00F07AF8"/>
    <w:rsid w:val="00F07E79"/>
    <w:rsid w:val="00F07FC2"/>
    <w:rsid w:val="00F1009D"/>
    <w:rsid w:val="00F101C0"/>
    <w:rsid w:val="00F1037E"/>
    <w:rsid w:val="00F106B3"/>
    <w:rsid w:val="00F10787"/>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673"/>
    <w:rsid w:val="00F12674"/>
    <w:rsid w:val="00F126F6"/>
    <w:rsid w:val="00F127B3"/>
    <w:rsid w:val="00F12A63"/>
    <w:rsid w:val="00F12B0F"/>
    <w:rsid w:val="00F12C72"/>
    <w:rsid w:val="00F12DAA"/>
    <w:rsid w:val="00F12FA3"/>
    <w:rsid w:val="00F13270"/>
    <w:rsid w:val="00F13956"/>
    <w:rsid w:val="00F13ED5"/>
    <w:rsid w:val="00F13FF1"/>
    <w:rsid w:val="00F1425C"/>
    <w:rsid w:val="00F1446D"/>
    <w:rsid w:val="00F14539"/>
    <w:rsid w:val="00F1459C"/>
    <w:rsid w:val="00F146BA"/>
    <w:rsid w:val="00F147CC"/>
    <w:rsid w:val="00F148B0"/>
    <w:rsid w:val="00F14F89"/>
    <w:rsid w:val="00F15056"/>
    <w:rsid w:val="00F152BA"/>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89A"/>
    <w:rsid w:val="00F17A1A"/>
    <w:rsid w:val="00F17A76"/>
    <w:rsid w:val="00F17B00"/>
    <w:rsid w:val="00F17B2E"/>
    <w:rsid w:val="00F17CE1"/>
    <w:rsid w:val="00F17E09"/>
    <w:rsid w:val="00F20239"/>
    <w:rsid w:val="00F20348"/>
    <w:rsid w:val="00F20425"/>
    <w:rsid w:val="00F2061F"/>
    <w:rsid w:val="00F20709"/>
    <w:rsid w:val="00F208DD"/>
    <w:rsid w:val="00F209D7"/>
    <w:rsid w:val="00F20A16"/>
    <w:rsid w:val="00F20A3E"/>
    <w:rsid w:val="00F20AD8"/>
    <w:rsid w:val="00F20C37"/>
    <w:rsid w:val="00F20E4F"/>
    <w:rsid w:val="00F20FF7"/>
    <w:rsid w:val="00F21308"/>
    <w:rsid w:val="00F215F1"/>
    <w:rsid w:val="00F21775"/>
    <w:rsid w:val="00F2193B"/>
    <w:rsid w:val="00F21A0C"/>
    <w:rsid w:val="00F21A62"/>
    <w:rsid w:val="00F21AC4"/>
    <w:rsid w:val="00F21B62"/>
    <w:rsid w:val="00F21B71"/>
    <w:rsid w:val="00F21CD6"/>
    <w:rsid w:val="00F223E4"/>
    <w:rsid w:val="00F2298F"/>
    <w:rsid w:val="00F22A3A"/>
    <w:rsid w:val="00F22B87"/>
    <w:rsid w:val="00F22CD0"/>
    <w:rsid w:val="00F22E2D"/>
    <w:rsid w:val="00F22E35"/>
    <w:rsid w:val="00F22E47"/>
    <w:rsid w:val="00F22F1A"/>
    <w:rsid w:val="00F22F9B"/>
    <w:rsid w:val="00F22FD6"/>
    <w:rsid w:val="00F2309E"/>
    <w:rsid w:val="00F2316E"/>
    <w:rsid w:val="00F231A8"/>
    <w:rsid w:val="00F231BA"/>
    <w:rsid w:val="00F232EC"/>
    <w:rsid w:val="00F233AF"/>
    <w:rsid w:val="00F23661"/>
    <w:rsid w:val="00F236C9"/>
    <w:rsid w:val="00F23B51"/>
    <w:rsid w:val="00F23BC3"/>
    <w:rsid w:val="00F23CE1"/>
    <w:rsid w:val="00F23D5A"/>
    <w:rsid w:val="00F24059"/>
    <w:rsid w:val="00F241B4"/>
    <w:rsid w:val="00F2432D"/>
    <w:rsid w:val="00F24446"/>
    <w:rsid w:val="00F2459A"/>
    <w:rsid w:val="00F24690"/>
    <w:rsid w:val="00F24767"/>
    <w:rsid w:val="00F2488D"/>
    <w:rsid w:val="00F248B7"/>
    <w:rsid w:val="00F24AF9"/>
    <w:rsid w:val="00F24B08"/>
    <w:rsid w:val="00F24BE7"/>
    <w:rsid w:val="00F24DD0"/>
    <w:rsid w:val="00F24DEE"/>
    <w:rsid w:val="00F24DF6"/>
    <w:rsid w:val="00F24E20"/>
    <w:rsid w:val="00F24F79"/>
    <w:rsid w:val="00F2503B"/>
    <w:rsid w:val="00F25525"/>
    <w:rsid w:val="00F255E3"/>
    <w:rsid w:val="00F257B3"/>
    <w:rsid w:val="00F25CAD"/>
    <w:rsid w:val="00F26034"/>
    <w:rsid w:val="00F260B0"/>
    <w:rsid w:val="00F2610E"/>
    <w:rsid w:val="00F2619D"/>
    <w:rsid w:val="00F26314"/>
    <w:rsid w:val="00F26475"/>
    <w:rsid w:val="00F26962"/>
    <w:rsid w:val="00F26BC0"/>
    <w:rsid w:val="00F26E67"/>
    <w:rsid w:val="00F26FE3"/>
    <w:rsid w:val="00F27033"/>
    <w:rsid w:val="00F27225"/>
    <w:rsid w:val="00F27353"/>
    <w:rsid w:val="00F274EE"/>
    <w:rsid w:val="00F275B6"/>
    <w:rsid w:val="00F278A7"/>
    <w:rsid w:val="00F279EF"/>
    <w:rsid w:val="00F27B64"/>
    <w:rsid w:val="00F27BF1"/>
    <w:rsid w:val="00F27E2B"/>
    <w:rsid w:val="00F27F5C"/>
    <w:rsid w:val="00F303F0"/>
    <w:rsid w:val="00F305AB"/>
    <w:rsid w:val="00F305F2"/>
    <w:rsid w:val="00F306BC"/>
    <w:rsid w:val="00F30856"/>
    <w:rsid w:val="00F308B4"/>
    <w:rsid w:val="00F3093F"/>
    <w:rsid w:val="00F30966"/>
    <w:rsid w:val="00F309A5"/>
    <w:rsid w:val="00F30B54"/>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0AF"/>
    <w:rsid w:val="00F332BF"/>
    <w:rsid w:val="00F3330A"/>
    <w:rsid w:val="00F33345"/>
    <w:rsid w:val="00F33352"/>
    <w:rsid w:val="00F3359A"/>
    <w:rsid w:val="00F3374E"/>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02"/>
    <w:rsid w:val="00F3508B"/>
    <w:rsid w:val="00F35789"/>
    <w:rsid w:val="00F3589E"/>
    <w:rsid w:val="00F358EE"/>
    <w:rsid w:val="00F35CC5"/>
    <w:rsid w:val="00F365C2"/>
    <w:rsid w:val="00F36671"/>
    <w:rsid w:val="00F36BA3"/>
    <w:rsid w:val="00F36BD9"/>
    <w:rsid w:val="00F36D9D"/>
    <w:rsid w:val="00F36E46"/>
    <w:rsid w:val="00F372E7"/>
    <w:rsid w:val="00F374F0"/>
    <w:rsid w:val="00F375D2"/>
    <w:rsid w:val="00F37604"/>
    <w:rsid w:val="00F377C3"/>
    <w:rsid w:val="00F379AB"/>
    <w:rsid w:val="00F37A46"/>
    <w:rsid w:val="00F37B73"/>
    <w:rsid w:val="00F37B76"/>
    <w:rsid w:val="00F37BA1"/>
    <w:rsid w:val="00F40075"/>
    <w:rsid w:val="00F40431"/>
    <w:rsid w:val="00F404CD"/>
    <w:rsid w:val="00F40552"/>
    <w:rsid w:val="00F4059C"/>
    <w:rsid w:val="00F406CA"/>
    <w:rsid w:val="00F408D8"/>
    <w:rsid w:val="00F409FE"/>
    <w:rsid w:val="00F40A77"/>
    <w:rsid w:val="00F40CD9"/>
    <w:rsid w:val="00F40DB9"/>
    <w:rsid w:val="00F40FC1"/>
    <w:rsid w:val="00F417B3"/>
    <w:rsid w:val="00F417FA"/>
    <w:rsid w:val="00F41A83"/>
    <w:rsid w:val="00F41AEC"/>
    <w:rsid w:val="00F41CFA"/>
    <w:rsid w:val="00F41EA0"/>
    <w:rsid w:val="00F4209B"/>
    <w:rsid w:val="00F420EA"/>
    <w:rsid w:val="00F423A7"/>
    <w:rsid w:val="00F423BE"/>
    <w:rsid w:val="00F42413"/>
    <w:rsid w:val="00F4243F"/>
    <w:rsid w:val="00F42792"/>
    <w:rsid w:val="00F42890"/>
    <w:rsid w:val="00F4295A"/>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BD7"/>
    <w:rsid w:val="00F45D13"/>
    <w:rsid w:val="00F45D4D"/>
    <w:rsid w:val="00F46272"/>
    <w:rsid w:val="00F464BA"/>
    <w:rsid w:val="00F4666D"/>
    <w:rsid w:val="00F467E2"/>
    <w:rsid w:val="00F4695B"/>
    <w:rsid w:val="00F46BC0"/>
    <w:rsid w:val="00F46BD6"/>
    <w:rsid w:val="00F46D4D"/>
    <w:rsid w:val="00F46D9D"/>
    <w:rsid w:val="00F46E9B"/>
    <w:rsid w:val="00F46F56"/>
    <w:rsid w:val="00F4719E"/>
    <w:rsid w:val="00F471B2"/>
    <w:rsid w:val="00F471BA"/>
    <w:rsid w:val="00F47473"/>
    <w:rsid w:val="00F47A25"/>
    <w:rsid w:val="00F47A98"/>
    <w:rsid w:val="00F47B1C"/>
    <w:rsid w:val="00F47BC7"/>
    <w:rsid w:val="00F47D1B"/>
    <w:rsid w:val="00F47D5C"/>
    <w:rsid w:val="00F47E1F"/>
    <w:rsid w:val="00F500CF"/>
    <w:rsid w:val="00F500EC"/>
    <w:rsid w:val="00F50157"/>
    <w:rsid w:val="00F501E6"/>
    <w:rsid w:val="00F50244"/>
    <w:rsid w:val="00F505AB"/>
    <w:rsid w:val="00F50652"/>
    <w:rsid w:val="00F50859"/>
    <w:rsid w:val="00F5092E"/>
    <w:rsid w:val="00F50F80"/>
    <w:rsid w:val="00F5103D"/>
    <w:rsid w:val="00F51041"/>
    <w:rsid w:val="00F51059"/>
    <w:rsid w:val="00F51089"/>
    <w:rsid w:val="00F512E5"/>
    <w:rsid w:val="00F5131D"/>
    <w:rsid w:val="00F514A9"/>
    <w:rsid w:val="00F51601"/>
    <w:rsid w:val="00F51B28"/>
    <w:rsid w:val="00F51BD7"/>
    <w:rsid w:val="00F51C12"/>
    <w:rsid w:val="00F51C8B"/>
    <w:rsid w:val="00F51D5D"/>
    <w:rsid w:val="00F51DA4"/>
    <w:rsid w:val="00F52166"/>
    <w:rsid w:val="00F52609"/>
    <w:rsid w:val="00F526E1"/>
    <w:rsid w:val="00F52B07"/>
    <w:rsid w:val="00F52C2B"/>
    <w:rsid w:val="00F52E7C"/>
    <w:rsid w:val="00F53049"/>
    <w:rsid w:val="00F53485"/>
    <w:rsid w:val="00F5387C"/>
    <w:rsid w:val="00F538BC"/>
    <w:rsid w:val="00F53B08"/>
    <w:rsid w:val="00F53DAC"/>
    <w:rsid w:val="00F53DD5"/>
    <w:rsid w:val="00F53DFA"/>
    <w:rsid w:val="00F5403C"/>
    <w:rsid w:val="00F54163"/>
    <w:rsid w:val="00F54480"/>
    <w:rsid w:val="00F5460F"/>
    <w:rsid w:val="00F54653"/>
    <w:rsid w:val="00F546BA"/>
    <w:rsid w:val="00F548CC"/>
    <w:rsid w:val="00F54911"/>
    <w:rsid w:val="00F549C6"/>
    <w:rsid w:val="00F54F8C"/>
    <w:rsid w:val="00F55367"/>
    <w:rsid w:val="00F554D2"/>
    <w:rsid w:val="00F5587F"/>
    <w:rsid w:val="00F558AC"/>
    <w:rsid w:val="00F558EF"/>
    <w:rsid w:val="00F55A06"/>
    <w:rsid w:val="00F55A68"/>
    <w:rsid w:val="00F55CF8"/>
    <w:rsid w:val="00F55F12"/>
    <w:rsid w:val="00F55FCE"/>
    <w:rsid w:val="00F5608A"/>
    <w:rsid w:val="00F5623D"/>
    <w:rsid w:val="00F56655"/>
    <w:rsid w:val="00F5684E"/>
    <w:rsid w:val="00F56B94"/>
    <w:rsid w:val="00F56BE1"/>
    <w:rsid w:val="00F56D35"/>
    <w:rsid w:val="00F56F3A"/>
    <w:rsid w:val="00F56F9D"/>
    <w:rsid w:val="00F57077"/>
    <w:rsid w:val="00F575A7"/>
    <w:rsid w:val="00F575FF"/>
    <w:rsid w:val="00F57686"/>
    <w:rsid w:val="00F5768A"/>
    <w:rsid w:val="00F576A4"/>
    <w:rsid w:val="00F576FB"/>
    <w:rsid w:val="00F5792F"/>
    <w:rsid w:val="00F57D02"/>
    <w:rsid w:val="00F57D89"/>
    <w:rsid w:val="00F57DD4"/>
    <w:rsid w:val="00F57E89"/>
    <w:rsid w:val="00F57EF6"/>
    <w:rsid w:val="00F57F9D"/>
    <w:rsid w:val="00F57FFE"/>
    <w:rsid w:val="00F60044"/>
    <w:rsid w:val="00F6017A"/>
    <w:rsid w:val="00F601BA"/>
    <w:rsid w:val="00F60393"/>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366"/>
    <w:rsid w:val="00F6153A"/>
    <w:rsid w:val="00F619EF"/>
    <w:rsid w:val="00F61B60"/>
    <w:rsid w:val="00F61DB6"/>
    <w:rsid w:val="00F61FDF"/>
    <w:rsid w:val="00F620C1"/>
    <w:rsid w:val="00F621EF"/>
    <w:rsid w:val="00F622FF"/>
    <w:rsid w:val="00F62345"/>
    <w:rsid w:val="00F6248F"/>
    <w:rsid w:val="00F62618"/>
    <w:rsid w:val="00F62B71"/>
    <w:rsid w:val="00F62BDE"/>
    <w:rsid w:val="00F62BF4"/>
    <w:rsid w:val="00F62CA8"/>
    <w:rsid w:val="00F62CCC"/>
    <w:rsid w:val="00F62D50"/>
    <w:rsid w:val="00F62D6A"/>
    <w:rsid w:val="00F62E8F"/>
    <w:rsid w:val="00F63192"/>
    <w:rsid w:val="00F6354A"/>
    <w:rsid w:val="00F636A4"/>
    <w:rsid w:val="00F636D4"/>
    <w:rsid w:val="00F63737"/>
    <w:rsid w:val="00F63B8B"/>
    <w:rsid w:val="00F63FFD"/>
    <w:rsid w:val="00F64158"/>
    <w:rsid w:val="00F641E3"/>
    <w:rsid w:val="00F642E0"/>
    <w:rsid w:val="00F64491"/>
    <w:rsid w:val="00F64529"/>
    <w:rsid w:val="00F64699"/>
    <w:rsid w:val="00F64714"/>
    <w:rsid w:val="00F647EA"/>
    <w:rsid w:val="00F64B95"/>
    <w:rsid w:val="00F64B9A"/>
    <w:rsid w:val="00F64C82"/>
    <w:rsid w:val="00F64D02"/>
    <w:rsid w:val="00F64D32"/>
    <w:rsid w:val="00F64EAC"/>
    <w:rsid w:val="00F64F4A"/>
    <w:rsid w:val="00F6548E"/>
    <w:rsid w:val="00F657FF"/>
    <w:rsid w:val="00F65A9F"/>
    <w:rsid w:val="00F65AD9"/>
    <w:rsid w:val="00F65B2D"/>
    <w:rsid w:val="00F65CE6"/>
    <w:rsid w:val="00F65FFD"/>
    <w:rsid w:val="00F6615A"/>
    <w:rsid w:val="00F661AA"/>
    <w:rsid w:val="00F662A4"/>
    <w:rsid w:val="00F66445"/>
    <w:rsid w:val="00F666AA"/>
    <w:rsid w:val="00F669FB"/>
    <w:rsid w:val="00F669FE"/>
    <w:rsid w:val="00F66E36"/>
    <w:rsid w:val="00F66EF3"/>
    <w:rsid w:val="00F66F32"/>
    <w:rsid w:val="00F67080"/>
    <w:rsid w:val="00F67225"/>
    <w:rsid w:val="00F6722F"/>
    <w:rsid w:val="00F672B1"/>
    <w:rsid w:val="00F6764E"/>
    <w:rsid w:val="00F677EC"/>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9DC"/>
    <w:rsid w:val="00F71B47"/>
    <w:rsid w:val="00F71BE3"/>
    <w:rsid w:val="00F71FA9"/>
    <w:rsid w:val="00F71FCC"/>
    <w:rsid w:val="00F724F0"/>
    <w:rsid w:val="00F72592"/>
    <w:rsid w:val="00F72831"/>
    <w:rsid w:val="00F72878"/>
    <w:rsid w:val="00F72979"/>
    <w:rsid w:val="00F72CD5"/>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BE3"/>
    <w:rsid w:val="00F74C6C"/>
    <w:rsid w:val="00F750EF"/>
    <w:rsid w:val="00F751CA"/>
    <w:rsid w:val="00F75384"/>
    <w:rsid w:val="00F7546E"/>
    <w:rsid w:val="00F75B0C"/>
    <w:rsid w:val="00F75BA9"/>
    <w:rsid w:val="00F75CB7"/>
    <w:rsid w:val="00F75DB2"/>
    <w:rsid w:val="00F75DCA"/>
    <w:rsid w:val="00F761DD"/>
    <w:rsid w:val="00F7638F"/>
    <w:rsid w:val="00F766C5"/>
    <w:rsid w:val="00F76774"/>
    <w:rsid w:val="00F768C2"/>
    <w:rsid w:val="00F76C4D"/>
    <w:rsid w:val="00F76E0D"/>
    <w:rsid w:val="00F76EA1"/>
    <w:rsid w:val="00F770A6"/>
    <w:rsid w:val="00F77284"/>
    <w:rsid w:val="00F77292"/>
    <w:rsid w:val="00F77760"/>
    <w:rsid w:val="00F77889"/>
    <w:rsid w:val="00F77967"/>
    <w:rsid w:val="00F77AB5"/>
    <w:rsid w:val="00F77AFD"/>
    <w:rsid w:val="00F77D0B"/>
    <w:rsid w:val="00F77D4C"/>
    <w:rsid w:val="00F80570"/>
    <w:rsid w:val="00F806B4"/>
    <w:rsid w:val="00F806CD"/>
    <w:rsid w:val="00F80967"/>
    <w:rsid w:val="00F80FC4"/>
    <w:rsid w:val="00F81024"/>
    <w:rsid w:val="00F810F1"/>
    <w:rsid w:val="00F81176"/>
    <w:rsid w:val="00F81211"/>
    <w:rsid w:val="00F812A5"/>
    <w:rsid w:val="00F813CE"/>
    <w:rsid w:val="00F81462"/>
    <w:rsid w:val="00F814DE"/>
    <w:rsid w:val="00F816E5"/>
    <w:rsid w:val="00F81983"/>
    <w:rsid w:val="00F81994"/>
    <w:rsid w:val="00F819BA"/>
    <w:rsid w:val="00F81AA7"/>
    <w:rsid w:val="00F81BE8"/>
    <w:rsid w:val="00F81CDC"/>
    <w:rsid w:val="00F81D2D"/>
    <w:rsid w:val="00F81FB7"/>
    <w:rsid w:val="00F8205F"/>
    <w:rsid w:val="00F82149"/>
    <w:rsid w:val="00F82468"/>
    <w:rsid w:val="00F8273A"/>
    <w:rsid w:val="00F8278D"/>
    <w:rsid w:val="00F827D0"/>
    <w:rsid w:val="00F82833"/>
    <w:rsid w:val="00F82E58"/>
    <w:rsid w:val="00F82E78"/>
    <w:rsid w:val="00F82ED8"/>
    <w:rsid w:val="00F82F56"/>
    <w:rsid w:val="00F83081"/>
    <w:rsid w:val="00F83344"/>
    <w:rsid w:val="00F83835"/>
    <w:rsid w:val="00F83B66"/>
    <w:rsid w:val="00F83C10"/>
    <w:rsid w:val="00F83C14"/>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9DE"/>
    <w:rsid w:val="00F85A72"/>
    <w:rsid w:val="00F85ADF"/>
    <w:rsid w:val="00F86158"/>
    <w:rsid w:val="00F8650D"/>
    <w:rsid w:val="00F86543"/>
    <w:rsid w:val="00F8656E"/>
    <w:rsid w:val="00F866A7"/>
    <w:rsid w:val="00F86825"/>
    <w:rsid w:val="00F86AF3"/>
    <w:rsid w:val="00F86CF7"/>
    <w:rsid w:val="00F8711C"/>
    <w:rsid w:val="00F871E1"/>
    <w:rsid w:val="00F8727D"/>
    <w:rsid w:val="00F87438"/>
    <w:rsid w:val="00F87523"/>
    <w:rsid w:val="00F8758B"/>
    <w:rsid w:val="00F876F3"/>
    <w:rsid w:val="00F877D2"/>
    <w:rsid w:val="00F87AED"/>
    <w:rsid w:val="00F87B8A"/>
    <w:rsid w:val="00F87BC5"/>
    <w:rsid w:val="00F87CC5"/>
    <w:rsid w:val="00F87CD3"/>
    <w:rsid w:val="00F87D51"/>
    <w:rsid w:val="00F87F7E"/>
    <w:rsid w:val="00F87FED"/>
    <w:rsid w:val="00F90079"/>
    <w:rsid w:val="00F9024E"/>
    <w:rsid w:val="00F9063A"/>
    <w:rsid w:val="00F906AD"/>
    <w:rsid w:val="00F9074F"/>
    <w:rsid w:val="00F9090B"/>
    <w:rsid w:val="00F9099E"/>
    <w:rsid w:val="00F90AA3"/>
    <w:rsid w:val="00F90AE9"/>
    <w:rsid w:val="00F90B8F"/>
    <w:rsid w:val="00F90E94"/>
    <w:rsid w:val="00F911D7"/>
    <w:rsid w:val="00F9121F"/>
    <w:rsid w:val="00F9122F"/>
    <w:rsid w:val="00F91446"/>
    <w:rsid w:val="00F91482"/>
    <w:rsid w:val="00F9158A"/>
    <w:rsid w:val="00F9170C"/>
    <w:rsid w:val="00F917EB"/>
    <w:rsid w:val="00F91847"/>
    <w:rsid w:val="00F920A6"/>
    <w:rsid w:val="00F9212F"/>
    <w:rsid w:val="00F92237"/>
    <w:rsid w:val="00F92246"/>
    <w:rsid w:val="00F92265"/>
    <w:rsid w:val="00F922F9"/>
    <w:rsid w:val="00F92389"/>
    <w:rsid w:val="00F9293E"/>
    <w:rsid w:val="00F929FA"/>
    <w:rsid w:val="00F92AA4"/>
    <w:rsid w:val="00F92C5A"/>
    <w:rsid w:val="00F92DE6"/>
    <w:rsid w:val="00F92E18"/>
    <w:rsid w:val="00F93078"/>
    <w:rsid w:val="00F9318A"/>
    <w:rsid w:val="00F93364"/>
    <w:rsid w:val="00F93402"/>
    <w:rsid w:val="00F93440"/>
    <w:rsid w:val="00F93731"/>
    <w:rsid w:val="00F93813"/>
    <w:rsid w:val="00F9397C"/>
    <w:rsid w:val="00F939CD"/>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BB"/>
    <w:rsid w:val="00F959EE"/>
    <w:rsid w:val="00F95D79"/>
    <w:rsid w:val="00F96129"/>
    <w:rsid w:val="00F961A8"/>
    <w:rsid w:val="00F9649A"/>
    <w:rsid w:val="00F96592"/>
    <w:rsid w:val="00F966B6"/>
    <w:rsid w:val="00F966E3"/>
    <w:rsid w:val="00F966ED"/>
    <w:rsid w:val="00F96902"/>
    <w:rsid w:val="00F96A62"/>
    <w:rsid w:val="00F96B0F"/>
    <w:rsid w:val="00F96BA2"/>
    <w:rsid w:val="00F96BBF"/>
    <w:rsid w:val="00F96CE0"/>
    <w:rsid w:val="00F96D23"/>
    <w:rsid w:val="00F9700B"/>
    <w:rsid w:val="00F97071"/>
    <w:rsid w:val="00F97141"/>
    <w:rsid w:val="00F973AB"/>
    <w:rsid w:val="00F9747F"/>
    <w:rsid w:val="00F9779C"/>
    <w:rsid w:val="00F97815"/>
    <w:rsid w:val="00F978F8"/>
    <w:rsid w:val="00F97914"/>
    <w:rsid w:val="00F97A02"/>
    <w:rsid w:val="00F97B27"/>
    <w:rsid w:val="00F97B78"/>
    <w:rsid w:val="00F97C9B"/>
    <w:rsid w:val="00FA00C7"/>
    <w:rsid w:val="00FA0121"/>
    <w:rsid w:val="00FA015A"/>
    <w:rsid w:val="00FA02AF"/>
    <w:rsid w:val="00FA062D"/>
    <w:rsid w:val="00FA0680"/>
    <w:rsid w:val="00FA06DF"/>
    <w:rsid w:val="00FA0783"/>
    <w:rsid w:val="00FA0888"/>
    <w:rsid w:val="00FA0926"/>
    <w:rsid w:val="00FA0990"/>
    <w:rsid w:val="00FA0A68"/>
    <w:rsid w:val="00FA0AF5"/>
    <w:rsid w:val="00FA0C10"/>
    <w:rsid w:val="00FA0D86"/>
    <w:rsid w:val="00FA0F09"/>
    <w:rsid w:val="00FA0F93"/>
    <w:rsid w:val="00FA185B"/>
    <w:rsid w:val="00FA1ADF"/>
    <w:rsid w:val="00FA1C08"/>
    <w:rsid w:val="00FA233D"/>
    <w:rsid w:val="00FA24A6"/>
    <w:rsid w:val="00FA256A"/>
    <w:rsid w:val="00FA260E"/>
    <w:rsid w:val="00FA2670"/>
    <w:rsid w:val="00FA2932"/>
    <w:rsid w:val="00FA2C1D"/>
    <w:rsid w:val="00FA2D18"/>
    <w:rsid w:val="00FA2D19"/>
    <w:rsid w:val="00FA2DF4"/>
    <w:rsid w:val="00FA2ECF"/>
    <w:rsid w:val="00FA2F18"/>
    <w:rsid w:val="00FA311F"/>
    <w:rsid w:val="00FA3323"/>
    <w:rsid w:val="00FA33E9"/>
    <w:rsid w:val="00FA3424"/>
    <w:rsid w:val="00FA3711"/>
    <w:rsid w:val="00FA3792"/>
    <w:rsid w:val="00FA3FAA"/>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6F"/>
    <w:rsid w:val="00FA67DF"/>
    <w:rsid w:val="00FA6C46"/>
    <w:rsid w:val="00FA6CA0"/>
    <w:rsid w:val="00FA6F15"/>
    <w:rsid w:val="00FA714C"/>
    <w:rsid w:val="00FA7226"/>
    <w:rsid w:val="00FA7528"/>
    <w:rsid w:val="00FA7845"/>
    <w:rsid w:val="00FA7876"/>
    <w:rsid w:val="00FA7DA0"/>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14E"/>
    <w:rsid w:val="00FB134D"/>
    <w:rsid w:val="00FB13DF"/>
    <w:rsid w:val="00FB1406"/>
    <w:rsid w:val="00FB15E2"/>
    <w:rsid w:val="00FB1640"/>
    <w:rsid w:val="00FB17AC"/>
    <w:rsid w:val="00FB17E3"/>
    <w:rsid w:val="00FB1AF7"/>
    <w:rsid w:val="00FB1D1E"/>
    <w:rsid w:val="00FB1F5D"/>
    <w:rsid w:val="00FB21B8"/>
    <w:rsid w:val="00FB26D8"/>
    <w:rsid w:val="00FB271E"/>
    <w:rsid w:val="00FB27B4"/>
    <w:rsid w:val="00FB2CA9"/>
    <w:rsid w:val="00FB3120"/>
    <w:rsid w:val="00FB31E7"/>
    <w:rsid w:val="00FB320D"/>
    <w:rsid w:val="00FB3262"/>
    <w:rsid w:val="00FB3539"/>
    <w:rsid w:val="00FB3762"/>
    <w:rsid w:val="00FB379F"/>
    <w:rsid w:val="00FB4106"/>
    <w:rsid w:val="00FB41E6"/>
    <w:rsid w:val="00FB4213"/>
    <w:rsid w:val="00FB42B4"/>
    <w:rsid w:val="00FB43DC"/>
    <w:rsid w:val="00FB4673"/>
    <w:rsid w:val="00FB46CB"/>
    <w:rsid w:val="00FB4820"/>
    <w:rsid w:val="00FB4A19"/>
    <w:rsid w:val="00FB4A3B"/>
    <w:rsid w:val="00FB4B1F"/>
    <w:rsid w:val="00FB4C44"/>
    <w:rsid w:val="00FB4D2D"/>
    <w:rsid w:val="00FB4E77"/>
    <w:rsid w:val="00FB4EB1"/>
    <w:rsid w:val="00FB4ECB"/>
    <w:rsid w:val="00FB4F77"/>
    <w:rsid w:val="00FB519B"/>
    <w:rsid w:val="00FB5274"/>
    <w:rsid w:val="00FB5400"/>
    <w:rsid w:val="00FB5520"/>
    <w:rsid w:val="00FB5921"/>
    <w:rsid w:val="00FB5A07"/>
    <w:rsid w:val="00FB5E62"/>
    <w:rsid w:val="00FB5E8C"/>
    <w:rsid w:val="00FB5F24"/>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7F4"/>
    <w:rsid w:val="00FB78FD"/>
    <w:rsid w:val="00FB79D9"/>
    <w:rsid w:val="00FB7A02"/>
    <w:rsid w:val="00FB7AA0"/>
    <w:rsid w:val="00FB7AFC"/>
    <w:rsid w:val="00FB7BC5"/>
    <w:rsid w:val="00FB7D50"/>
    <w:rsid w:val="00FC008A"/>
    <w:rsid w:val="00FC01DC"/>
    <w:rsid w:val="00FC026E"/>
    <w:rsid w:val="00FC02C2"/>
    <w:rsid w:val="00FC03C2"/>
    <w:rsid w:val="00FC06AA"/>
    <w:rsid w:val="00FC074A"/>
    <w:rsid w:val="00FC090C"/>
    <w:rsid w:val="00FC0922"/>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15"/>
    <w:rsid w:val="00FC28EB"/>
    <w:rsid w:val="00FC2DA7"/>
    <w:rsid w:val="00FC3096"/>
    <w:rsid w:val="00FC3155"/>
    <w:rsid w:val="00FC3221"/>
    <w:rsid w:val="00FC324C"/>
    <w:rsid w:val="00FC32B5"/>
    <w:rsid w:val="00FC3332"/>
    <w:rsid w:val="00FC3B68"/>
    <w:rsid w:val="00FC3E45"/>
    <w:rsid w:val="00FC3E9D"/>
    <w:rsid w:val="00FC3F30"/>
    <w:rsid w:val="00FC48D2"/>
    <w:rsid w:val="00FC4A27"/>
    <w:rsid w:val="00FC4BD1"/>
    <w:rsid w:val="00FC4C4F"/>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88D"/>
    <w:rsid w:val="00FC6AEB"/>
    <w:rsid w:val="00FC6B38"/>
    <w:rsid w:val="00FC6C73"/>
    <w:rsid w:val="00FC6D52"/>
    <w:rsid w:val="00FC723F"/>
    <w:rsid w:val="00FC7405"/>
    <w:rsid w:val="00FC7542"/>
    <w:rsid w:val="00FC762F"/>
    <w:rsid w:val="00FC76B8"/>
    <w:rsid w:val="00FC788D"/>
    <w:rsid w:val="00FC78DA"/>
    <w:rsid w:val="00FC7A05"/>
    <w:rsid w:val="00FC7A12"/>
    <w:rsid w:val="00FC7C1D"/>
    <w:rsid w:val="00FC7C3B"/>
    <w:rsid w:val="00FC7D84"/>
    <w:rsid w:val="00FC7D89"/>
    <w:rsid w:val="00FC7F2E"/>
    <w:rsid w:val="00FD02BA"/>
    <w:rsid w:val="00FD0339"/>
    <w:rsid w:val="00FD03B3"/>
    <w:rsid w:val="00FD082A"/>
    <w:rsid w:val="00FD09DB"/>
    <w:rsid w:val="00FD0B65"/>
    <w:rsid w:val="00FD0D52"/>
    <w:rsid w:val="00FD0DCB"/>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9F2"/>
    <w:rsid w:val="00FD3CC6"/>
    <w:rsid w:val="00FD3D02"/>
    <w:rsid w:val="00FD3D56"/>
    <w:rsid w:val="00FD3F94"/>
    <w:rsid w:val="00FD40B9"/>
    <w:rsid w:val="00FD40E8"/>
    <w:rsid w:val="00FD44A5"/>
    <w:rsid w:val="00FD4562"/>
    <w:rsid w:val="00FD457D"/>
    <w:rsid w:val="00FD4752"/>
    <w:rsid w:val="00FD4848"/>
    <w:rsid w:val="00FD4AF8"/>
    <w:rsid w:val="00FD4B71"/>
    <w:rsid w:val="00FD4D58"/>
    <w:rsid w:val="00FD4DF9"/>
    <w:rsid w:val="00FD4FC4"/>
    <w:rsid w:val="00FD515E"/>
    <w:rsid w:val="00FD529F"/>
    <w:rsid w:val="00FD52E3"/>
    <w:rsid w:val="00FD5669"/>
    <w:rsid w:val="00FD58E1"/>
    <w:rsid w:val="00FD59F2"/>
    <w:rsid w:val="00FD5A1A"/>
    <w:rsid w:val="00FD5A43"/>
    <w:rsid w:val="00FD5AA1"/>
    <w:rsid w:val="00FD5AB3"/>
    <w:rsid w:val="00FD5B97"/>
    <w:rsid w:val="00FD5CBF"/>
    <w:rsid w:val="00FD5EB3"/>
    <w:rsid w:val="00FD5EDB"/>
    <w:rsid w:val="00FD619F"/>
    <w:rsid w:val="00FD644C"/>
    <w:rsid w:val="00FD66EB"/>
    <w:rsid w:val="00FD69EC"/>
    <w:rsid w:val="00FD6B4D"/>
    <w:rsid w:val="00FD6FD0"/>
    <w:rsid w:val="00FD702C"/>
    <w:rsid w:val="00FD711B"/>
    <w:rsid w:val="00FD7411"/>
    <w:rsid w:val="00FD7492"/>
    <w:rsid w:val="00FD74E9"/>
    <w:rsid w:val="00FD75BC"/>
    <w:rsid w:val="00FD7730"/>
    <w:rsid w:val="00FD77B7"/>
    <w:rsid w:val="00FD77CD"/>
    <w:rsid w:val="00FD7C41"/>
    <w:rsid w:val="00FD7E17"/>
    <w:rsid w:val="00FD7F85"/>
    <w:rsid w:val="00FE0076"/>
    <w:rsid w:val="00FE0240"/>
    <w:rsid w:val="00FE0557"/>
    <w:rsid w:val="00FE06FE"/>
    <w:rsid w:val="00FE0823"/>
    <w:rsid w:val="00FE096B"/>
    <w:rsid w:val="00FE09FD"/>
    <w:rsid w:val="00FE0B75"/>
    <w:rsid w:val="00FE0BBC"/>
    <w:rsid w:val="00FE0C5B"/>
    <w:rsid w:val="00FE0CC5"/>
    <w:rsid w:val="00FE0FDD"/>
    <w:rsid w:val="00FE116D"/>
    <w:rsid w:val="00FE1468"/>
    <w:rsid w:val="00FE150C"/>
    <w:rsid w:val="00FE1543"/>
    <w:rsid w:val="00FE1984"/>
    <w:rsid w:val="00FE1A0B"/>
    <w:rsid w:val="00FE1ABB"/>
    <w:rsid w:val="00FE1ADA"/>
    <w:rsid w:val="00FE1B4B"/>
    <w:rsid w:val="00FE1B97"/>
    <w:rsid w:val="00FE1C3A"/>
    <w:rsid w:val="00FE1DF5"/>
    <w:rsid w:val="00FE1F69"/>
    <w:rsid w:val="00FE20DD"/>
    <w:rsid w:val="00FE23D0"/>
    <w:rsid w:val="00FE255A"/>
    <w:rsid w:val="00FE2581"/>
    <w:rsid w:val="00FE2A70"/>
    <w:rsid w:val="00FE2A8A"/>
    <w:rsid w:val="00FE2B11"/>
    <w:rsid w:val="00FE2C26"/>
    <w:rsid w:val="00FE2E1D"/>
    <w:rsid w:val="00FE2F24"/>
    <w:rsid w:val="00FE3120"/>
    <w:rsid w:val="00FE3146"/>
    <w:rsid w:val="00FE3174"/>
    <w:rsid w:val="00FE336E"/>
    <w:rsid w:val="00FE3C19"/>
    <w:rsid w:val="00FE3FDC"/>
    <w:rsid w:val="00FE407F"/>
    <w:rsid w:val="00FE438E"/>
    <w:rsid w:val="00FE46E8"/>
    <w:rsid w:val="00FE49C5"/>
    <w:rsid w:val="00FE4A0D"/>
    <w:rsid w:val="00FE4E41"/>
    <w:rsid w:val="00FE4F7E"/>
    <w:rsid w:val="00FE5267"/>
    <w:rsid w:val="00FE53B5"/>
    <w:rsid w:val="00FE5409"/>
    <w:rsid w:val="00FE5446"/>
    <w:rsid w:val="00FE54D9"/>
    <w:rsid w:val="00FE55E7"/>
    <w:rsid w:val="00FE56E9"/>
    <w:rsid w:val="00FE583D"/>
    <w:rsid w:val="00FE5856"/>
    <w:rsid w:val="00FE5B42"/>
    <w:rsid w:val="00FE5BA9"/>
    <w:rsid w:val="00FE5CC2"/>
    <w:rsid w:val="00FE5D7C"/>
    <w:rsid w:val="00FE5E24"/>
    <w:rsid w:val="00FE5EF5"/>
    <w:rsid w:val="00FE5EF9"/>
    <w:rsid w:val="00FE6075"/>
    <w:rsid w:val="00FE616D"/>
    <w:rsid w:val="00FE6448"/>
    <w:rsid w:val="00FE6692"/>
    <w:rsid w:val="00FE671E"/>
    <w:rsid w:val="00FE683B"/>
    <w:rsid w:val="00FE68E3"/>
    <w:rsid w:val="00FE695C"/>
    <w:rsid w:val="00FE71F9"/>
    <w:rsid w:val="00FE7382"/>
    <w:rsid w:val="00FE7478"/>
    <w:rsid w:val="00FE751A"/>
    <w:rsid w:val="00FE7D6A"/>
    <w:rsid w:val="00FE7EB1"/>
    <w:rsid w:val="00FF018E"/>
    <w:rsid w:val="00FF074F"/>
    <w:rsid w:val="00FF0829"/>
    <w:rsid w:val="00FF0899"/>
    <w:rsid w:val="00FF0A64"/>
    <w:rsid w:val="00FF0BF7"/>
    <w:rsid w:val="00FF0C53"/>
    <w:rsid w:val="00FF0F2B"/>
    <w:rsid w:val="00FF1014"/>
    <w:rsid w:val="00FF10AE"/>
    <w:rsid w:val="00FF1196"/>
    <w:rsid w:val="00FF11F4"/>
    <w:rsid w:val="00FF1296"/>
    <w:rsid w:val="00FF1488"/>
    <w:rsid w:val="00FF1646"/>
    <w:rsid w:val="00FF1676"/>
    <w:rsid w:val="00FF172A"/>
    <w:rsid w:val="00FF1876"/>
    <w:rsid w:val="00FF187E"/>
    <w:rsid w:val="00FF18A6"/>
    <w:rsid w:val="00FF19B5"/>
    <w:rsid w:val="00FF1A50"/>
    <w:rsid w:val="00FF1B53"/>
    <w:rsid w:val="00FF1D89"/>
    <w:rsid w:val="00FF1F09"/>
    <w:rsid w:val="00FF1F16"/>
    <w:rsid w:val="00FF2035"/>
    <w:rsid w:val="00FF232C"/>
    <w:rsid w:val="00FF282D"/>
    <w:rsid w:val="00FF2B3B"/>
    <w:rsid w:val="00FF2C97"/>
    <w:rsid w:val="00FF2D02"/>
    <w:rsid w:val="00FF2EEC"/>
    <w:rsid w:val="00FF300D"/>
    <w:rsid w:val="00FF3063"/>
    <w:rsid w:val="00FF3138"/>
    <w:rsid w:val="00FF3363"/>
    <w:rsid w:val="00FF351C"/>
    <w:rsid w:val="00FF35EB"/>
    <w:rsid w:val="00FF36CB"/>
    <w:rsid w:val="00FF39EE"/>
    <w:rsid w:val="00FF3C49"/>
    <w:rsid w:val="00FF3ED1"/>
    <w:rsid w:val="00FF40E6"/>
    <w:rsid w:val="00FF487B"/>
    <w:rsid w:val="00FF48A3"/>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8EF"/>
    <w:rsid w:val="00FF69E4"/>
    <w:rsid w:val="00FF6A41"/>
    <w:rsid w:val="00FF6A4D"/>
    <w:rsid w:val="00FF6A91"/>
    <w:rsid w:val="00FF6D75"/>
    <w:rsid w:val="00FF71FC"/>
    <w:rsid w:val="00FF72DC"/>
    <w:rsid w:val="00FF73BC"/>
    <w:rsid w:val="00FF757C"/>
    <w:rsid w:val="00FF75CA"/>
    <w:rsid w:val="00FF76A0"/>
    <w:rsid w:val="00FF7BFC"/>
    <w:rsid w:val="00FF7E71"/>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573083E"/>
  <w15:docId w15:val="{CEA248FF-C33C-4702-AB38-091E8169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A30264"/>
    <w:pPr>
      <w:ind w:left="-142"/>
      <w:outlineLvl w:val="1"/>
    </w:pPr>
    <w:rPr>
      <w:rFonts w:ascii="Verdana" w:hAnsi="Verdana" w:cs="Arial"/>
      <w:b/>
      <w:bCs/>
      <w:spacing w:val="-4"/>
      <w:kern w:val="28"/>
      <w:sz w:val="22"/>
      <w:szCs w:val="22"/>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A30264"/>
    <w:rPr>
      <w:rFonts w:ascii="Verdana" w:hAnsi="Verdana" w:cs="Arial"/>
      <w:b/>
      <w:bCs/>
      <w:spacing w:val="-4"/>
      <w:kern w:val="28"/>
      <w:sz w:val="22"/>
      <w:szCs w:val="22"/>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uiPriority w:val="9"/>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uiPriority w:val="99"/>
    <w:semiHidden/>
    <w:rsid w:val="007220DF"/>
    <w:rPr>
      <w:rFonts w:ascii="Arial" w:hAnsi="Arial" w:cs="Times New Roman"/>
      <w:sz w:val="16"/>
    </w:rPr>
  </w:style>
  <w:style w:type="paragraph" w:styleId="CommentText">
    <w:name w:val="annotation text"/>
    <w:basedOn w:val="Normal"/>
    <w:link w:val="CommentTextChar1"/>
    <w:uiPriority w:val="99"/>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rsid w:val="007220DF"/>
    <w:rPr>
      <w:rFonts w:cs="Times New Roman"/>
      <w:vertAlign w:val="superscript"/>
    </w:rPr>
  </w:style>
  <w:style w:type="paragraph" w:styleId="FootnoteText">
    <w:name w:val="footnote text"/>
    <w:basedOn w:val="Normal"/>
    <w:link w:val="FootnoteTextChar"/>
    <w:rsid w:val="003F6759"/>
  </w:style>
  <w:style w:type="character" w:customStyle="1" w:styleId="FootnoteTextChar">
    <w:name w:val="Footnote Text Char"/>
    <w:link w:val="FootnoteText"/>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256B52"/>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uiPriority w:val="99"/>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link w:val="ListParagraphChar"/>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 w:type="character" w:customStyle="1" w:styleId="ListParagraphChar">
    <w:name w:val="List Paragraph Char"/>
    <w:basedOn w:val="DefaultParagraphFont"/>
    <w:link w:val="ListParagraph"/>
    <w:uiPriority w:val="34"/>
    <w:rsid w:val="00BE501B"/>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67117431">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19021626">
      <w:bodyDiv w:val="1"/>
      <w:marLeft w:val="0"/>
      <w:marRight w:val="0"/>
      <w:marTop w:val="0"/>
      <w:marBottom w:val="0"/>
      <w:divBdr>
        <w:top w:val="none" w:sz="0" w:space="0" w:color="auto"/>
        <w:left w:val="none" w:sz="0" w:space="0" w:color="auto"/>
        <w:bottom w:val="none" w:sz="0" w:space="0" w:color="auto"/>
        <w:right w:val="none" w:sz="0" w:space="0" w:color="auto"/>
      </w:divBdr>
    </w:div>
    <w:div w:id="224604243">
      <w:bodyDiv w:val="1"/>
      <w:marLeft w:val="0"/>
      <w:marRight w:val="0"/>
      <w:marTop w:val="0"/>
      <w:marBottom w:val="0"/>
      <w:divBdr>
        <w:top w:val="none" w:sz="0" w:space="0" w:color="auto"/>
        <w:left w:val="none" w:sz="0" w:space="0" w:color="auto"/>
        <w:bottom w:val="none" w:sz="0" w:space="0" w:color="auto"/>
        <w:right w:val="none" w:sz="0" w:space="0" w:color="auto"/>
      </w:divBdr>
    </w:div>
    <w:div w:id="244532131">
      <w:bodyDiv w:val="1"/>
      <w:marLeft w:val="0"/>
      <w:marRight w:val="0"/>
      <w:marTop w:val="0"/>
      <w:marBottom w:val="0"/>
      <w:divBdr>
        <w:top w:val="none" w:sz="0" w:space="0" w:color="auto"/>
        <w:left w:val="none" w:sz="0" w:space="0" w:color="auto"/>
        <w:bottom w:val="none" w:sz="0" w:space="0" w:color="auto"/>
        <w:right w:val="none" w:sz="0" w:space="0" w:color="auto"/>
      </w:divBdr>
    </w:div>
    <w:div w:id="251011341">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272977806">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1421701">
      <w:bodyDiv w:val="1"/>
      <w:marLeft w:val="0"/>
      <w:marRight w:val="0"/>
      <w:marTop w:val="0"/>
      <w:marBottom w:val="0"/>
      <w:divBdr>
        <w:top w:val="none" w:sz="0" w:space="0" w:color="auto"/>
        <w:left w:val="none" w:sz="0" w:space="0" w:color="auto"/>
        <w:bottom w:val="none" w:sz="0" w:space="0" w:color="auto"/>
        <w:right w:val="none" w:sz="0" w:space="0" w:color="auto"/>
      </w:divBdr>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68921104">
      <w:bodyDiv w:val="1"/>
      <w:marLeft w:val="0"/>
      <w:marRight w:val="0"/>
      <w:marTop w:val="0"/>
      <w:marBottom w:val="0"/>
      <w:divBdr>
        <w:top w:val="none" w:sz="0" w:space="0" w:color="auto"/>
        <w:left w:val="none" w:sz="0" w:space="0" w:color="auto"/>
        <w:bottom w:val="none" w:sz="0" w:space="0" w:color="auto"/>
        <w:right w:val="none" w:sz="0" w:space="0" w:color="auto"/>
      </w:divBdr>
    </w:div>
    <w:div w:id="397826873">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42961514">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76610400">
      <w:bodyDiv w:val="1"/>
      <w:marLeft w:val="0"/>
      <w:marRight w:val="0"/>
      <w:marTop w:val="0"/>
      <w:marBottom w:val="0"/>
      <w:divBdr>
        <w:top w:val="none" w:sz="0" w:space="0" w:color="auto"/>
        <w:left w:val="none" w:sz="0" w:space="0" w:color="auto"/>
        <w:bottom w:val="none" w:sz="0" w:space="0" w:color="auto"/>
        <w:right w:val="none" w:sz="0" w:space="0" w:color="auto"/>
      </w:divBdr>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14854283">
      <w:bodyDiv w:val="1"/>
      <w:marLeft w:val="0"/>
      <w:marRight w:val="0"/>
      <w:marTop w:val="0"/>
      <w:marBottom w:val="0"/>
      <w:divBdr>
        <w:top w:val="none" w:sz="0" w:space="0" w:color="auto"/>
        <w:left w:val="none" w:sz="0" w:space="0" w:color="auto"/>
        <w:bottom w:val="none" w:sz="0" w:space="0" w:color="auto"/>
        <w:right w:val="none" w:sz="0" w:space="0" w:color="auto"/>
      </w:divBdr>
    </w:div>
    <w:div w:id="518008571">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7955793">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07780996">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29357268">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58776718">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74116349">
      <w:bodyDiv w:val="1"/>
      <w:marLeft w:val="0"/>
      <w:marRight w:val="0"/>
      <w:marTop w:val="0"/>
      <w:marBottom w:val="0"/>
      <w:divBdr>
        <w:top w:val="none" w:sz="0" w:space="0" w:color="auto"/>
        <w:left w:val="none" w:sz="0" w:space="0" w:color="auto"/>
        <w:bottom w:val="none" w:sz="0" w:space="0" w:color="auto"/>
        <w:right w:val="none" w:sz="0" w:space="0" w:color="auto"/>
      </w:divBdr>
      <w:divsChild>
        <w:div w:id="175966987">
          <w:marLeft w:val="1166"/>
          <w:marRight w:val="0"/>
          <w:marTop w:val="96"/>
          <w:marBottom w:val="0"/>
          <w:divBdr>
            <w:top w:val="none" w:sz="0" w:space="0" w:color="auto"/>
            <w:left w:val="none" w:sz="0" w:space="0" w:color="auto"/>
            <w:bottom w:val="none" w:sz="0" w:space="0" w:color="auto"/>
            <w:right w:val="none" w:sz="0" w:space="0" w:color="auto"/>
          </w:divBdr>
        </w:div>
        <w:div w:id="823745400">
          <w:marLeft w:val="547"/>
          <w:marRight w:val="0"/>
          <w:marTop w:val="106"/>
          <w:marBottom w:val="0"/>
          <w:divBdr>
            <w:top w:val="none" w:sz="0" w:space="0" w:color="auto"/>
            <w:left w:val="none" w:sz="0" w:space="0" w:color="auto"/>
            <w:bottom w:val="none" w:sz="0" w:space="0" w:color="auto"/>
            <w:right w:val="none" w:sz="0" w:space="0" w:color="auto"/>
          </w:divBdr>
        </w:div>
        <w:div w:id="1576819565">
          <w:marLeft w:val="547"/>
          <w:marRight w:val="0"/>
          <w:marTop w:val="106"/>
          <w:marBottom w:val="0"/>
          <w:divBdr>
            <w:top w:val="none" w:sz="0" w:space="0" w:color="auto"/>
            <w:left w:val="none" w:sz="0" w:space="0" w:color="auto"/>
            <w:bottom w:val="none" w:sz="0" w:space="0" w:color="auto"/>
            <w:right w:val="none" w:sz="0" w:space="0" w:color="auto"/>
          </w:divBdr>
        </w:div>
      </w:divsChild>
    </w:div>
    <w:div w:id="675154756">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18281072">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01388097">
      <w:bodyDiv w:val="1"/>
      <w:marLeft w:val="0"/>
      <w:marRight w:val="0"/>
      <w:marTop w:val="0"/>
      <w:marBottom w:val="0"/>
      <w:divBdr>
        <w:top w:val="none" w:sz="0" w:space="0" w:color="auto"/>
        <w:left w:val="none" w:sz="0" w:space="0" w:color="auto"/>
        <w:bottom w:val="none" w:sz="0" w:space="0" w:color="auto"/>
        <w:right w:val="none" w:sz="0" w:space="0" w:color="auto"/>
      </w:divBdr>
    </w:div>
    <w:div w:id="809634776">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345709">
      <w:bodyDiv w:val="1"/>
      <w:marLeft w:val="0"/>
      <w:marRight w:val="0"/>
      <w:marTop w:val="0"/>
      <w:marBottom w:val="0"/>
      <w:divBdr>
        <w:top w:val="none" w:sz="0" w:space="0" w:color="auto"/>
        <w:left w:val="none" w:sz="0" w:space="0" w:color="auto"/>
        <w:bottom w:val="none" w:sz="0" w:space="0" w:color="auto"/>
        <w:right w:val="none" w:sz="0" w:space="0" w:color="auto"/>
      </w:divBdr>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0877271">
      <w:bodyDiv w:val="1"/>
      <w:marLeft w:val="0"/>
      <w:marRight w:val="0"/>
      <w:marTop w:val="0"/>
      <w:marBottom w:val="0"/>
      <w:divBdr>
        <w:top w:val="none" w:sz="0" w:space="0" w:color="auto"/>
        <w:left w:val="none" w:sz="0" w:space="0" w:color="auto"/>
        <w:bottom w:val="none" w:sz="0" w:space="0" w:color="auto"/>
        <w:right w:val="none" w:sz="0" w:space="0" w:color="auto"/>
      </w:divBdr>
    </w:div>
    <w:div w:id="859660859">
      <w:bodyDiv w:val="1"/>
      <w:marLeft w:val="0"/>
      <w:marRight w:val="0"/>
      <w:marTop w:val="0"/>
      <w:marBottom w:val="0"/>
      <w:divBdr>
        <w:top w:val="none" w:sz="0" w:space="0" w:color="auto"/>
        <w:left w:val="none" w:sz="0" w:space="0" w:color="auto"/>
        <w:bottom w:val="none" w:sz="0" w:space="0" w:color="auto"/>
        <w:right w:val="none" w:sz="0" w:space="0" w:color="auto"/>
      </w:divBdr>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378390">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983780108">
      <w:bodyDiv w:val="1"/>
      <w:marLeft w:val="0"/>
      <w:marRight w:val="0"/>
      <w:marTop w:val="0"/>
      <w:marBottom w:val="0"/>
      <w:divBdr>
        <w:top w:val="none" w:sz="0" w:space="0" w:color="auto"/>
        <w:left w:val="none" w:sz="0" w:space="0" w:color="auto"/>
        <w:bottom w:val="none" w:sz="0" w:space="0" w:color="auto"/>
        <w:right w:val="none" w:sz="0" w:space="0" w:color="auto"/>
      </w:divBdr>
    </w:div>
    <w:div w:id="1000498787">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22824975">
      <w:bodyDiv w:val="1"/>
      <w:marLeft w:val="0"/>
      <w:marRight w:val="0"/>
      <w:marTop w:val="0"/>
      <w:marBottom w:val="0"/>
      <w:divBdr>
        <w:top w:val="none" w:sz="0" w:space="0" w:color="auto"/>
        <w:left w:val="none" w:sz="0" w:space="0" w:color="auto"/>
        <w:bottom w:val="none" w:sz="0" w:space="0" w:color="auto"/>
        <w:right w:val="none" w:sz="0" w:space="0" w:color="auto"/>
      </w:divBdr>
    </w:div>
    <w:div w:id="1026906337">
      <w:bodyDiv w:val="1"/>
      <w:marLeft w:val="0"/>
      <w:marRight w:val="0"/>
      <w:marTop w:val="0"/>
      <w:marBottom w:val="0"/>
      <w:divBdr>
        <w:top w:val="none" w:sz="0" w:space="0" w:color="auto"/>
        <w:left w:val="none" w:sz="0" w:space="0" w:color="auto"/>
        <w:bottom w:val="none" w:sz="0" w:space="0" w:color="auto"/>
        <w:right w:val="none" w:sz="0" w:space="0" w:color="auto"/>
      </w:divBdr>
    </w:div>
    <w:div w:id="1029260720">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65638973">
      <w:bodyDiv w:val="1"/>
      <w:marLeft w:val="0"/>
      <w:marRight w:val="0"/>
      <w:marTop w:val="0"/>
      <w:marBottom w:val="0"/>
      <w:divBdr>
        <w:top w:val="none" w:sz="0" w:space="0" w:color="auto"/>
        <w:left w:val="none" w:sz="0" w:space="0" w:color="auto"/>
        <w:bottom w:val="none" w:sz="0" w:space="0" w:color="auto"/>
        <w:right w:val="none" w:sz="0" w:space="0" w:color="auto"/>
      </w:divBdr>
      <w:divsChild>
        <w:div w:id="724182734">
          <w:marLeft w:val="0"/>
          <w:marRight w:val="0"/>
          <w:marTop w:val="0"/>
          <w:marBottom w:val="0"/>
          <w:divBdr>
            <w:top w:val="none" w:sz="0" w:space="0" w:color="auto"/>
            <w:left w:val="none" w:sz="0" w:space="0" w:color="auto"/>
            <w:bottom w:val="none" w:sz="0" w:space="0" w:color="auto"/>
            <w:right w:val="none" w:sz="0" w:space="0" w:color="auto"/>
          </w:divBdr>
          <w:divsChild>
            <w:div w:id="1437561738">
              <w:marLeft w:val="0"/>
              <w:marRight w:val="0"/>
              <w:marTop w:val="0"/>
              <w:marBottom w:val="0"/>
              <w:divBdr>
                <w:top w:val="none" w:sz="0" w:space="0" w:color="auto"/>
                <w:left w:val="none" w:sz="0" w:space="0" w:color="auto"/>
                <w:bottom w:val="none" w:sz="0" w:space="0" w:color="auto"/>
                <w:right w:val="none" w:sz="0" w:space="0" w:color="auto"/>
              </w:divBdr>
              <w:divsChild>
                <w:div w:id="139083397">
                  <w:marLeft w:val="0"/>
                  <w:marRight w:val="0"/>
                  <w:marTop w:val="0"/>
                  <w:marBottom w:val="120"/>
                  <w:divBdr>
                    <w:top w:val="none" w:sz="0" w:space="0" w:color="auto"/>
                    <w:left w:val="none" w:sz="0" w:space="0" w:color="auto"/>
                    <w:bottom w:val="none" w:sz="0" w:space="0" w:color="auto"/>
                    <w:right w:val="none" w:sz="0" w:space="0" w:color="auto"/>
                  </w:divBdr>
                </w:div>
                <w:div w:id="388113686">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777364082">
          <w:marLeft w:val="0"/>
          <w:marRight w:val="0"/>
          <w:marTop w:val="0"/>
          <w:marBottom w:val="0"/>
          <w:divBdr>
            <w:top w:val="none" w:sz="0" w:space="0" w:color="auto"/>
            <w:left w:val="none" w:sz="0" w:space="0" w:color="auto"/>
            <w:bottom w:val="none" w:sz="0" w:space="0" w:color="auto"/>
            <w:right w:val="none" w:sz="0" w:space="0" w:color="auto"/>
          </w:divBdr>
          <w:divsChild>
            <w:div w:id="207689645">
              <w:marLeft w:val="0"/>
              <w:marRight w:val="0"/>
              <w:marTop w:val="0"/>
              <w:marBottom w:val="0"/>
              <w:divBdr>
                <w:top w:val="none" w:sz="0" w:space="0" w:color="auto"/>
                <w:left w:val="none" w:sz="0" w:space="0" w:color="auto"/>
                <w:bottom w:val="none" w:sz="0" w:space="0" w:color="auto"/>
                <w:right w:val="none" w:sz="0" w:space="0" w:color="auto"/>
              </w:divBdr>
              <w:divsChild>
                <w:div w:id="392971783">
                  <w:marLeft w:val="840"/>
                  <w:marRight w:val="0"/>
                  <w:marTop w:val="0"/>
                  <w:marBottom w:val="120"/>
                  <w:divBdr>
                    <w:top w:val="none" w:sz="0" w:space="0" w:color="auto"/>
                    <w:left w:val="none" w:sz="0" w:space="0" w:color="auto"/>
                    <w:bottom w:val="none" w:sz="0" w:space="0" w:color="auto"/>
                    <w:right w:val="none" w:sz="0" w:space="0" w:color="auto"/>
                  </w:divBdr>
                </w:div>
                <w:div w:id="42376342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083334889">
      <w:bodyDiv w:val="1"/>
      <w:marLeft w:val="0"/>
      <w:marRight w:val="0"/>
      <w:marTop w:val="0"/>
      <w:marBottom w:val="0"/>
      <w:divBdr>
        <w:top w:val="none" w:sz="0" w:space="0" w:color="auto"/>
        <w:left w:val="none" w:sz="0" w:space="0" w:color="auto"/>
        <w:bottom w:val="none" w:sz="0" w:space="0" w:color="auto"/>
        <w:right w:val="none" w:sz="0" w:space="0" w:color="auto"/>
      </w:divBdr>
    </w:div>
    <w:div w:id="1089156508">
      <w:bodyDiv w:val="1"/>
      <w:marLeft w:val="0"/>
      <w:marRight w:val="0"/>
      <w:marTop w:val="0"/>
      <w:marBottom w:val="0"/>
      <w:divBdr>
        <w:top w:val="none" w:sz="0" w:space="0" w:color="auto"/>
        <w:left w:val="none" w:sz="0" w:space="0" w:color="auto"/>
        <w:bottom w:val="none" w:sz="0" w:space="0" w:color="auto"/>
        <w:right w:val="none" w:sz="0" w:space="0" w:color="auto"/>
      </w:divBdr>
    </w:div>
    <w:div w:id="1105882485">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252735">
      <w:bodyDiv w:val="1"/>
      <w:marLeft w:val="0"/>
      <w:marRight w:val="0"/>
      <w:marTop w:val="0"/>
      <w:marBottom w:val="0"/>
      <w:divBdr>
        <w:top w:val="none" w:sz="0" w:space="0" w:color="auto"/>
        <w:left w:val="none" w:sz="0" w:space="0" w:color="auto"/>
        <w:bottom w:val="none" w:sz="0" w:space="0" w:color="auto"/>
        <w:right w:val="none" w:sz="0" w:space="0" w:color="auto"/>
      </w:divBdr>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3932010">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195846899">
      <w:bodyDiv w:val="1"/>
      <w:marLeft w:val="0"/>
      <w:marRight w:val="0"/>
      <w:marTop w:val="0"/>
      <w:marBottom w:val="0"/>
      <w:divBdr>
        <w:top w:val="none" w:sz="0" w:space="0" w:color="auto"/>
        <w:left w:val="none" w:sz="0" w:space="0" w:color="auto"/>
        <w:bottom w:val="none" w:sz="0" w:space="0" w:color="auto"/>
        <w:right w:val="none" w:sz="0" w:space="0" w:color="auto"/>
      </w:divBdr>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01479509">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27911879">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5489774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2052293">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299145464">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11254873">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001756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51178919">
      <w:bodyDiv w:val="1"/>
      <w:marLeft w:val="0"/>
      <w:marRight w:val="0"/>
      <w:marTop w:val="0"/>
      <w:marBottom w:val="0"/>
      <w:divBdr>
        <w:top w:val="none" w:sz="0" w:space="0" w:color="auto"/>
        <w:left w:val="none" w:sz="0" w:space="0" w:color="auto"/>
        <w:bottom w:val="none" w:sz="0" w:space="0" w:color="auto"/>
        <w:right w:val="none" w:sz="0" w:space="0" w:color="auto"/>
      </w:divBdr>
    </w:div>
    <w:div w:id="1352611780">
      <w:bodyDiv w:val="1"/>
      <w:marLeft w:val="0"/>
      <w:marRight w:val="0"/>
      <w:marTop w:val="0"/>
      <w:marBottom w:val="0"/>
      <w:divBdr>
        <w:top w:val="none" w:sz="0" w:space="0" w:color="auto"/>
        <w:left w:val="none" w:sz="0" w:space="0" w:color="auto"/>
        <w:bottom w:val="none" w:sz="0" w:space="0" w:color="auto"/>
        <w:right w:val="none" w:sz="0" w:space="0" w:color="auto"/>
      </w:divBdr>
      <w:divsChild>
        <w:div w:id="435952490">
          <w:marLeft w:val="547"/>
          <w:marRight w:val="0"/>
          <w:marTop w:val="106"/>
          <w:marBottom w:val="0"/>
          <w:divBdr>
            <w:top w:val="none" w:sz="0" w:space="0" w:color="auto"/>
            <w:left w:val="none" w:sz="0" w:space="0" w:color="auto"/>
            <w:bottom w:val="none" w:sz="0" w:space="0" w:color="auto"/>
            <w:right w:val="none" w:sz="0" w:space="0" w:color="auto"/>
          </w:divBdr>
        </w:div>
        <w:div w:id="614865636">
          <w:marLeft w:val="547"/>
          <w:marRight w:val="0"/>
          <w:marTop w:val="106"/>
          <w:marBottom w:val="0"/>
          <w:divBdr>
            <w:top w:val="none" w:sz="0" w:space="0" w:color="auto"/>
            <w:left w:val="none" w:sz="0" w:space="0" w:color="auto"/>
            <w:bottom w:val="none" w:sz="0" w:space="0" w:color="auto"/>
            <w:right w:val="none" w:sz="0" w:space="0" w:color="auto"/>
          </w:divBdr>
        </w:div>
        <w:div w:id="1372999403">
          <w:marLeft w:val="547"/>
          <w:marRight w:val="0"/>
          <w:marTop w:val="106"/>
          <w:marBottom w:val="0"/>
          <w:divBdr>
            <w:top w:val="none" w:sz="0" w:space="0" w:color="auto"/>
            <w:left w:val="none" w:sz="0" w:space="0" w:color="auto"/>
            <w:bottom w:val="none" w:sz="0" w:space="0" w:color="auto"/>
            <w:right w:val="none" w:sz="0" w:space="0" w:color="auto"/>
          </w:divBdr>
        </w:div>
      </w:divsChild>
    </w:div>
    <w:div w:id="1357075001">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04838770">
      <w:bodyDiv w:val="1"/>
      <w:marLeft w:val="0"/>
      <w:marRight w:val="0"/>
      <w:marTop w:val="0"/>
      <w:marBottom w:val="0"/>
      <w:divBdr>
        <w:top w:val="none" w:sz="0" w:space="0" w:color="auto"/>
        <w:left w:val="none" w:sz="0" w:space="0" w:color="auto"/>
        <w:bottom w:val="none" w:sz="0" w:space="0" w:color="auto"/>
        <w:right w:val="none" w:sz="0" w:space="0" w:color="auto"/>
      </w:divBdr>
    </w:div>
    <w:div w:id="1414467936">
      <w:bodyDiv w:val="1"/>
      <w:marLeft w:val="0"/>
      <w:marRight w:val="0"/>
      <w:marTop w:val="0"/>
      <w:marBottom w:val="0"/>
      <w:divBdr>
        <w:top w:val="none" w:sz="0" w:space="0" w:color="auto"/>
        <w:left w:val="none" w:sz="0" w:space="0" w:color="auto"/>
        <w:bottom w:val="none" w:sz="0" w:space="0" w:color="auto"/>
        <w:right w:val="none" w:sz="0" w:space="0" w:color="auto"/>
      </w:divBdr>
    </w:div>
    <w:div w:id="1418400264">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4475006">
      <w:bodyDiv w:val="1"/>
      <w:marLeft w:val="0"/>
      <w:marRight w:val="0"/>
      <w:marTop w:val="0"/>
      <w:marBottom w:val="0"/>
      <w:divBdr>
        <w:top w:val="none" w:sz="0" w:space="0" w:color="auto"/>
        <w:left w:val="none" w:sz="0" w:space="0" w:color="auto"/>
        <w:bottom w:val="none" w:sz="0" w:space="0" w:color="auto"/>
        <w:right w:val="none" w:sz="0" w:space="0" w:color="auto"/>
      </w:divBdr>
      <w:divsChild>
        <w:div w:id="703213350">
          <w:marLeft w:val="0"/>
          <w:marRight w:val="0"/>
          <w:marTop w:val="0"/>
          <w:marBottom w:val="0"/>
          <w:divBdr>
            <w:top w:val="none" w:sz="0" w:space="0" w:color="auto"/>
            <w:left w:val="none" w:sz="0" w:space="0" w:color="auto"/>
            <w:bottom w:val="none" w:sz="0" w:space="0" w:color="auto"/>
            <w:right w:val="none" w:sz="0" w:space="0" w:color="auto"/>
          </w:divBdr>
          <w:divsChild>
            <w:div w:id="1577127998">
              <w:marLeft w:val="0"/>
              <w:marRight w:val="0"/>
              <w:marTop w:val="0"/>
              <w:marBottom w:val="0"/>
              <w:divBdr>
                <w:top w:val="none" w:sz="0" w:space="0" w:color="auto"/>
                <w:left w:val="none" w:sz="0" w:space="0" w:color="auto"/>
                <w:bottom w:val="none" w:sz="0" w:space="0" w:color="auto"/>
                <w:right w:val="none" w:sz="0" w:space="0" w:color="auto"/>
              </w:divBdr>
              <w:divsChild>
                <w:div w:id="1166704621">
                  <w:marLeft w:val="0"/>
                  <w:marRight w:val="0"/>
                  <w:marTop w:val="0"/>
                  <w:marBottom w:val="120"/>
                  <w:divBdr>
                    <w:top w:val="none" w:sz="0" w:space="0" w:color="auto"/>
                    <w:left w:val="none" w:sz="0" w:space="0" w:color="auto"/>
                    <w:bottom w:val="none" w:sz="0" w:space="0" w:color="auto"/>
                    <w:right w:val="none" w:sz="0" w:space="0" w:color="auto"/>
                  </w:divBdr>
                </w:div>
                <w:div w:id="1581061734">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 w:id="1383946395">
          <w:marLeft w:val="0"/>
          <w:marRight w:val="0"/>
          <w:marTop w:val="0"/>
          <w:marBottom w:val="0"/>
          <w:divBdr>
            <w:top w:val="none" w:sz="0" w:space="0" w:color="auto"/>
            <w:left w:val="none" w:sz="0" w:space="0" w:color="auto"/>
            <w:bottom w:val="none" w:sz="0" w:space="0" w:color="auto"/>
            <w:right w:val="none" w:sz="0" w:space="0" w:color="auto"/>
          </w:divBdr>
          <w:divsChild>
            <w:div w:id="948392688">
              <w:marLeft w:val="0"/>
              <w:marRight w:val="0"/>
              <w:marTop w:val="0"/>
              <w:marBottom w:val="0"/>
              <w:divBdr>
                <w:top w:val="none" w:sz="0" w:space="0" w:color="auto"/>
                <w:left w:val="none" w:sz="0" w:space="0" w:color="auto"/>
                <w:bottom w:val="none" w:sz="0" w:space="0" w:color="auto"/>
                <w:right w:val="none" w:sz="0" w:space="0" w:color="auto"/>
              </w:divBdr>
              <w:divsChild>
                <w:div w:id="479811922">
                  <w:marLeft w:val="0"/>
                  <w:marRight w:val="0"/>
                  <w:marTop w:val="0"/>
                  <w:marBottom w:val="120"/>
                  <w:divBdr>
                    <w:top w:val="none" w:sz="0" w:space="0" w:color="auto"/>
                    <w:left w:val="none" w:sz="0" w:space="0" w:color="auto"/>
                    <w:bottom w:val="none" w:sz="0" w:space="0" w:color="auto"/>
                    <w:right w:val="none" w:sz="0" w:space="0" w:color="auto"/>
                  </w:divBdr>
                </w:div>
                <w:div w:id="919171842">
                  <w:marLeft w:val="84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406003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0033039">
      <w:bodyDiv w:val="1"/>
      <w:marLeft w:val="0"/>
      <w:marRight w:val="0"/>
      <w:marTop w:val="0"/>
      <w:marBottom w:val="0"/>
      <w:divBdr>
        <w:top w:val="none" w:sz="0" w:space="0" w:color="auto"/>
        <w:left w:val="none" w:sz="0" w:space="0" w:color="auto"/>
        <w:bottom w:val="none" w:sz="0" w:space="0" w:color="auto"/>
        <w:right w:val="none" w:sz="0" w:space="0" w:color="auto"/>
      </w:divBdr>
    </w:div>
    <w:div w:id="1466385473">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492672992">
      <w:bodyDiv w:val="1"/>
      <w:marLeft w:val="0"/>
      <w:marRight w:val="0"/>
      <w:marTop w:val="0"/>
      <w:marBottom w:val="0"/>
      <w:divBdr>
        <w:top w:val="none" w:sz="0" w:space="0" w:color="auto"/>
        <w:left w:val="none" w:sz="0" w:space="0" w:color="auto"/>
        <w:bottom w:val="none" w:sz="0" w:space="0" w:color="auto"/>
        <w:right w:val="none" w:sz="0" w:space="0" w:color="auto"/>
      </w:divBdr>
      <w:divsChild>
        <w:div w:id="409238671">
          <w:marLeft w:val="547"/>
          <w:marRight w:val="0"/>
          <w:marTop w:val="106"/>
          <w:marBottom w:val="0"/>
          <w:divBdr>
            <w:top w:val="none" w:sz="0" w:space="0" w:color="auto"/>
            <w:left w:val="none" w:sz="0" w:space="0" w:color="auto"/>
            <w:bottom w:val="none" w:sz="0" w:space="0" w:color="auto"/>
            <w:right w:val="none" w:sz="0" w:space="0" w:color="auto"/>
          </w:divBdr>
        </w:div>
        <w:div w:id="462963439">
          <w:marLeft w:val="547"/>
          <w:marRight w:val="0"/>
          <w:marTop w:val="106"/>
          <w:marBottom w:val="0"/>
          <w:divBdr>
            <w:top w:val="none" w:sz="0" w:space="0" w:color="auto"/>
            <w:left w:val="none" w:sz="0" w:space="0" w:color="auto"/>
            <w:bottom w:val="none" w:sz="0" w:space="0" w:color="auto"/>
            <w:right w:val="none" w:sz="0" w:space="0" w:color="auto"/>
          </w:divBdr>
        </w:div>
        <w:div w:id="798108676">
          <w:marLeft w:val="547"/>
          <w:marRight w:val="0"/>
          <w:marTop w:val="106"/>
          <w:marBottom w:val="0"/>
          <w:divBdr>
            <w:top w:val="none" w:sz="0" w:space="0" w:color="auto"/>
            <w:left w:val="none" w:sz="0" w:space="0" w:color="auto"/>
            <w:bottom w:val="none" w:sz="0" w:space="0" w:color="auto"/>
            <w:right w:val="none" w:sz="0" w:space="0" w:color="auto"/>
          </w:divBdr>
        </w:div>
      </w:divsChild>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6970626">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62208889">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1186298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40377939">
      <w:bodyDiv w:val="1"/>
      <w:marLeft w:val="0"/>
      <w:marRight w:val="0"/>
      <w:marTop w:val="0"/>
      <w:marBottom w:val="0"/>
      <w:divBdr>
        <w:top w:val="none" w:sz="0" w:space="0" w:color="auto"/>
        <w:left w:val="none" w:sz="0" w:space="0" w:color="auto"/>
        <w:bottom w:val="none" w:sz="0" w:space="0" w:color="auto"/>
        <w:right w:val="none" w:sz="0" w:space="0" w:color="auto"/>
      </w:divBdr>
    </w:div>
    <w:div w:id="1647398776">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4304202">
      <w:bodyDiv w:val="1"/>
      <w:marLeft w:val="0"/>
      <w:marRight w:val="0"/>
      <w:marTop w:val="0"/>
      <w:marBottom w:val="0"/>
      <w:divBdr>
        <w:top w:val="none" w:sz="0" w:space="0" w:color="auto"/>
        <w:left w:val="none" w:sz="0" w:space="0" w:color="auto"/>
        <w:bottom w:val="none" w:sz="0" w:space="0" w:color="auto"/>
        <w:right w:val="none" w:sz="0" w:space="0" w:color="auto"/>
      </w:divBdr>
    </w:div>
    <w:div w:id="1716657869">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798135278">
      <w:bodyDiv w:val="1"/>
      <w:marLeft w:val="0"/>
      <w:marRight w:val="0"/>
      <w:marTop w:val="0"/>
      <w:marBottom w:val="0"/>
      <w:divBdr>
        <w:top w:val="none" w:sz="0" w:space="0" w:color="auto"/>
        <w:left w:val="none" w:sz="0" w:space="0" w:color="auto"/>
        <w:bottom w:val="none" w:sz="0" w:space="0" w:color="auto"/>
        <w:right w:val="none" w:sz="0" w:space="0" w:color="auto"/>
      </w:divBdr>
      <w:divsChild>
        <w:div w:id="343554682">
          <w:marLeft w:val="1166"/>
          <w:marRight w:val="0"/>
          <w:marTop w:val="96"/>
          <w:marBottom w:val="0"/>
          <w:divBdr>
            <w:top w:val="none" w:sz="0" w:space="0" w:color="auto"/>
            <w:left w:val="none" w:sz="0" w:space="0" w:color="auto"/>
            <w:bottom w:val="none" w:sz="0" w:space="0" w:color="auto"/>
            <w:right w:val="none" w:sz="0" w:space="0" w:color="auto"/>
          </w:divBdr>
        </w:div>
        <w:div w:id="1102989076">
          <w:marLeft w:val="547"/>
          <w:marRight w:val="0"/>
          <w:marTop w:val="106"/>
          <w:marBottom w:val="0"/>
          <w:divBdr>
            <w:top w:val="none" w:sz="0" w:space="0" w:color="auto"/>
            <w:left w:val="none" w:sz="0" w:space="0" w:color="auto"/>
            <w:bottom w:val="none" w:sz="0" w:space="0" w:color="auto"/>
            <w:right w:val="none" w:sz="0" w:space="0" w:color="auto"/>
          </w:divBdr>
        </w:div>
        <w:div w:id="1133326031">
          <w:marLeft w:val="1166"/>
          <w:marRight w:val="0"/>
          <w:marTop w:val="96"/>
          <w:marBottom w:val="0"/>
          <w:divBdr>
            <w:top w:val="none" w:sz="0" w:space="0" w:color="auto"/>
            <w:left w:val="none" w:sz="0" w:space="0" w:color="auto"/>
            <w:bottom w:val="none" w:sz="0" w:space="0" w:color="auto"/>
            <w:right w:val="none" w:sz="0" w:space="0" w:color="auto"/>
          </w:divBdr>
        </w:div>
        <w:div w:id="1475954203">
          <w:marLeft w:val="547"/>
          <w:marRight w:val="0"/>
          <w:marTop w:val="106"/>
          <w:marBottom w:val="0"/>
          <w:divBdr>
            <w:top w:val="none" w:sz="0" w:space="0" w:color="auto"/>
            <w:left w:val="none" w:sz="0" w:space="0" w:color="auto"/>
            <w:bottom w:val="none" w:sz="0" w:space="0" w:color="auto"/>
            <w:right w:val="none" w:sz="0" w:space="0" w:color="auto"/>
          </w:divBdr>
        </w:div>
        <w:div w:id="1564757895">
          <w:marLeft w:val="547"/>
          <w:marRight w:val="0"/>
          <w:marTop w:val="106"/>
          <w:marBottom w:val="0"/>
          <w:divBdr>
            <w:top w:val="none" w:sz="0" w:space="0" w:color="auto"/>
            <w:left w:val="none" w:sz="0" w:space="0" w:color="auto"/>
            <w:bottom w:val="none" w:sz="0" w:space="0" w:color="auto"/>
            <w:right w:val="none" w:sz="0" w:space="0" w:color="auto"/>
          </w:divBdr>
        </w:div>
        <w:div w:id="1997952045">
          <w:marLeft w:val="1166"/>
          <w:marRight w:val="0"/>
          <w:marTop w:val="96"/>
          <w:marBottom w:val="0"/>
          <w:divBdr>
            <w:top w:val="none" w:sz="0" w:space="0" w:color="auto"/>
            <w:left w:val="none" w:sz="0" w:space="0" w:color="auto"/>
            <w:bottom w:val="none" w:sz="0" w:space="0" w:color="auto"/>
            <w:right w:val="none" w:sz="0" w:space="0" w:color="auto"/>
          </w:divBdr>
        </w:div>
      </w:divsChild>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4299208">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56994219">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898275041">
      <w:bodyDiv w:val="1"/>
      <w:marLeft w:val="0"/>
      <w:marRight w:val="0"/>
      <w:marTop w:val="0"/>
      <w:marBottom w:val="0"/>
      <w:divBdr>
        <w:top w:val="none" w:sz="0" w:space="0" w:color="auto"/>
        <w:left w:val="none" w:sz="0" w:space="0" w:color="auto"/>
        <w:bottom w:val="none" w:sz="0" w:space="0" w:color="auto"/>
        <w:right w:val="none" w:sz="0" w:space="0" w:color="auto"/>
      </w:divBdr>
    </w:div>
    <w:div w:id="1920744710">
      <w:bodyDiv w:val="1"/>
      <w:marLeft w:val="0"/>
      <w:marRight w:val="0"/>
      <w:marTop w:val="0"/>
      <w:marBottom w:val="0"/>
      <w:divBdr>
        <w:top w:val="none" w:sz="0" w:space="0" w:color="auto"/>
        <w:left w:val="none" w:sz="0" w:space="0" w:color="auto"/>
        <w:bottom w:val="none" w:sz="0" w:space="0" w:color="auto"/>
        <w:right w:val="none" w:sz="0" w:space="0" w:color="auto"/>
      </w:divBdr>
    </w:div>
    <w:div w:id="1924601401">
      <w:bodyDiv w:val="1"/>
      <w:marLeft w:val="0"/>
      <w:marRight w:val="0"/>
      <w:marTop w:val="0"/>
      <w:marBottom w:val="0"/>
      <w:divBdr>
        <w:top w:val="none" w:sz="0" w:space="0" w:color="auto"/>
        <w:left w:val="none" w:sz="0" w:space="0" w:color="auto"/>
        <w:bottom w:val="none" w:sz="0" w:space="0" w:color="auto"/>
        <w:right w:val="none" w:sz="0" w:space="0" w:color="auto"/>
      </w:divBdr>
      <w:divsChild>
        <w:div w:id="400951348">
          <w:marLeft w:val="1166"/>
          <w:marRight w:val="0"/>
          <w:marTop w:val="96"/>
          <w:marBottom w:val="0"/>
          <w:divBdr>
            <w:top w:val="none" w:sz="0" w:space="0" w:color="auto"/>
            <w:left w:val="none" w:sz="0" w:space="0" w:color="auto"/>
            <w:bottom w:val="none" w:sz="0" w:space="0" w:color="auto"/>
            <w:right w:val="none" w:sz="0" w:space="0" w:color="auto"/>
          </w:divBdr>
        </w:div>
        <w:div w:id="696275372">
          <w:marLeft w:val="547"/>
          <w:marRight w:val="0"/>
          <w:marTop w:val="106"/>
          <w:marBottom w:val="0"/>
          <w:divBdr>
            <w:top w:val="none" w:sz="0" w:space="0" w:color="auto"/>
            <w:left w:val="none" w:sz="0" w:space="0" w:color="auto"/>
            <w:bottom w:val="none" w:sz="0" w:space="0" w:color="auto"/>
            <w:right w:val="none" w:sz="0" w:space="0" w:color="auto"/>
          </w:divBdr>
        </w:div>
        <w:div w:id="986320136">
          <w:marLeft w:val="547"/>
          <w:marRight w:val="0"/>
          <w:marTop w:val="106"/>
          <w:marBottom w:val="0"/>
          <w:divBdr>
            <w:top w:val="none" w:sz="0" w:space="0" w:color="auto"/>
            <w:left w:val="none" w:sz="0" w:space="0" w:color="auto"/>
            <w:bottom w:val="none" w:sz="0" w:space="0" w:color="auto"/>
            <w:right w:val="none" w:sz="0" w:space="0" w:color="auto"/>
          </w:divBdr>
        </w:div>
        <w:div w:id="1001545270">
          <w:marLeft w:val="1166"/>
          <w:marRight w:val="0"/>
          <w:marTop w:val="96"/>
          <w:marBottom w:val="0"/>
          <w:divBdr>
            <w:top w:val="none" w:sz="0" w:space="0" w:color="auto"/>
            <w:left w:val="none" w:sz="0" w:space="0" w:color="auto"/>
            <w:bottom w:val="none" w:sz="0" w:space="0" w:color="auto"/>
            <w:right w:val="none" w:sz="0" w:space="0" w:color="auto"/>
          </w:divBdr>
        </w:div>
        <w:div w:id="1004548443">
          <w:marLeft w:val="547"/>
          <w:marRight w:val="0"/>
          <w:marTop w:val="106"/>
          <w:marBottom w:val="0"/>
          <w:divBdr>
            <w:top w:val="none" w:sz="0" w:space="0" w:color="auto"/>
            <w:left w:val="none" w:sz="0" w:space="0" w:color="auto"/>
            <w:bottom w:val="none" w:sz="0" w:space="0" w:color="auto"/>
            <w:right w:val="none" w:sz="0" w:space="0" w:color="auto"/>
          </w:divBdr>
        </w:div>
        <w:div w:id="1140610075">
          <w:marLeft w:val="547"/>
          <w:marRight w:val="0"/>
          <w:marTop w:val="106"/>
          <w:marBottom w:val="0"/>
          <w:divBdr>
            <w:top w:val="none" w:sz="0" w:space="0" w:color="auto"/>
            <w:left w:val="none" w:sz="0" w:space="0" w:color="auto"/>
            <w:bottom w:val="none" w:sz="0" w:space="0" w:color="auto"/>
            <w:right w:val="none" w:sz="0" w:space="0" w:color="auto"/>
          </w:divBdr>
        </w:div>
        <w:div w:id="1607888920">
          <w:marLeft w:val="1166"/>
          <w:marRight w:val="0"/>
          <w:marTop w:val="96"/>
          <w:marBottom w:val="0"/>
          <w:divBdr>
            <w:top w:val="none" w:sz="0" w:space="0" w:color="auto"/>
            <w:left w:val="none" w:sz="0" w:space="0" w:color="auto"/>
            <w:bottom w:val="none" w:sz="0" w:space="0" w:color="auto"/>
            <w:right w:val="none" w:sz="0" w:space="0" w:color="auto"/>
          </w:divBdr>
        </w:div>
      </w:divsChild>
    </w:div>
    <w:div w:id="1933007798">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39292999">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74169252">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16567643">
      <w:bodyDiv w:val="1"/>
      <w:marLeft w:val="0"/>
      <w:marRight w:val="0"/>
      <w:marTop w:val="0"/>
      <w:marBottom w:val="0"/>
      <w:divBdr>
        <w:top w:val="none" w:sz="0" w:space="0" w:color="auto"/>
        <w:left w:val="none" w:sz="0" w:space="0" w:color="auto"/>
        <w:bottom w:val="none" w:sz="0" w:space="0" w:color="auto"/>
        <w:right w:val="none" w:sz="0" w:space="0" w:color="auto"/>
      </w:divBdr>
    </w:div>
    <w:div w:id="2028676598">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38386906">
      <w:bodyDiv w:val="1"/>
      <w:marLeft w:val="0"/>
      <w:marRight w:val="0"/>
      <w:marTop w:val="0"/>
      <w:marBottom w:val="0"/>
      <w:divBdr>
        <w:top w:val="none" w:sz="0" w:space="0" w:color="auto"/>
        <w:left w:val="none" w:sz="0" w:space="0" w:color="auto"/>
        <w:bottom w:val="none" w:sz="0" w:space="0" w:color="auto"/>
        <w:right w:val="none" w:sz="0" w:space="0" w:color="auto"/>
      </w:divBdr>
    </w:div>
    <w:div w:id="2039308296">
      <w:bodyDiv w:val="1"/>
      <w:marLeft w:val="0"/>
      <w:marRight w:val="0"/>
      <w:marTop w:val="0"/>
      <w:marBottom w:val="0"/>
      <w:divBdr>
        <w:top w:val="none" w:sz="0" w:space="0" w:color="auto"/>
        <w:left w:val="none" w:sz="0" w:space="0" w:color="auto"/>
        <w:bottom w:val="none" w:sz="0" w:space="0" w:color="auto"/>
        <w:right w:val="none" w:sz="0" w:space="0" w:color="auto"/>
      </w:divBdr>
    </w:div>
    <w:div w:id="2040466295">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64063209">
      <w:bodyDiv w:val="1"/>
      <w:marLeft w:val="0"/>
      <w:marRight w:val="0"/>
      <w:marTop w:val="0"/>
      <w:marBottom w:val="0"/>
      <w:divBdr>
        <w:top w:val="none" w:sz="0" w:space="0" w:color="auto"/>
        <w:left w:val="none" w:sz="0" w:space="0" w:color="auto"/>
        <w:bottom w:val="none" w:sz="0" w:space="0" w:color="auto"/>
        <w:right w:val="none" w:sz="0" w:space="0" w:color="auto"/>
      </w:divBdr>
    </w:div>
    <w:div w:id="2077629966">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095122553">
      <w:bodyDiv w:val="1"/>
      <w:marLeft w:val="0"/>
      <w:marRight w:val="0"/>
      <w:marTop w:val="0"/>
      <w:marBottom w:val="0"/>
      <w:divBdr>
        <w:top w:val="none" w:sz="0" w:space="0" w:color="auto"/>
        <w:left w:val="none" w:sz="0" w:space="0" w:color="auto"/>
        <w:bottom w:val="none" w:sz="0" w:space="0" w:color="auto"/>
        <w:right w:val="none" w:sz="0" w:space="0" w:color="auto"/>
      </w:divBdr>
    </w:div>
    <w:div w:id="2098865313">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 w:id="2115899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50</TotalTime>
  <Pages>24</Pages>
  <Words>7161</Words>
  <Characters>40824</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47890</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msynott</dc:creator>
  <cp:keywords/>
  <dc:description/>
  <cp:lastModifiedBy>Michelle Synott</cp:lastModifiedBy>
  <cp:revision>18</cp:revision>
  <cp:lastPrinted>2024-12-03T00:28:00Z</cp:lastPrinted>
  <dcterms:created xsi:type="dcterms:W3CDTF">2025-02-06T04:18:00Z</dcterms:created>
  <dcterms:modified xsi:type="dcterms:W3CDTF">2025-02-06T05:12:00Z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y fmtid="{D5CDD505-2E9C-101B-9397-08002B2CF9AE}" pid="4" name="MSIP_Label_defa4170-0d19-0005-0004-bc88714345d2_Enabled">
    <vt:lpwstr>true</vt:lpwstr>
  </property>
  <property fmtid="{D5CDD505-2E9C-101B-9397-08002B2CF9AE}" pid="5" name="MSIP_Label_defa4170-0d19-0005-0004-bc88714345d2_SetDate">
    <vt:lpwstr>2023-12-06T00:02:41Z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18164870-dc27-4677-a269-62dbd92c10ea</vt:lpwstr>
  </property>
  <property fmtid="{D5CDD505-2E9C-101B-9397-08002B2CF9AE}" pid="9" name="MSIP_Label_defa4170-0d19-0005-0004-bc88714345d2_ActionId">
    <vt:lpwstr>72f69e5f-b329-429b-be8f-1f9031a46df8</vt:lpwstr>
  </property>
  <property fmtid="{D5CDD505-2E9C-101B-9397-08002B2CF9AE}" pid="10" name="MSIP_Label_defa4170-0d19-0005-0004-bc88714345d2_ContentBits">
    <vt:lpwstr>0</vt:lpwstr>
  </property>
</Properties>
</file>